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3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96445" cy="169154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445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43"/>
        <w:ind w:left="1163" w:right="305" w:firstLine="0"/>
        <w:jc w:val="center"/>
        <w:rPr>
          <w:b/>
          <w:bCs/>
          <w:sz w:val="56"/>
          <w:szCs w:val="56"/>
        </w:rPr>
      </w:pPr>
      <w:r>
        <w:rPr>
          <w:b/>
          <w:bCs/>
          <w:spacing w:val="-2"/>
          <w:sz w:val="56"/>
          <w:szCs w:val="56"/>
        </w:rPr>
        <w:t>แผนการป้องกันและบรรเทาสาธารณภัย</w:t>
      </w:r>
      <w:r>
        <w:rPr>
          <w:b/>
          <w:bCs/>
          <w:spacing w:val="-5"/>
          <w:sz w:val="56"/>
          <w:szCs w:val="56"/>
        </w:rPr>
        <w:t> </w:t>
      </w:r>
      <w:r>
        <w:rPr>
          <w:b/>
          <w:bCs/>
          <w:spacing w:val="-2"/>
          <w:sz w:val="56"/>
          <w:szCs w:val="56"/>
        </w:rPr>
        <w:t>อำเภอเกษตรวิสัย</w:t>
      </w:r>
    </w:p>
    <w:p>
      <w:pPr>
        <w:spacing w:before="2"/>
        <w:ind w:left="1163" w:right="305" w:firstLine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จังหวัดรอยเอ็ด</w:t>
      </w:r>
      <w:r>
        <w:rPr>
          <w:b/>
          <w:bCs/>
          <w:spacing w:val="-12"/>
          <w:sz w:val="56"/>
          <w:szCs w:val="56"/>
        </w:rPr>
        <w:t> </w:t>
      </w:r>
      <w:r>
        <w:rPr>
          <w:b/>
          <w:bCs/>
          <w:sz w:val="56"/>
          <w:szCs w:val="56"/>
        </w:rPr>
        <w:t>พ.ศ.</w:t>
      </w:r>
      <w:r>
        <w:rPr>
          <w:b/>
          <w:bCs/>
          <w:spacing w:val="-11"/>
          <w:sz w:val="56"/>
          <w:szCs w:val="56"/>
        </w:rPr>
        <w:t> </w:t>
      </w:r>
      <w:r>
        <w:rPr>
          <w:b/>
          <w:bCs/>
          <w:sz w:val="56"/>
          <w:szCs w:val="56"/>
        </w:rPr>
        <w:t>2564</w:t>
      </w:r>
      <w:r>
        <w:rPr>
          <w:b/>
          <w:bCs/>
          <w:spacing w:val="-11"/>
          <w:sz w:val="56"/>
          <w:szCs w:val="56"/>
        </w:rPr>
        <w:t> </w:t>
      </w:r>
      <w:r>
        <w:rPr>
          <w:b/>
          <w:bCs/>
          <w:sz w:val="56"/>
          <w:szCs w:val="56"/>
        </w:rPr>
        <w:t>-</w:t>
      </w:r>
      <w:r>
        <w:rPr>
          <w:b/>
          <w:bCs/>
          <w:spacing w:val="-12"/>
          <w:sz w:val="56"/>
          <w:szCs w:val="56"/>
        </w:rPr>
        <w:t> </w:t>
      </w:r>
      <w:r>
        <w:rPr>
          <w:b/>
          <w:bCs/>
          <w:spacing w:val="-4"/>
          <w:sz w:val="56"/>
          <w:szCs w:val="56"/>
        </w:rPr>
        <w:t>2570</w:t>
      </w:r>
    </w:p>
    <w:p>
      <w:pPr>
        <w:spacing w:before="1"/>
        <w:ind w:left="1163" w:right="305" w:firstLine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ปรับปรุง</w:t>
      </w:r>
      <w:r>
        <w:rPr>
          <w:b/>
          <w:bCs/>
          <w:spacing w:val="-14"/>
          <w:sz w:val="56"/>
          <w:szCs w:val="56"/>
        </w:rPr>
        <w:t> </w:t>
      </w:r>
      <w:r>
        <w:rPr>
          <w:b/>
          <w:bCs/>
          <w:spacing w:val="-4"/>
          <w:sz w:val="56"/>
          <w:szCs w:val="56"/>
        </w:rPr>
        <w:t>๒๕๖๘</w:t>
      </w:r>
    </w:p>
    <w:p>
      <w:pPr>
        <w:pStyle w:val="BodyText"/>
        <w:spacing w:before="62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1187159</wp:posOffset>
                </wp:positionH>
                <wp:positionV relativeFrom="paragraph">
                  <wp:posOffset>198398</wp:posOffset>
                </wp:positionV>
                <wp:extent cx="5616575" cy="508000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616575" cy="5080000"/>
                          <a:chExt cx="5616575" cy="50800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13" cy="5079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55" y="164059"/>
                            <a:ext cx="5287010" cy="4751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477104pt;margin-top:15.621925pt;width:442.25pt;height:400pt;mso-position-horizontal-relative:page;mso-position-vertical-relative:paragraph;z-index:-15728640;mso-wrap-distance-left:0;mso-wrap-distance-right:0" id="docshapegroup1" coordorigin="1870,312" coordsize="8845,8000">
                <v:shape style="position:absolute;left:1869;top:312;width:8845;height:8000" type="#_x0000_t75" id="docshape2" stroked="false">
                  <v:imagedata r:id="rId6" o:title=""/>
                </v:shape>
                <v:shape style="position:absolute;left:2129;top:570;width:8326;height:7482" type="#_x0000_t75" id="docshape3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spacing w:before="442"/>
        <w:ind w:left="0" w:right="101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กองอำนวยการป้องกันและบรรเทาสาธารณภัยอำเภอเกษตรวิสัย</w:t>
      </w:r>
      <w:r>
        <w:rPr>
          <w:b/>
          <w:bCs/>
          <w:spacing w:val="-1"/>
          <w:sz w:val="36"/>
          <w:szCs w:val="36"/>
        </w:rPr>
        <w:t> </w:t>
      </w:r>
      <w:r>
        <w:rPr>
          <w:b/>
          <w:bCs/>
          <w:spacing w:val="-2"/>
          <w:sz w:val="36"/>
          <w:szCs w:val="36"/>
        </w:rPr>
        <w:t>จังหวัดร้อยเอ็ด</w:t>
      </w:r>
    </w:p>
    <w:p>
      <w:pPr>
        <w:spacing w:before="0"/>
        <w:ind w:left="0" w:right="101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โทรศัพท์ 0 4358 </w:t>
      </w:r>
      <w:r>
        <w:rPr>
          <w:b/>
          <w:bCs/>
          <w:spacing w:val="-4"/>
          <w:sz w:val="36"/>
          <w:szCs w:val="36"/>
        </w:rPr>
        <w:t>9166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50"/>
          <w:pgMar w:top="1000" w:bottom="280" w:left="420" w:right="120"/>
        </w:sectPr>
      </w:pPr>
    </w:p>
    <w:p>
      <w:pPr>
        <w:pStyle w:val="BodyText"/>
        <w:ind w:left="4873"/>
        <w:rPr>
          <w:sz w:val="20"/>
        </w:rPr>
      </w:pPr>
      <w:r>
        <w:rPr>
          <w:sz w:val="20"/>
        </w:rPr>
        <w:drawing>
          <wp:inline distT="0" distB="0" distL="0" distR="0">
            <wp:extent cx="1107670" cy="122072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670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361" w:lineRule="exact" w:before="60"/>
        <w:ind w:left="858" w:right="590"/>
        <w:jc w:val="center"/>
      </w:pPr>
      <w:r>
        <w:rPr>
          <w:spacing w:val="-2"/>
        </w:rPr>
        <w:t>ประกาศอำเภอเกษตรวิสัย</w:t>
      </w:r>
    </w:p>
    <w:p>
      <w:pPr>
        <w:spacing w:line="361" w:lineRule="exact" w:before="0"/>
        <w:ind w:left="858" w:right="587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25"/>
          <w:sz w:val="32"/>
          <w:szCs w:val="32"/>
        </w:rPr>
        <w:t> </w:t>
      </w:r>
      <w:r>
        <w:rPr>
          <w:b/>
          <w:bCs/>
          <w:sz w:val="32"/>
          <w:szCs w:val="32"/>
        </w:rPr>
        <w:t>ให้ใช้แผนการป้องกันและบรรเทาสาธารณภัยอำเภอเกษตรวิสัยพ.ศ.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2564-</w:t>
      </w:r>
      <w:r>
        <w:rPr>
          <w:b/>
          <w:bCs/>
          <w:spacing w:val="-4"/>
          <w:sz w:val="32"/>
          <w:szCs w:val="32"/>
        </w:rPr>
        <w:t>2570</w:t>
      </w:r>
    </w:p>
    <w:p>
      <w:pPr>
        <w:spacing w:before="1"/>
        <w:ind w:left="858" w:right="595" w:firstLine="0"/>
        <w:jc w:val="center"/>
        <w:rPr>
          <w:b/>
          <w:sz w:val="32"/>
        </w:rPr>
      </w:pPr>
      <w:r>
        <w:rPr>
          <w:b/>
          <w:spacing w:val="-2"/>
          <w:sz w:val="32"/>
        </w:rPr>
        <w:t>.................................</w:t>
      </w:r>
    </w:p>
    <w:p>
      <w:pPr>
        <w:pStyle w:val="BodyText"/>
        <w:spacing w:before="344"/>
        <w:ind w:right="745" w:firstLine="1439"/>
      </w:pPr>
      <w:r>
        <w:rPr/>
        <w:t>พระราชบัญญัติป้องกันและบรรเทาสาธารณภัย พ.ศ.2550 มาตรา 19 กำหนดให้นายอำเภอ เป็นผู้อำนวยการอำเภอ รับผิดชอบและปฏิบัติหน้าที่ในการป้องกันและบรรเทาสาธารณภัยในเขตอำเภอ โดยมี</w:t>
      </w:r>
      <w:r>
        <w:rPr>
          <w:spacing w:val="80"/>
          <w:w w:val="150"/>
        </w:rPr>
        <w:t> </w:t>
      </w:r>
      <w:r>
        <w:rPr/>
        <w:t>อำนาจหน้าที่ช่วยเหลือผู้อำนวยการจังหวัดตามที่ได้รับมอบหมาย ในการปฏิบัติหน้าที่ของผู้อำนวยการอำเภอตาม วรรคหนึ่ง</w:t>
      </w:r>
      <w:r>
        <w:rPr>
          <w:spacing w:val="-7"/>
        </w:rPr>
        <w:t> </w:t>
      </w:r>
      <w:r>
        <w:rPr/>
        <w:t>ให้ผู้อำนวยการอำเภอ</w:t>
      </w:r>
      <w:r>
        <w:rPr>
          <w:spacing w:val="-4"/>
        </w:rPr>
        <w:t> </w:t>
      </w:r>
      <w:r>
        <w:rPr/>
        <w:t>มีอำนาจสั่งการหน่วยงานของรัฐและองค์กรปกครองส่วนท้องถิ่นที่เกี่ยวข้องซึ่งอยู่ ในเขตอำเภอให้ดำเนินการในการป้องกันและบรรเทาสาธารณภัย ตามแผนการป้องกันและบรรเทาสาธารณภัย</w:t>
      </w:r>
      <w:r>
        <w:rPr>
          <w:spacing w:val="80"/>
        </w:rPr>
        <w:t> </w:t>
      </w:r>
      <w:r>
        <w:rPr/>
        <w:t>จังหวัด และมีอำนาจสั่งการ ควบคุม และกำกับดูแล การปฏิบัติหน้าที่ของเจ้าพนักงานและอาสาสมัครให้เป็นไป ตามพระราชบัญญัติ กอปรกับกองอำนวยการป้องกันและบรรเทาสาธารณภัยกลาง ได้แจ้งให้ดำเนินการเตรียม</w:t>
      </w:r>
      <w:r>
        <w:rPr>
          <w:spacing w:val="80"/>
          <w:w w:val="150"/>
        </w:rPr>
        <w:t> </w:t>
      </w:r>
      <w:r>
        <w:rPr/>
        <w:t>ความพร้อมของแผนการป้องกันและบรรเทาสาธารณภัยอำเภอ</w:t>
      </w:r>
      <w:r>
        <w:rPr>
          <w:spacing w:val="40"/>
        </w:rPr>
        <w:t> </w:t>
      </w:r>
      <w:r>
        <w:rPr/>
        <w:t>พ</w:t>
      </w:r>
      <w:r>
        <w:rPr>
          <w:spacing w:val="-23"/>
        </w:rPr>
        <w:t> </w:t>
      </w:r>
      <w:r>
        <w:rPr/>
        <w:t>.ศ. 2564-2570 เพื่อเป็นการเตรียมความ</w:t>
      </w:r>
      <w:r>
        <w:rPr>
          <w:spacing w:val="80"/>
        </w:rPr>
        <w:t> </w:t>
      </w:r>
      <w:r>
        <w:rPr/>
        <w:t>พร้อมที่ผู้อำนวยการอำเภอ ลงนามประกาศใช้แผนดังกล่าว คู่ขนานไปกับแผนการป้องกันและบรรเทาสาธารณภัย แห่งชาติ พ ๒๕7๐ เมื่อได้รับอนุมัติจากคณะรัฐมนตรี-๒๕๖๔ .ศ.ซึ่งคณะรัฐมนตรีได้มีมติในคราวประชุมเมื่อวันที่</w:t>
      </w:r>
      <w:r>
        <w:rPr>
          <w:spacing w:val="40"/>
        </w:rPr>
        <w:t> </w:t>
      </w:r>
      <w:r>
        <w:rPr/>
        <w:t>๕</w:t>
      </w:r>
      <w:r>
        <w:rPr>
          <w:spacing w:val="40"/>
        </w:rPr>
        <w:t> </w:t>
      </w:r>
      <w:r>
        <w:rPr/>
        <w:t>กรกฎาคม</w:t>
      </w:r>
      <w:r>
        <w:rPr>
          <w:spacing w:val="40"/>
        </w:rPr>
        <w:t> </w:t>
      </w:r>
      <w:r>
        <w:rPr/>
        <w:t>๒๕๖๕</w:t>
      </w:r>
      <w:r>
        <w:rPr>
          <w:spacing w:val="40"/>
        </w:rPr>
        <w:t> </w:t>
      </w:r>
      <w:r>
        <w:rPr/>
        <w:t>อนุมัติแผนการป้องกันและบรรเทาสาธารณภัยแห่งชาติ พ.ศ. 2564-2570</w:t>
      </w:r>
    </w:p>
    <w:p>
      <w:pPr>
        <w:pStyle w:val="BodyText"/>
        <w:spacing w:line="228" w:lineRule="auto" w:before="179"/>
        <w:ind w:right="1008" w:firstLine="1439"/>
        <w:jc w:val="both"/>
      </w:pPr>
      <w:r>
        <w:rPr/>
        <w:t>บัดนี้ คณะกรรมการจัดทำแผนการป้องกันและบรรเทาสาธารณภัยอำเภอเกษตรวิสัยได้จัดทำ แผนการป้องกันและบรรเทาสาธารณภัยอำเภอเกษตรวิสัยพ.ศ. ๒๕๖๔ – ๒๕๗๐ เสร็จเรียบร้อยแล้ว ซึ่ง สอดคล้องกับแผนการป้องกันและบรรเทาสาธารณภัยแห่งชาติ พ.ศ.</w:t>
      </w:r>
      <w:r>
        <w:rPr>
          <w:spacing w:val="-5"/>
        </w:rPr>
        <w:t> </w:t>
      </w:r>
      <w:r>
        <w:rPr/>
        <w:t>๒๕๖๔ -</w:t>
      </w:r>
      <w:r>
        <w:rPr>
          <w:spacing w:val="-4"/>
        </w:rPr>
        <w:t> </w:t>
      </w:r>
      <w:r>
        <w:rPr/>
        <w:t>๒๕๗๐</w:t>
      </w:r>
      <w:r>
        <w:rPr>
          <w:spacing w:val="-4"/>
        </w:rPr>
        <w:t> </w:t>
      </w:r>
      <w:r>
        <w:rPr/>
        <w:t>นายอำเภอเกษตรวิสัยจึง ประกาศให้ใช้แผนการป้องกันและบรรเทาสาธารณภัยอำเภอเกษตรวิสัยพ.ศ. ๒๕๖๔ – ๒๕๗๐ ตามแนบท้าย ประกาศนี้ เพื่อให้หน่วยงานของรัฐ และองค์กรปกครองส่วนท้องถิ่นที่เกี่ยวข้อง ใช้เป็นกรอบแนวทางปฏิบัติใน การป้องกันและบรรเทาสาธารณภัยในเขตพื้นที่อำเภอเกษตรวิสัยอย่างบูรณาการ เป็นระบบและมีทิศทาง </w:t>
      </w:r>
      <w:r>
        <w:rPr>
          <w:spacing w:val="-2"/>
        </w:rPr>
        <w:t>เดียวกัน</w:t>
      </w:r>
    </w:p>
    <w:p>
      <w:pPr>
        <w:pStyle w:val="BodyText"/>
        <w:spacing w:before="312"/>
        <w:ind w:left="0"/>
      </w:pPr>
    </w:p>
    <w:p>
      <w:pPr>
        <w:pStyle w:val="BodyText"/>
        <w:tabs>
          <w:tab w:pos="4750" w:val="left" w:leader="none"/>
        </w:tabs>
        <w:ind w:left="3082"/>
      </w:pPr>
      <w:r>
        <w:rPr/>
        <w:t>ประกาศ</w:t>
      </w:r>
      <w:r>
        <w:rPr>
          <w:spacing w:val="-6"/>
        </w:rPr>
        <w:t> </w:t>
      </w:r>
      <w:r>
        <w:rPr/>
        <w:t>ณ</w:t>
      </w:r>
      <w:r>
        <w:rPr>
          <w:spacing w:val="-5"/>
        </w:rPr>
        <w:t> วันที่</w:t>
      </w:r>
      <w:r>
        <w:rPr/>
        <w:tab/>
        <w:t>เดือน</w:t>
      </w:r>
      <w:r>
        <w:rPr>
          <w:spacing w:val="-7"/>
        </w:rPr>
        <w:t> </w:t>
      </w:r>
      <w:r>
        <w:rPr/>
        <w:t>มิถุนายน</w:t>
      </w:r>
      <w:r>
        <w:rPr>
          <w:spacing w:val="-6"/>
        </w:rPr>
        <w:t> </w:t>
      </w:r>
      <w:r>
        <w:rPr/>
        <w:t>พ.ศ.</w:t>
      </w:r>
      <w:r>
        <w:rPr>
          <w:spacing w:val="-6"/>
        </w:rPr>
        <w:t> </w:t>
      </w:r>
      <w:r>
        <w:rPr>
          <w:spacing w:val="-4"/>
        </w:rPr>
        <w:t>256๘</w:t>
      </w:r>
    </w:p>
    <w:p>
      <w:pPr>
        <w:pStyle w:val="BodyText"/>
        <w:ind w:left="0"/>
      </w:pPr>
    </w:p>
    <w:p>
      <w:pPr>
        <w:pStyle w:val="BodyText"/>
        <w:spacing w:before="304"/>
        <w:ind w:left="0"/>
      </w:pPr>
    </w:p>
    <w:p>
      <w:pPr>
        <w:pStyle w:val="BodyText"/>
        <w:spacing w:before="1"/>
        <w:ind w:left="3954" w:right="4117"/>
        <w:jc w:val="center"/>
      </w:pPr>
      <w:r>
        <w:rPr/>
        <w:t>(</w:t>
      </w:r>
      <w:r>
        <w:rPr>
          <w:spacing w:val="-10"/>
        </w:rPr>
        <w:t> </w:t>
      </w:r>
      <w:r>
        <w:rPr/>
        <w:t>นายอภิชาต</w:t>
      </w:r>
      <w:r>
        <w:rPr>
          <w:spacing w:val="40"/>
        </w:rPr>
        <w:t> </w:t>
      </w:r>
      <w:r>
        <w:rPr/>
        <w:t>อารีย์พัฒนไพบูลย์</w:t>
      </w:r>
      <w:r>
        <w:rPr>
          <w:spacing w:val="-7"/>
        </w:rPr>
        <w:t> </w:t>
      </w:r>
      <w:r>
        <w:rPr/>
        <w:t>) </w:t>
      </w:r>
      <w:r>
        <w:rPr>
          <w:spacing w:val="-2"/>
        </w:rPr>
        <w:t>นายอำเภอเกษตรวิสัย ผู้อำนวยการอำเภอ</w:t>
      </w:r>
    </w:p>
    <w:p>
      <w:pPr>
        <w:spacing w:after="0"/>
        <w:jc w:val="center"/>
        <w:sectPr>
          <w:pgSz w:w="11910" w:h="16850"/>
          <w:pgMar w:top="960" w:bottom="280" w:left="420" w:right="120"/>
        </w:sectPr>
      </w:pPr>
    </w:p>
    <w:p>
      <w:pPr>
        <w:pStyle w:val="Heading3"/>
        <w:spacing w:before="65"/>
        <w:ind w:left="858" w:right="589"/>
        <w:jc w:val="center"/>
      </w:pPr>
      <w:r>
        <w:rPr>
          <w:spacing w:val="-4"/>
        </w:rPr>
        <w:t>คำนำ</w:t>
      </w:r>
    </w:p>
    <w:p>
      <w:pPr>
        <w:pStyle w:val="BodyText"/>
        <w:spacing w:before="13"/>
        <w:ind w:left="0"/>
        <w:rPr>
          <w:b/>
        </w:rPr>
      </w:pPr>
    </w:p>
    <w:p>
      <w:pPr>
        <w:pStyle w:val="BodyText"/>
        <w:ind w:right="1000" w:firstLine="719"/>
        <w:jc w:val="both"/>
      </w:pPr>
      <w:r>
        <w:rPr/>
        <w:t>ปัจจุบันสถานการณ์สาธารณภัยในประเทศไทยมีความถี่และทวีความรุนแรงเพิ่มมากขึ้น ทั้งภัย ที่เกิด จากธรรมชาติและภัยที่เกิดจากการกระทำของมนุษย์</w:t>
      </w:r>
      <w:r>
        <w:rPr>
          <w:spacing w:val="40"/>
        </w:rPr>
        <w:t> </w:t>
      </w:r>
      <w:r>
        <w:rPr/>
        <w:t>ซึ่งก่อให้เกิดความสูญเสียและความเสียหายต่อชีวิต</w:t>
      </w:r>
      <w:r>
        <w:rPr>
          <w:spacing w:val="-3"/>
        </w:rPr>
        <w:t> </w:t>
      </w:r>
      <w:r>
        <w:rPr/>
        <w:t>และ </w:t>
      </w:r>
      <w:r>
        <w:rPr>
          <w:spacing w:val="-4"/>
        </w:rPr>
        <w:t>ทรัพย์สินของประชาชนเป็นอย่างมาก</w:t>
      </w:r>
      <w:r>
        <w:rPr>
          <w:spacing w:val="-10"/>
        </w:rPr>
        <w:t> </w:t>
      </w:r>
      <w:r>
        <w:rPr>
          <w:spacing w:val="-4"/>
        </w:rPr>
        <w:t>แม้ว่าสาธารณภัยเป็นเรื่องที่ไม่สามารถหลีกเลี่ยงได้ แต่สามารถลดความเสี่ยง </w:t>
      </w:r>
      <w:r>
        <w:rPr/>
        <w:t>และความสูญเสียที่เกิดจากสาธารณภัยได้ ด้วยการเตรียมความพร้อมในการรับมือกับเหตุการณ์สาธารณภัย ที่อาจจะเกิดขึ้น โดยให้ความสำคัญกับการป้องกันและลดผลกระทบ การเตรียมความพร้อมของทรัพยากร ในด้านต่างๆ เพื่อมุ่งเน้นการลดความเสี่ยงจากสาธารณภัย ขณะเดียวกันหากเกิดสาธารณภัยขึ้น และมีการ เตรียมระบบการจัดการในภาวะฉุกเฉิน บูรณาการการจัดการทั้งด้านคน งบประมาณ เครื่องมือเครื่องจักรที่ พร้อมใช้ในการเผชิญเหตุ ได้อย่างเป็นระบบมีมาตรฐาน จะทำให้สามารถปกป้อง ลดความสูญเสีย และความ เสียหายต่อชีวิตและทรัพย์สินของประชาชนได้ทันต่อสถานการณ์ รวมถึงการเยียวยาและการฟื้นฟูที่มุ่งเน้นการ ฟื้นสภาพและการซ่อมสร้างที่ยั่งยืน เพื่อลดความเสี่ยงที่มีอยู่เดิมและป้องกันไม่ให้เกิดความเสี่ยงใหม่</w:t>
      </w:r>
    </w:p>
    <w:p>
      <w:pPr>
        <w:pStyle w:val="BodyText"/>
        <w:spacing w:before="119"/>
        <w:ind w:right="1003" w:firstLine="719"/>
        <w:jc w:val="both"/>
      </w:pPr>
      <w:r>
        <w:rPr/>
        <w:t>อำเภอเกษตรวิสัยได้เล็งเห็นความสำคัญของปัญหาดังกล่าว จึงได้จัดทำแผนการป้องกันและบรรเทา </w:t>
      </w:r>
      <w:r>
        <w:rPr>
          <w:spacing w:val="-6"/>
        </w:rPr>
        <w:t>สาธารณภัยอำเภอเกษตรวิสัย</w:t>
      </w:r>
      <w:r>
        <w:rPr>
          <w:spacing w:val="-10"/>
        </w:rPr>
        <w:t> </w:t>
      </w:r>
      <w:r>
        <w:rPr>
          <w:spacing w:val="-6"/>
        </w:rPr>
        <w:t>พ.ศ.2564-2570</w:t>
      </w:r>
      <w:r>
        <w:rPr>
          <w:spacing w:val="-12"/>
        </w:rPr>
        <w:t> </w:t>
      </w:r>
      <w:r>
        <w:rPr>
          <w:spacing w:val="-6"/>
        </w:rPr>
        <w:t>ขึ้น</w:t>
      </w:r>
      <w:r>
        <w:rPr>
          <w:spacing w:val="-11"/>
        </w:rPr>
        <w:t> </w:t>
      </w:r>
      <w:r>
        <w:rPr>
          <w:spacing w:val="-6"/>
        </w:rPr>
        <w:t>เพื่อเป็นกรอบกำหนดทิศทางในการปฏิบัติงานด้านการป้องกัน </w:t>
      </w:r>
      <w:r>
        <w:rPr>
          <w:spacing w:val="-4"/>
        </w:rPr>
        <w:t>และบรรเทาสาธารณภัยให้แก่หน่วยงานในเขตพื้นที่อำเภอเกษตรวิสัยให้เป็นไปในทิศทางและมาตรฐานเดียวกัน อีก </w:t>
      </w:r>
      <w:r>
        <w:rPr/>
        <w:t>ทั้งยังเป็นกรอบกำหนดแนวทาง ในการสนับสนุนการจัดการสาธารณภัยขององค์กรปกครองส่วนท้องถิ่น</w:t>
      </w:r>
      <w:r>
        <w:rPr>
          <w:spacing w:val="40"/>
        </w:rPr>
        <w:t> </w:t>
      </w:r>
      <w:r>
        <w:rPr>
          <w:spacing w:val="-4"/>
        </w:rPr>
        <w:t>หมู่บ้าน</w:t>
      </w:r>
      <w:r>
        <w:rPr>
          <w:spacing w:val="-14"/>
        </w:rPr>
        <w:t> </w:t>
      </w:r>
      <w:r>
        <w:rPr>
          <w:spacing w:val="-4"/>
        </w:rPr>
        <w:t>และชุมชน</w:t>
      </w:r>
      <w:r>
        <w:rPr>
          <w:spacing w:val="-12"/>
        </w:rPr>
        <w:t> </w:t>
      </w:r>
      <w:r>
        <w:rPr>
          <w:spacing w:val="-4"/>
        </w:rPr>
        <w:t>ดังนั้น</w:t>
      </w:r>
      <w:r>
        <w:rPr>
          <w:spacing w:val="-11"/>
        </w:rPr>
        <w:t> </w:t>
      </w:r>
      <w:r>
        <w:rPr>
          <w:spacing w:val="-4"/>
        </w:rPr>
        <w:t>เพื่อให้การบริหารจัดการสาธารณภัยระดับอำเภอเป็นไปอย่างมีประสิทธิภาพ</w:t>
      </w:r>
      <w:r>
        <w:rPr>
          <w:spacing w:val="-14"/>
        </w:rPr>
        <w:t> </w:t>
      </w:r>
      <w:r>
        <w:rPr>
          <w:spacing w:val="-4"/>
        </w:rPr>
        <w:t>เป็นไปตาม </w:t>
      </w:r>
      <w:r>
        <w:rPr/>
        <w:t>พระราชบัญญัติป้องกันและบรรเทาสาธารณภัย พ.ศ. 2550 รวมทั้งสอดคล้องกับแผนการป้องกันและบรรเทา สาธารณภัยแห่งชาติ พ.ศ.2564-2570 และแผนการป้องกันและบรรเทาสาธารณภัยจังหวัด พ.ศ.2564- 2570</w:t>
      </w:r>
      <w:r>
        <w:rPr>
          <w:spacing w:val="40"/>
        </w:rPr>
        <w:t> </w:t>
      </w:r>
      <w:r>
        <w:rPr/>
        <w:t>จึงให้หน่วยงานในพื้นที่ถือปฏิบัติตามแผนการป้องกันและบรรเทาสาธารณภัยอำเภอ</w:t>
      </w:r>
      <w:r>
        <w:rPr>
          <w:spacing w:val="-4"/>
        </w:rPr>
        <w:t> </w:t>
      </w:r>
      <w:r>
        <w:rPr/>
        <w:t>เกษตรวิสัย พ.ศ.2564-2570 และหวังเป็นอย่างยิ่งว่า แผนฯ ฉบับนี้จะเป็นประโยชน์ในการวางระบบการจัดการความ </w:t>
      </w:r>
      <w:r>
        <w:rPr>
          <w:spacing w:val="-2"/>
        </w:rPr>
        <w:t>เสี่ยงจากสาธารณภัยในพื้นที่ได้อย่างมีประสิทธิภาพ</w:t>
      </w:r>
    </w:p>
    <w:p>
      <w:pPr>
        <w:pStyle w:val="BodyText"/>
        <w:spacing w:before="218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4572060</wp:posOffset>
            </wp:positionH>
            <wp:positionV relativeFrom="paragraph">
              <wp:posOffset>297561</wp:posOffset>
            </wp:positionV>
            <wp:extent cx="1385832" cy="392429"/>
            <wp:effectExtent l="0" t="0" r="0" b="0"/>
            <wp:wrapTopAndBottom/>
            <wp:docPr id="6" name="Image 6" descr="C:\Users\Administrator\Desktop\10093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C:\Users\Administrator\Desktop\1009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832" cy="39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0"/>
        <w:ind w:left="6615" w:right="1437" w:hanging="356"/>
      </w:pPr>
      <w:r>
        <w:rPr/>
        <w:t>(</w:t>
      </w:r>
      <w:r>
        <w:rPr>
          <w:spacing w:val="-9"/>
        </w:rPr>
        <w:t> </w:t>
      </w:r>
      <w:r>
        <w:rPr/>
        <w:t>นายอภิชาต</w:t>
      </w:r>
      <w:r>
        <w:rPr>
          <w:spacing w:val="40"/>
        </w:rPr>
        <w:t> </w:t>
      </w:r>
      <w:r>
        <w:rPr/>
        <w:t>อารีย์พัฒนไพบูลย์</w:t>
      </w:r>
      <w:r>
        <w:rPr>
          <w:spacing w:val="-7"/>
        </w:rPr>
        <w:t> </w:t>
      </w:r>
      <w:r>
        <w:rPr/>
        <w:t>) </w:t>
      </w:r>
      <w:r>
        <w:rPr>
          <w:spacing w:val="-2"/>
        </w:rPr>
        <w:t>นายอำเภอเกษตรวิสัย ผู้อำนวยการอำเภอ</w:t>
      </w:r>
    </w:p>
    <w:p>
      <w:pPr>
        <w:spacing w:after="0"/>
        <w:sectPr>
          <w:pgSz w:w="11910" w:h="16850"/>
          <w:pgMar w:top="980" w:bottom="280" w:left="420" w:right="120"/>
        </w:sectPr>
      </w:pPr>
    </w:p>
    <w:p>
      <w:pPr>
        <w:pStyle w:val="BodyText"/>
        <w:spacing w:before="393"/>
        <w:ind w:left="0"/>
        <w:rPr>
          <w:sz w:val="50"/>
        </w:rPr>
      </w:pPr>
    </w:p>
    <w:p>
      <w:pPr>
        <w:spacing w:before="0"/>
        <w:ind w:left="0" w:right="0" w:firstLine="0"/>
        <w:jc w:val="right"/>
        <w:rPr>
          <w:b/>
          <w:bCs/>
          <w:sz w:val="50"/>
          <w:szCs w:val="50"/>
        </w:rPr>
      </w:pPr>
      <w:r>
        <w:rPr>
          <w:b/>
          <w:bCs/>
          <w:spacing w:val="-2"/>
          <w:sz w:val="50"/>
          <w:szCs w:val="50"/>
        </w:rPr>
        <w:t>สารบัญ</w:t>
      </w:r>
    </w:p>
    <w:p>
      <w:pPr>
        <w:spacing w:before="64"/>
        <w:ind w:left="0" w:right="1008" w:firstLine="0"/>
        <w:jc w:val="right"/>
        <w:rPr>
          <w:b/>
          <w:bCs/>
          <w:sz w:val="52"/>
          <w:szCs w:val="52"/>
        </w:rPr>
      </w:pPr>
      <w:r>
        <w:rPr/>
        <w:br w:type="column"/>
      </w:r>
      <w:r>
        <w:rPr>
          <w:b/>
          <w:bCs/>
          <w:spacing w:val="-10"/>
          <w:sz w:val="52"/>
          <w:szCs w:val="52"/>
        </w:rPr>
        <w:t>ข</w:t>
      </w:r>
    </w:p>
    <w:p>
      <w:pPr>
        <w:pStyle w:val="BodyText"/>
        <w:ind w:left="0"/>
        <w:rPr>
          <w:b/>
          <w:sz w:val="52"/>
        </w:rPr>
      </w:pPr>
    </w:p>
    <w:p>
      <w:pPr>
        <w:pStyle w:val="BodyText"/>
        <w:spacing w:before="34"/>
        <w:ind w:left="0"/>
        <w:rPr>
          <w:b/>
          <w:sz w:val="52"/>
        </w:rPr>
      </w:pPr>
    </w:p>
    <w:p>
      <w:pPr>
        <w:spacing w:before="0"/>
        <w:ind w:left="0" w:right="1155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t>หน้า</w:t>
      </w:r>
    </w:p>
    <w:p>
      <w:pPr>
        <w:spacing w:after="0"/>
        <w:jc w:val="right"/>
        <w:rPr>
          <w:sz w:val="36"/>
          <w:szCs w:val="36"/>
        </w:rPr>
        <w:sectPr>
          <w:pgSz w:w="11910" w:h="16850"/>
          <w:pgMar w:top="980" w:bottom="280" w:left="420" w:right="120"/>
          <w:cols w:num="2" w:equalWidth="0">
            <w:col w:w="6336" w:space="40"/>
            <w:col w:w="4994"/>
          </w:cols>
        </w:sectPr>
      </w:pPr>
    </w:p>
    <w:p>
      <w:pPr>
        <w:pStyle w:val="BodyText"/>
        <w:ind w:left="0"/>
        <w:rPr>
          <w:b/>
          <w:sz w:val="36"/>
        </w:rPr>
      </w:pPr>
    </w:p>
    <w:p>
      <w:pPr>
        <w:tabs>
          <w:tab w:pos="9923" w:val="left" w:leader="none"/>
        </w:tabs>
        <w:spacing w:line="406" w:lineRule="exact" w:before="0"/>
        <w:ind w:left="1282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4"/>
          <w:sz w:val="36"/>
          <w:szCs w:val="36"/>
        </w:rPr>
        <w:t>คำนำ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ก</w:t>
      </w:r>
    </w:p>
    <w:p>
      <w:pPr>
        <w:tabs>
          <w:tab w:pos="9923" w:val="left" w:leader="none"/>
        </w:tabs>
        <w:spacing w:line="406" w:lineRule="exact" w:before="0"/>
        <w:ind w:left="1282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4"/>
          <w:sz w:val="36"/>
          <w:szCs w:val="36"/>
        </w:rPr>
        <w:t>สารบัญ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ข</w:t>
      </w:r>
    </w:p>
    <w:p>
      <w:pPr>
        <w:tabs>
          <w:tab w:pos="9923" w:val="left" w:leader="none"/>
        </w:tabs>
        <w:spacing w:line="406" w:lineRule="exact" w:before="1"/>
        <w:ind w:left="1282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แผนที่ </w:t>
      </w:r>
      <w:r>
        <w:rPr>
          <w:b/>
          <w:bCs/>
          <w:spacing w:val="-2"/>
          <w:sz w:val="36"/>
          <w:szCs w:val="36"/>
        </w:rPr>
        <w:t>อำเภอ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ค</w:t>
      </w:r>
    </w:p>
    <w:p>
      <w:pPr>
        <w:tabs>
          <w:tab w:pos="9923" w:val="left" w:leader="none"/>
        </w:tabs>
        <w:spacing w:line="406" w:lineRule="exact" w:before="0"/>
        <w:ind w:left="1282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วัตถุประสงค์ของแผนการป้องกันและบรรเทาสาธารณภัยอำเภอ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ง</w:t>
      </w:r>
    </w:p>
    <w:p>
      <w:pPr>
        <w:spacing w:line="361" w:lineRule="exact" w:before="366"/>
        <w:ind w:left="135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บทที่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1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ข้อมูลทั่วไป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3038" w:val="left" w:leader="none"/>
              <w:tab w:pos="10066" w:val="right" w:leader="none"/>
            </w:tabs>
            <w:spacing w:line="361" w:lineRule="exact" w:before="0" w:after="0"/>
            <w:ind w:left="3038" w:right="0" w:hanging="196"/>
            <w:jc w:val="left"/>
          </w:pPr>
          <w:r>
            <w:rPr/>
            <w:t>๑</w:t>
          </w:r>
          <w:r>
            <w:rPr>
              <w:spacing w:val="13"/>
            </w:rPr>
            <w:t> </w:t>
          </w:r>
          <w:r>
            <w:rPr>
              <w:spacing w:val="-2"/>
            </w:rPr>
            <w:t>สภาพทั่วไปของอำเภอ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1</w:t>
          </w:r>
        </w:p>
        <w:p>
          <w:pPr>
            <w:pStyle w:val="TOC2"/>
            <w:numPr>
              <w:ilvl w:val="0"/>
              <w:numId w:val="2"/>
            </w:numPr>
            <w:tabs>
              <w:tab w:pos="3038" w:val="left" w:leader="none"/>
              <w:tab w:pos="10066" w:val="right" w:leader="none"/>
            </w:tabs>
            <w:spacing w:line="240" w:lineRule="auto" w:before="0" w:after="0"/>
            <w:ind w:left="3038" w:right="0" w:hanging="196"/>
            <w:jc w:val="left"/>
          </w:pPr>
          <w:r>
            <w:rPr/>
            <w:t>๒</w:t>
          </w:r>
          <w:r>
            <w:rPr>
              <w:spacing w:val="13"/>
            </w:rPr>
            <w:t> </w:t>
          </w:r>
          <w:r>
            <w:rPr>
              <w:spacing w:val="-2"/>
            </w:rPr>
            <w:t>ประวัติการเกิดภัย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3</w:t>
          </w:r>
        </w:p>
        <w:p>
          <w:pPr>
            <w:pStyle w:val="TOC2"/>
            <w:numPr>
              <w:ilvl w:val="0"/>
              <w:numId w:val="3"/>
            </w:numPr>
            <w:tabs>
              <w:tab w:pos="3038" w:val="left" w:leader="none"/>
              <w:tab w:pos="10066" w:val="right" w:leader="none"/>
            </w:tabs>
            <w:spacing w:line="361" w:lineRule="exact" w:before="1" w:after="0"/>
            <w:ind w:left="3038" w:right="0" w:hanging="196"/>
            <w:jc w:val="left"/>
          </w:pPr>
          <w:r>
            <w:rPr/>
            <w:t>๓</w:t>
          </w:r>
          <w:r>
            <w:rPr>
              <w:spacing w:val="13"/>
            </w:rPr>
            <w:t> </w:t>
          </w:r>
          <w:r>
            <w:rPr>
              <w:spacing w:val="-2"/>
            </w:rPr>
            <w:t>สถิติสาธารณภัย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3</w:t>
          </w:r>
        </w:p>
        <w:p>
          <w:pPr>
            <w:pStyle w:val="TOC2"/>
            <w:numPr>
              <w:ilvl w:val="0"/>
              <w:numId w:val="4"/>
            </w:numPr>
            <w:tabs>
              <w:tab w:pos="3038" w:val="left" w:leader="none"/>
              <w:tab w:pos="10066" w:val="right" w:leader="none"/>
            </w:tabs>
            <w:spacing w:line="361" w:lineRule="exact" w:before="0" w:after="0"/>
            <w:ind w:left="3038" w:right="0" w:hanging="196"/>
            <w:jc w:val="left"/>
          </w:pPr>
          <w:r>
            <w:rPr/>
            <w:t>๔</w:t>
          </w:r>
          <w:r>
            <w:rPr>
              <w:spacing w:val="13"/>
            </w:rPr>
            <w:t> </w:t>
          </w:r>
          <w:r>
            <w:rPr>
              <w:spacing w:val="-2"/>
            </w:rPr>
            <w:t>สถานการณ์แนวโน้มความเสี่ยงจากสาธารณภัยที่เกิดขึ้นในพื้นที่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2"/>
            <w:numPr>
              <w:ilvl w:val="0"/>
              <w:numId w:val="5"/>
            </w:numPr>
            <w:tabs>
              <w:tab w:pos="3038" w:val="left" w:leader="none"/>
              <w:tab w:pos="10066" w:val="right" w:leader="none"/>
            </w:tabs>
            <w:spacing w:line="240" w:lineRule="auto" w:before="1" w:after="0"/>
            <w:ind w:left="3038" w:right="0" w:hanging="196"/>
            <w:jc w:val="left"/>
          </w:pPr>
          <w:r>
            <w:rPr/>
            <w:t>๕</w:t>
          </w:r>
          <w:r>
            <w:rPr>
              <w:spacing w:val="13"/>
            </w:rPr>
            <w:t> </w:t>
          </w:r>
          <w:r>
            <w:rPr>
              <w:spacing w:val="-2"/>
            </w:rPr>
            <w:t>การจัดลำดับความเสี่ยงจากสาธารณภัยในพื้นที่อำเภอ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9</w:t>
          </w:r>
        </w:p>
        <w:p>
          <w:pPr>
            <w:pStyle w:val="TOC2"/>
            <w:numPr>
              <w:ilvl w:val="0"/>
              <w:numId w:val="6"/>
            </w:numPr>
            <w:tabs>
              <w:tab w:pos="3038" w:val="left" w:leader="none"/>
              <w:tab w:pos="10211" w:val="right" w:leader="none"/>
            </w:tabs>
            <w:spacing w:line="240" w:lineRule="auto" w:before="1" w:after="0"/>
            <w:ind w:left="3038" w:right="0" w:hanging="196"/>
            <w:jc w:val="left"/>
          </w:pPr>
          <w:r>
            <w:rPr/>
            <w:t>๖</w:t>
          </w:r>
          <w:r>
            <w:rPr>
              <w:spacing w:val="6"/>
            </w:rPr>
            <w:t> </w:t>
          </w:r>
          <w:r>
            <w:rPr/>
            <w:t>ปฏิทินสาธารณภัย</w:t>
          </w:r>
          <w:r>
            <w:rPr>
              <w:spacing w:val="-5"/>
            </w:rPr>
            <w:t> </w:t>
          </w:r>
          <w:r>
            <w:rPr>
              <w:spacing w:val="-2"/>
            </w:rPr>
            <w:t>(สาธารณภัยที่เกิดขึ้นในพื้นที่)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5"/>
            </w:rPr>
            <w:t>10</w:t>
          </w:r>
        </w:p>
        <w:p>
          <w:pPr>
            <w:pStyle w:val="TOC1"/>
          </w:pPr>
          <w:hyperlink w:history="true" w:anchor="_TOC_250017">
            <w:r>
              <w:rPr/>
              <w:t>บทที่</w:t>
            </w:r>
            <w:r>
              <w:rPr>
                <w:spacing w:val="-4"/>
              </w:rPr>
              <w:t> </w:t>
            </w:r>
            <w:r>
              <w:rPr/>
              <w:t>๒</w:t>
            </w:r>
            <w:r>
              <w:rPr>
                <w:spacing w:val="67"/>
              </w:rPr>
              <w:t> </w:t>
            </w:r>
            <w:r>
              <w:rPr>
                <w:spacing w:val="-2"/>
              </w:rPr>
              <w:t>แนวคิดการจัดการความเสี่ยงจากสาธารณภัย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20" w:val="left" w:leader="none"/>
              <w:tab w:pos="10211" w:val="right" w:leader="none"/>
            </w:tabs>
            <w:spacing w:line="361" w:lineRule="exact" w:before="0" w:after="0"/>
            <w:ind w:left="3320" w:right="0" w:hanging="478"/>
            <w:jc w:val="left"/>
          </w:pPr>
          <w:hyperlink w:history="true" w:anchor="_TOC_250016">
            <w:r>
              <w:rPr>
                <w:spacing w:val="-2"/>
              </w:rPr>
              <w:t>ขอบเขตสาธารณภัย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35" w:val="left" w:leader="none"/>
              <w:tab w:pos="10211" w:val="right" w:leader="none"/>
            </w:tabs>
            <w:spacing w:line="240" w:lineRule="auto" w:before="1" w:after="0"/>
            <w:ind w:left="3335" w:right="0" w:hanging="493"/>
            <w:jc w:val="left"/>
          </w:pPr>
          <w:hyperlink w:history="true" w:anchor="_TOC_250015">
            <w:r>
              <w:rPr>
                <w:spacing w:val="-2"/>
              </w:rPr>
              <w:t>ระดับการจัดการสาธารณภัย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35" w:val="left" w:leader="none"/>
              <w:tab w:pos="10211" w:val="right" w:leader="none"/>
            </w:tabs>
            <w:spacing w:line="361" w:lineRule="exact" w:before="1" w:after="0"/>
            <w:ind w:left="3335" w:right="0" w:hanging="493"/>
            <w:jc w:val="left"/>
          </w:pPr>
          <w:hyperlink w:history="true" w:anchor="_TOC_250014">
            <w:r>
              <w:rPr>
                <w:spacing w:val="-2"/>
              </w:rPr>
              <w:t>ยุทธศาสตร์การจัดการความเสี่ยงจากสาธารณภัย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19" w:val="left" w:leader="none"/>
              <w:tab w:pos="10210" w:val="right" w:leader="none"/>
            </w:tabs>
            <w:spacing w:line="361" w:lineRule="exact" w:before="0" w:after="0"/>
            <w:ind w:left="3319" w:right="0" w:hanging="477"/>
            <w:jc w:val="left"/>
          </w:pPr>
          <w:hyperlink w:history="true" w:anchor="_TOC_250013">
            <w:r>
              <w:rPr>
                <w:spacing w:val="-2"/>
              </w:rPr>
              <w:t>งบประมาณในการจัดการความเสี่ยงจากสาธารณภัย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20" w:val="left" w:leader="none"/>
              <w:tab w:pos="10211" w:val="right" w:leader="none"/>
            </w:tabs>
            <w:spacing w:line="240" w:lineRule="auto" w:before="0" w:after="0"/>
            <w:ind w:left="3320" w:right="0" w:hanging="478"/>
            <w:jc w:val="left"/>
          </w:pPr>
          <w:hyperlink w:history="true" w:anchor="_TOC_250012">
            <w:r>
              <w:rPr>
                <w:spacing w:val="-2"/>
              </w:rPr>
              <w:t>องค์กรปฏิบัติในการป้องกันและบรรเทาสาธารณภัย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19" w:val="left" w:leader="none"/>
              <w:tab w:pos="10211" w:val="right" w:leader="none"/>
            </w:tabs>
            <w:spacing w:line="361" w:lineRule="exact" w:before="1" w:after="0"/>
            <w:ind w:left="3319" w:right="0" w:hanging="477"/>
            <w:jc w:val="left"/>
          </w:pPr>
          <w:hyperlink w:history="true" w:anchor="_TOC_250011">
            <w:r>
              <w:rPr>
                <w:spacing w:val="-2"/>
              </w:rPr>
              <w:t>การปฏิบัติร่วมกับหน่วยงานที่เกี่ยวข้อง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1"/>
            <w:spacing w:before="0"/>
            <w:ind w:left="1354"/>
          </w:pPr>
          <w:hyperlink w:history="true" w:anchor="_TOC_250010">
            <w:r>
              <w:rPr/>
              <w:t>บทที่</w:t>
            </w:r>
            <w:r>
              <w:rPr>
                <w:spacing w:val="-4"/>
              </w:rPr>
              <w:t> </w:t>
            </w:r>
            <w:r>
              <w:rPr/>
              <w:t>3</w:t>
            </w:r>
            <w:r>
              <w:rPr>
                <w:spacing w:val="69"/>
              </w:rPr>
              <w:t> </w:t>
            </w:r>
            <w:r>
              <w:rPr>
                <w:spacing w:val="-2"/>
              </w:rPr>
              <w:t>การปฏิบัติก่อนเกิดภัย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3320" w:val="left" w:leader="none"/>
              <w:tab w:pos="10211" w:val="right" w:leader="none"/>
            </w:tabs>
            <w:spacing w:line="240" w:lineRule="auto" w:before="1" w:after="0"/>
            <w:ind w:left="3320" w:right="0" w:hanging="478"/>
            <w:jc w:val="left"/>
          </w:pPr>
          <w:hyperlink w:history="true" w:anchor="_TOC_250009">
            <w:r>
              <w:rPr>
                <w:spacing w:val="-2"/>
              </w:rPr>
              <w:t>การลดความเสี่ยงจากสาธารณภัย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3320" w:val="left" w:leader="none"/>
              <w:tab w:pos="10211" w:val="right" w:leader="none"/>
            </w:tabs>
            <w:spacing w:line="361" w:lineRule="exact" w:before="1" w:after="0"/>
            <w:ind w:left="3320" w:right="0" w:hanging="478"/>
            <w:jc w:val="left"/>
          </w:pPr>
          <w:r>
            <w:rPr/>
            <w:t>เฝ้าระวัง</w:t>
          </w:r>
          <w:r>
            <w:rPr>
              <w:spacing w:val="-11"/>
            </w:rPr>
            <w:t> </w:t>
          </w:r>
          <w:r>
            <w:rPr>
              <w:spacing w:val="-2"/>
            </w:rPr>
            <w:t>และประเมินสถานการณ์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5"/>
            </w:rPr>
            <w:t>25</w:t>
          </w:r>
        </w:p>
        <w:p>
          <w:pPr>
            <w:pStyle w:val="TOC2"/>
            <w:numPr>
              <w:ilvl w:val="1"/>
              <w:numId w:val="8"/>
            </w:numPr>
            <w:tabs>
              <w:tab w:pos="3335" w:val="left" w:leader="none"/>
              <w:tab w:pos="10211" w:val="right" w:leader="none"/>
            </w:tabs>
            <w:spacing w:line="361" w:lineRule="exact" w:before="0" w:after="0"/>
            <w:ind w:left="3335" w:right="0" w:hanging="493"/>
            <w:jc w:val="left"/>
          </w:pPr>
          <w:hyperlink w:history="true" w:anchor="_TOC_250008">
            <w:r>
              <w:rPr>
                <w:spacing w:val="-2"/>
              </w:rPr>
              <w:t>แจ้งเตือนภัย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1"/>
            <w:spacing w:line="240" w:lineRule="auto"/>
          </w:pPr>
          <w:hyperlink w:history="true" w:anchor="_TOC_250007">
            <w:r>
              <w:rPr/>
              <w:t>บทที่</w:t>
            </w:r>
            <w:r>
              <w:rPr>
                <w:spacing w:val="-4"/>
              </w:rPr>
              <w:t> </w:t>
            </w:r>
            <w:r>
              <w:rPr/>
              <w:t>4</w:t>
            </w:r>
            <w:r>
              <w:rPr>
                <w:spacing w:val="67"/>
              </w:rPr>
              <w:t> </w:t>
            </w:r>
            <w:r>
              <w:rPr>
                <w:spacing w:val="-2"/>
              </w:rPr>
              <w:t>การปฏิบัติขณะเกิดภัย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3320" w:val="left" w:leader="none"/>
              <w:tab w:pos="10211" w:val="right" w:leader="none"/>
            </w:tabs>
            <w:spacing w:line="361" w:lineRule="exact" w:before="1" w:after="0"/>
            <w:ind w:left="3320" w:right="0" w:hanging="478"/>
            <w:jc w:val="left"/>
          </w:pPr>
          <w:hyperlink w:history="true" w:anchor="_TOC_250006">
            <w:r>
              <w:rPr>
                <w:spacing w:val="-2"/>
              </w:rPr>
              <w:t>การจัดตั้งศูนย์บัญชาการเหตุการณ์อำเภอ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3319" w:val="left" w:leader="none"/>
              <w:tab w:pos="10211" w:val="right" w:leader="none"/>
            </w:tabs>
            <w:spacing w:line="361" w:lineRule="exact" w:before="0" w:after="0"/>
            <w:ind w:left="3319" w:right="0" w:hanging="477"/>
            <w:jc w:val="left"/>
          </w:pPr>
          <w:r>
            <w:rPr>
              <w:spacing w:val="-2"/>
            </w:rPr>
            <w:t>การประกาศสาธารณภัยในภาวะฉุกเฉิน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5"/>
            </w:rPr>
            <w:t>32</w:t>
          </w:r>
        </w:p>
        <w:p>
          <w:pPr>
            <w:pStyle w:val="TOC2"/>
            <w:numPr>
              <w:ilvl w:val="1"/>
              <w:numId w:val="9"/>
            </w:numPr>
            <w:tabs>
              <w:tab w:pos="3319" w:val="left" w:leader="none"/>
              <w:tab w:pos="10211" w:val="right" w:leader="none"/>
            </w:tabs>
            <w:spacing w:line="240" w:lineRule="auto" w:before="1" w:after="0"/>
            <w:ind w:left="3319" w:right="0" w:hanging="477"/>
            <w:jc w:val="left"/>
          </w:pPr>
          <w:hyperlink w:history="true" w:anchor="_TOC_250005">
            <w:r>
              <w:rPr>
                <w:spacing w:val="-2"/>
              </w:rPr>
              <w:t>การจัดการในภาวะฉุกเฉิน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4008" w:val="left" w:leader="none"/>
              <w:tab w:pos="10211" w:val="right" w:leader="none"/>
            </w:tabs>
            <w:spacing w:line="361" w:lineRule="exact" w:before="1" w:after="0"/>
            <w:ind w:left="4008" w:right="0" w:hanging="672"/>
            <w:jc w:val="left"/>
          </w:pPr>
          <w:hyperlink w:history="true" w:anchor="_TOC_250004">
            <w:r>
              <w:rPr>
                <w:spacing w:val="-2"/>
              </w:rPr>
              <w:t>หลักการปฏิบัติ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4008" w:val="left" w:leader="none"/>
              <w:tab w:pos="10211" w:val="right" w:leader="none"/>
            </w:tabs>
            <w:spacing w:line="361" w:lineRule="exact" w:before="0" w:after="0"/>
            <w:ind w:left="4008" w:right="0" w:hanging="672"/>
            <w:jc w:val="left"/>
          </w:pPr>
          <w:hyperlink w:history="true" w:anchor="_TOC_250003">
            <w:r>
              <w:rPr>
                <w:spacing w:val="-2"/>
              </w:rPr>
              <w:t>กรณีเกิดสาธารณภัยในพื้นที่องค์กรปกครองส่วนท้องถิ่น</w:t>
            </w:r>
            <w:r>
              <w:rPr>
                <w:spacing w:val="9"/>
              </w:rPr>
              <w:t> </w:t>
            </w:r>
            <w:r>
              <w:rPr>
                <w:spacing w:val="-2"/>
              </w:rPr>
              <w:t>1</w:t>
            </w:r>
            <w:r>
              <w:rPr>
                <w:spacing w:val="14"/>
              </w:rPr>
              <w:t> </w:t>
            </w:r>
            <w:r>
              <w:rPr>
                <w:spacing w:val="-5"/>
              </w:rPr>
              <w:t>แห่ง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4037" w:val="left" w:leader="none"/>
              <w:tab w:pos="10210" w:val="right" w:leader="none"/>
            </w:tabs>
            <w:spacing w:line="240" w:lineRule="auto" w:before="0" w:after="0"/>
            <w:ind w:left="4037" w:right="0" w:hanging="701"/>
            <w:jc w:val="left"/>
          </w:pPr>
          <w:r>
            <w:rPr>
              <w:spacing w:val="-12"/>
            </w:rPr>
            <w:t>กรณีเกิดสาธารณภัยในพื้นที่องค์กรปกครองส่วนท้องถิ่น</w:t>
          </w:r>
          <w:r>
            <w:rPr>
              <w:spacing w:val="-12"/>
              <w:u w:val="single"/>
            </w:rPr>
            <w:t>มากกว่า</w:t>
          </w:r>
          <w:r>
            <w:rPr>
              <w:spacing w:val="15"/>
              <w:u w:val="single"/>
            </w:rPr>
            <w:t> </w:t>
          </w:r>
          <w:r>
            <w:rPr>
              <w:spacing w:val="-12"/>
              <w:u w:val="single"/>
            </w:rPr>
            <w:t>1</w:t>
          </w:r>
          <w:r>
            <w:rPr>
              <w:spacing w:val="17"/>
              <w:u w:val="single"/>
            </w:rPr>
            <w:t> </w:t>
          </w:r>
          <w:r>
            <w:rPr>
              <w:spacing w:val="-12"/>
              <w:u w:val="single"/>
            </w:rPr>
            <w:t>แห่ง</w:t>
          </w:r>
          <w:r>
            <w:rPr>
              <w:rFonts w:ascii="Times New Roman" w:hAnsi="Times New Roman" w:cs="Times New Roman" w:eastAsia="Times New Roman"/>
              <w:u w:val="none"/>
            </w:rPr>
            <w:tab/>
          </w:r>
          <w:r>
            <w:rPr>
              <w:spacing w:val="-5"/>
              <w:u w:val="none"/>
            </w:rPr>
            <w:t>37</w:t>
          </w:r>
        </w:p>
        <w:p>
          <w:pPr>
            <w:pStyle w:val="TOC4"/>
          </w:pPr>
          <w:r>
            <w:rPr>
              <w:spacing w:val="-2"/>
            </w:rPr>
            <w:t>(สาธารณภัยมีความรุนแรงและขยายเป็นวงกว้าง)</w:t>
          </w:r>
        </w:p>
        <w:p>
          <w:pPr>
            <w:pStyle w:val="TOC2"/>
            <w:tabs>
              <w:tab w:pos="10211" w:val="right" w:leader="none"/>
            </w:tabs>
            <w:spacing w:before="0"/>
            <w:ind w:left="2842" w:firstLine="0"/>
          </w:pPr>
          <w:hyperlink w:history="true" w:anchor="_TOC_250002">
            <w:r>
              <w:rPr/>
              <w:t>๔.4</w:t>
            </w:r>
            <w:r>
              <w:rPr>
                <w:spacing w:val="66"/>
              </w:rPr>
              <w:t> </w:t>
            </w:r>
            <w:r>
              <w:rPr>
                <w:spacing w:val="-2"/>
              </w:rPr>
              <w:t>การสื่อสารในภาวะฉุกเฉิน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3320" w:val="left" w:leader="none"/>
              <w:tab w:pos="10211" w:val="right" w:leader="none"/>
            </w:tabs>
            <w:spacing w:line="240" w:lineRule="auto" w:before="0" w:after="0"/>
            <w:ind w:left="3320" w:right="0" w:hanging="478"/>
            <w:jc w:val="left"/>
          </w:pPr>
          <w:hyperlink w:history="true" w:anchor="_TOC_250001">
            <w:r>
              <w:rPr>
                <w:spacing w:val="-2"/>
              </w:rPr>
              <w:t>การประชาสัมพันธ์ในภาวะฉุกเฉิน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3335" w:val="left" w:leader="none"/>
              <w:tab w:pos="10211" w:val="right" w:leader="none"/>
            </w:tabs>
            <w:spacing w:line="240" w:lineRule="auto" w:before="1" w:after="0"/>
            <w:ind w:left="3335" w:right="0" w:hanging="493"/>
            <w:jc w:val="left"/>
          </w:pPr>
          <w:hyperlink w:history="true" w:anchor="_TOC_250000">
            <w:r>
              <w:rPr>
                <w:spacing w:val="-2"/>
              </w:rPr>
              <w:t>การอพยพ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40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50"/>
          <w:pgMar w:top="1000" w:bottom="280" w:left="420" w:right="120"/>
        </w:sectPr>
      </w:pPr>
    </w:p>
    <w:p>
      <w:pPr>
        <w:spacing w:before="62"/>
        <w:ind w:left="0" w:right="0" w:firstLine="0"/>
        <w:jc w:val="right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สารบัญ</w:t>
      </w:r>
      <w:r>
        <w:rPr>
          <w:b/>
          <w:bCs/>
          <w:spacing w:val="-10"/>
          <w:sz w:val="50"/>
          <w:szCs w:val="50"/>
        </w:rPr>
        <w:t> </w:t>
      </w:r>
      <w:r>
        <w:rPr>
          <w:b/>
          <w:bCs/>
          <w:spacing w:val="-4"/>
          <w:sz w:val="50"/>
          <w:szCs w:val="50"/>
        </w:rPr>
        <w:t>(ต่อ)</w:t>
      </w:r>
    </w:p>
    <w:p>
      <w:pPr>
        <w:spacing w:before="627"/>
        <w:ind w:left="0" w:right="1073" w:firstLine="0"/>
        <w:jc w:val="right"/>
        <w:rPr>
          <w:b/>
          <w:bCs/>
          <w:sz w:val="36"/>
          <w:szCs w:val="36"/>
        </w:rPr>
      </w:pPr>
      <w:r>
        <w:rPr/>
        <w:br w:type="column"/>
      </w:r>
      <w:r>
        <w:rPr>
          <w:b/>
          <w:bCs/>
          <w:spacing w:val="-5"/>
          <w:sz w:val="36"/>
          <w:szCs w:val="36"/>
        </w:rPr>
        <w:t>หน้า</w:t>
      </w:r>
    </w:p>
    <w:p>
      <w:pPr>
        <w:spacing w:after="0"/>
        <w:jc w:val="right"/>
        <w:rPr>
          <w:sz w:val="36"/>
          <w:szCs w:val="36"/>
        </w:rPr>
        <w:sectPr>
          <w:pgSz w:w="11910" w:h="16850"/>
          <w:pgMar w:top="980" w:bottom="280" w:left="420" w:right="120"/>
          <w:cols w:num="2" w:equalWidth="0">
            <w:col w:w="6714" w:space="40"/>
            <w:col w:w="4616"/>
          </w:cols>
        </w:sectPr>
      </w:pPr>
    </w:p>
    <w:p>
      <w:pPr>
        <w:pStyle w:val="ListParagraph"/>
        <w:numPr>
          <w:ilvl w:val="1"/>
          <w:numId w:val="10"/>
        </w:numPr>
        <w:tabs>
          <w:tab w:pos="3335" w:val="left" w:leader="none"/>
          <w:tab w:pos="10211" w:val="right" w:leader="none"/>
        </w:tabs>
        <w:spacing w:line="240" w:lineRule="auto" w:before="363" w:after="0"/>
        <w:ind w:left="3335" w:right="0" w:hanging="49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การประเมินความเสียหายและความต้องการความช่วยเหลือ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40</w:t>
      </w:r>
    </w:p>
    <w:p>
      <w:pPr>
        <w:pStyle w:val="ListParagraph"/>
        <w:numPr>
          <w:ilvl w:val="1"/>
          <w:numId w:val="10"/>
        </w:numPr>
        <w:tabs>
          <w:tab w:pos="3335" w:val="left" w:leader="none"/>
          <w:tab w:pos="10211" w:val="right" w:leader="none"/>
        </w:tabs>
        <w:spacing w:line="240" w:lineRule="auto" w:before="1" w:after="0"/>
        <w:ind w:left="3335" w:right="0" w:hanging="49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การรับบริจาค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41</w:t>
      </w:r>
    </w:p>
    <w:p>
      <w:pPr>
        <w:pStyle w:val="ListParagraph"/>
        <w:numPr>
          <w:ilvl w:val="1"/>
          <w:numId w:val="10"/>
        </w:numPr>
        <w:tabs>
          <w:tab w:pos="3335" w:val="left" w:leader="none"/>
          <w:tab w:pos="10211" w:val="right" w:leader="none"/>
        </w:tabs>
        <w:spacing w:line="361" w:lineRule="exact" w:before="1" w:after="0"/>
        <w:ind w:left="3335" w:right="0" w:hanging="49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การบริหารจัดการศูนย์พักพิงชั่วคราว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41</w:t>
      </w:r>
    </w:p>
    <w:p>
      <w:pPr>
        <w:pStyle w:val="ListParagraph"/>
        <w:numPr>
          <w:ilvl w:val="1"/>
          <w:numId w:val="10"/>
        </w:numPr>
        <w:tabs>
          <w:tab w:pos="3345" w:val="left" w:leader="none"/>
          <w:tab w:pos="10211" w:val="right" w:leader="none"/>
        </w:tabs>
        <w:spacing w:line="361" w:lineRule="exact" w:before="0" w:after="0"/>
        <w:ind w:left="3345" w:right="0" w:hanging="50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การยกเลิกสถานการณ์ภัย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43</w:t>
      </w:r>
    </w:p>
    <w:p>
      <w:pPr>
        <w:pStyle w:val="ListParagraph"/>
        <w:numPr>
          <w:ilvl w:val="1"/>
          <w:numId w:val="10"/>
        </w:numPr>
        <w:tabs>
          <w:tab w:pos="3354" w:val="left" w:leader="none"/>
          <w:tab w:pos="10211" w:val="right" w:leader="none"/>
        </w:tabs>
        <w:spacing w:line="240" w:lineRule="auto" w:before="0" w:after="0"/>
        <w:ind w:left="3354" w:right="0" w:hanging="51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การอพยพกลับ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43</w:t>
      </w:r>
    </w:p>
    <w:p>
      <w:pPr>
        <w:pStyle w:val="Heading3"/>
        <w:spacing w:line="361" w:lineRule="exact" w:before="1"/>
        <w:ind w:left="1354"/>
        <w:jc w:val="left"/>
      </w:pPr>
      <w:r>
        <w:rPr/>
        <w:t>บทที่</w:t>
      </w:r>
      <w:r>
        <w:rPr>
          <w:spacing w:val="-4"/>
        </w:rPr>
        <w:t> </w:t>
      </w:r>
      <w:r>
        <w:rPr/>
        <w:t>5</w:t>
      </w:r>
      <w:r>
        <w:rPr>
          <w:spacing w:val="69"/>
        </w:rPr>
        <w:t> </w:t>
      </w:r>
      <w:r>
        <w:rPr>
          <w:spacing w:val="-2"/>
        </w:rPr>
        <w:t>การปฏิบัติหลังเกิดภัย</w:t>
      </w:r>
    </w:p>
    <w:p>
      <w:pPr>
        <w:pStyle w:val="ListParagraph"/>
        <w:numPr>
          <w:ilvl w:val="1"/>
          <w:numId w:val="11"/>
        </w:numPr>
        <w:tabs>
          <w:tab w:pos="3250" w:val="left" w:leader="none"/>
          <w:tab w:pos="10211" w:val="right" w:leader="none"/>
        </w:tabs>
        <w:spacing w:line="361" w:lineRule="exact" w:before="0" w:after="0"/>
        <w:ind w:left="3250" w:right="0" w:hanging="408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การประเมินความเสียหายและความสูญเสียหลังเกิดภัย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44</w:t>
      </w:r>
    </w:p>
    <w:p>
      <w:pPr>
        <w:pStyle w:val="ListParagraph"/>
        <w:numPr>
          <w:ilvl w:val="1"/>
          <w:numId w:val="11"/>
        </w:numPr>
        <w:tabs>
          <w:tab w:pos="3250" w:val="left" w:leader="none"/>
          <w:tab w:pos="10211" w:val="right" w:leader="none"/>
        </w:tabs>
        <w:spacing w:line="240" w:lineRule="auto" w:before="2" w:after="0"/>
        <w:ind w:left="3250" w:right="0" w:hanging="408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44</w:t>
      </w:r>
    </w:p>
    <w:p>
      <w:pPr>
        <w:pStyle w:val="ListParagraph"/>
        <w:numPr>
          <w:ilvl w:val="2"/>
          <w:numId w:val="11"/>
        </w:numPr>
        <w:tabs>
          <w:tab w:pos="3937" w:val="left" w:leader="none"/>
          <w:tab w:pos="10211" w:val="right" w:leader="none"/>
        </w:tabs>
        <w:spacing w:line="361" w:lineRule="exact" w:before="1" w:after="0"/>
        <w:ind w:left="3937" w:right="0" w:hanging="67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การฟื้นฟูระยะสั้น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45</w:t>
      </w:r>
    </w:p>
    <w:p>
      <w:pPr>
        <w:pStyle w:val="ListParagraph"/>
        <w:numPr>
          <w:ilvl w:val="2"/>
          <w:numId w:val="11"/>
        </w:numPr>
        <w:tabs>
          <w:tab w:pos="3937" w:val="left" w:leader="none"/>
          <w:tab w:pos="10211" w:val="right" w:leader="none"/>
        </w:tabs>
        <w:spacing w:line="361" w:lineRule="exact" w:before="0" w:after="0"/>
        <w:ind w:left="3937" w:right="0" w:hanging="67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การฟื้นฟูระยะกลาง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46</w:t>
      </w:r>
    </w:p>
    <w:p>
      <w:pPr>
        <w:pStyle w:val="ListParagraph"/>
        <w:numPr>
          <w:ilvl w:val="2"/>
          <w:numId w:val="11"/>
        </w:numPr>
        <w:tabs>
          <w:tab w:pos="3937" w:val="left" w:leader="none"/>
          <w:tab w:pos="10211" w:val="right" w:leader="none"/>
        </w:tabs>
        <w:spacing w:line="240" w:lineRule="auto" w:before="0" w:after="0"/>
        <w:ind w:left="3937" w:right="0" w:hanging="67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การฟื้นฟูระยะยาว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46</w:t>
      </w:r>
    </w:p>
    <w:p>
      <w:pPr>
        <w:pStyle w:val="Heading3"/>
        <w:spacing w:line="361" w:lineRule="exact" w:before="1"/>
        <w:ind w:left="1354"/>
        <w:jc w:val="left"/>
      </w:pPr>
      <w:r>
        <w:rPr/>
        <w:t>บทที่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>
          <w:spacing w:val="-2"/>
        </w:rPr>
        <w:t>การขับเคลื่อนแผนการป้องกันและบรรเทาสาธารณภัยอำเภอไปสู่การปฏิบัติ</w:t>
      </w:r>
    </w:p>
    <w:p>
      <w:pPr>
        <w:pStyle w:val="ListParagraph"/>
        <w:numPr>
          <w:ilvl w:val="1"/>
          <w:numId w:val="12"/>
        </w:numPr>
        <w:tabs>
          <w:tab w:pos="3320" w:val="left" w:leader="none"/>
          <w:tab w:pos="10211" w:val="right" w:leader="none"/>
        </w:tabs>
        <w:spacing w:line="361" w:lineRule="exact" w:before="0" w:after="0"/>
        <w:ind w:left="3320" w:right="0" w:hanging="478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การขับเคลื่อนแผนไปสู่การปฏิบัติ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47</w:t>
      </w:r>
    </w:p>
    <w:p>
      <w:pPr>
        <w:pStyle w:val="ListParagraph"/>
        <w:numPr>
          <w:ilvl w:val="1"/>
          <w:numId w:val="12"/>
        </w:numPr>
        <w:tabs>
          <w:tab w:pos="3320" w:val="left" w:leader="none"/>
          <w:tab w:pos="10211" w:val="right" w:leader="none"/>
        </w:tabs>
        <w:spacing w:line="240" w:lineRule="auto" w:before="1" w:after="0"/>
        <w:ind w:left="3320" w:right="0" w:hanging="478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การติดตามและประเมินผล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48</w:t>
      </w:r>
    </w:p>
    <w:p>
      <w:pPr>
        <w:pStyle w:val="ListParagraph"/>
        <w:numPr>
          <w:ilvl w:val="1"/>
          <w:numId w:val="12"/>
        </w:numPr>
        <w:tabs>
          <w:tab w:pos="3327" w:val="left" w:leader="none"/>
          <w:tab w:pos="10211" w:val="right" w:leader="none"/>
        </w:tabs>
        <w:spacing w:line="240" w:lineRule="auto" w:before="1" w:after="0"/>
        <w:ind w:left="3327" w:right="0" w:hanging="485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การทบทวนแผนการป้องกันและบรรเทาสาธารณภัยอำเภอ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48</w:t>
      </w:r>
    </w:p>
    <w:p>
      <w:pPr>
        <w:spacing w:line="542" w:lineRule="exact" w:before="0"/>
        <w:ind w:left="1282" w:right="0" w:firstLine="0"/>
        <w:jc w:val="left"/>
        <w:rPr>
          <w:b/>
          <w:bCs/>
          <w:sz w:val="48"/>
          <w:szCs w:val="48"/>
        </w:rPr>
      </w:pPr>
      <w:r>
        <w:rPr>
          <w:b/>
          <w:bCs/>
          <w:spacing w:val="-2"/>
          <w:sz w:val="48"/>
          <w:szCs w:val="48"/>
        </w:rPr>
        <w:t>ภาคผนวก</w:t>
      </w:r>
    </w:p>
    <w:p>
      <w:pPr>
        <w:tabs>
          <w:tab w:pos="9923" w:val="left" w:leader="none"/>
        </w:tabs>
        <w:spacing w:line="361" w:lineRule="exact" w:before="0"/>
        <w:ind w:left="199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66"/>
          <w:sz w:val="32"/>
          <w:szCs w:val="32"/>
        </w:rPr>
        <w:t> </w:t>
      </w:r>
      <w:r>
        <w:rPr>
          <w:spacing w:val="-4"/>
          <w:sz w:val="32"/>
          <w:szCs w:val="32"/>
        </w:rPr>
        <w:t>คำย่อ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50</w:t>
      </w:r>
    </w:p>
    <w:p>
      <w:pPr>
        <w:tabs>
          <w:tab w:pos="9923" w:val="left" w:leader="none"/>
        </w:tabs>
        <w:spacing w:before="0"/>
        <w:ind w:left="199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ข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ตัวอย่างลักษณะภัย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52</w:t>
      </w:r>
    </w:p>
    <w:p>
      <w:pPr>
        <w:tabs>
          <w:tab w:pos="9923" w:val="left" w:leader="none"/>
        </w:tabs>
        <w:spacing w:line="361" w:lineRule="exact" w:before="1"/>
        <w:ind w:left="199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ค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นิยมศัพท์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55</w:t>
      </w:r>
    </w:p>
    <w:p>
      <w:pPr>
        <w:tabs>
          <w:tab w:pos="9923" w:val="left" w:leader="none"/>
        </w:tabs>
        <w:spacing w:line="361" w:lineRule="exact" w:before="0"/>
        <w:ind w:left="199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แผนที่แสดงพื้นที่เสี่ยงต่ออุทกภัย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60</w:t>
      </w:r>
    </w:p>
    <w:p>
      <w:pPr>
        <w:tabs>
          <w:tab w:pos="9923" w:val="left" w:leader="none"/>
        </w:tabs>
        <w:spacing w:before="1"/>
        <w:ind w:left="199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สถานที่สำคัญที่ต้องดูแลเป็นพิเศษ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61</w:t>
      </w:r>
    </w:p>
    <w:p>
      <w:pPr>
        <w:pStyle w:val="BodyText"/>
        <w:tabs>
          <w:tab w:pos="9923" w:val="left" w:leader="none"/>
        </w:tabs>
        <w:spacing w:before="1"/>
        <w:ind w:left="1990"/>
      </w:pPr>
      <w:r>
        <w:rPr>
          <w:b/>
          <w:bCs/>
        </w:rPr>
        <w:t>ภาคผนวก</w:t>
      </w:r>
      <w:r>
        <w:rPr>
          <w:b/>
          <w:bCs/>
          <w:spacing w:val="-9"/>
        </w:rPr>
        <w:t> </w:t>
      </w:r>
      <w:r>
        <w:rPr>
          <w:b/>
          <w:bCs/>
        </w:rPr>
        <w:t>ฉ</w:t>
      </w:r>
      <w:r>
        <w:rPr>
          <w:b/>
          <w:bCs/>
          <w:spacing w:val="-8"/>
        </w:rPr>
        <w:t> </w:t>
      </w:r>
      <w:r>
        <w:rPr>
          <w:b/>
          <w:bCs/>
        </w:rPr>
        <w:t>:</w:t>
      </w:r>
      <w:r>
        <w:rPr>
          <w:b/>
          <w:bCs/>
          <w:spacing w:val="55"/>
        </w:rPr>
        <w:t> </w:t>
      </w:r>
      <w:r>
        <w:rPr/>
        <w:t>บัญชีรายชื่อบุคลากรหน่วยงานราชการ</w:t>
      </w:r>
      <w:r>
        <w:rPr>
          <w:spacing w:val="-9"/>
        </w:rPr>
        <w:t> </w:t>
      </w:r>
      <w:r>
        <w:rPr/>
        <w:t>รัฐวิสาหกิจ</w:t>
      </w:r>
      <w:r>
        <w:rPr>
          <w:spacing w:val="-8"/>
        </w:rPr>
        <w:t> </w:t>
      </w:r>
      <w:r>
        <w:rPr>
          <w:spacing w:val="-2"/>
        </w:rPr>
        <w:t>ภาคเอกชน</w:t>
      </w:r>
      <w:r>
        <w:rPr>
          <w:rFonts w:ascii="Times New Roman" w:hAnsi="Times New Roman" w:cs="Times New Roman" w:eastAsia="Times New Roman"/>
        </w:rPr>
        <w:tab/>
      </w:r>
      <w:r>
        <w:rPr>
          <w:spacing w:val="-5"/>
        </w:rPr>
        <w:t>66</w:t>
      </w:r>
    </w:p>
    <w:p>
      <w:pPr>
        <w:spacing w:after="0"/>
        <w:sectPr>
          <w:type w:val="continuous"/>
          <w:pgSz w:w="11910" w:h="16850"/>
          <w:pgMar w:top="1000" w:bottom="280" w:left="420" w:right="120"/>
        </w:sectPr>
      </w:pPr>
    </w:p>
    <w:p>
      <w:pPr>
        <w:pStyle w:val="Heading1"/>
        <w:spacing w:before="308"/>
        <w:ind w:right="587" w:firstLine="0"/>
      </w:pPr>
      <w:r>
        <w:rPr>
          <w:spacing w:val="-2"/>
        </w:rPr>
        <w:t>แผนที่อำเภอเกษตรวิสัย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3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841234</wp:posOffset>
                </wp:positionH>
                <wp:positionV relativeFrom="paragraph">
                  <wp:posOffset>205104</wp:posOffset>
                </wp:positionV>
                <wp:extent cx="6114415" cy="456184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114415" cy="4561840"/>
                          <a:chExt cx="6114415" cy="456184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315" cy="4561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40" y="164963"/>
                            <a:ext cx="5798820" cy="424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23893pt;margin-top:16.1500pt;width:481.45pt;height:359.2pt;mso-position-horizontal-relative:page;mso-position-vertical-relative:paragraph;z-index:-15727616;mso-wrap-distance-left:0;mso-wrap-distance-right:0" id="docshapegroup5" coordorigin="1325,323" coordsize="9629,7184">
                <v:shape style="position:absolute;left:1324;top:323;width:9629;height:7184" type="#_x0000_t75" id="docshape6" stroked="false">
                  <v:imagedata r:id="rId11" o:title=""/>
                </v:shape>
                <v:shape style="position:absolute;left:1585;top:582;width:9132;height:6686" type="#_x0000_t75" id="docshape7" stroked="false">
                  <v:imagedata r:id="rId12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headerReference w:type="default" r:id="rId10"/>
          <w:pgSz w:w="11910" w:h="16850"/>
          <w:pgMar w:header="1060" w:footer="0" w:top="1620" w:bottom="280" w:left="420" w:right="120"/>
        </w:sectPr>
      </w:pPr>
    </w:p>
    <w:p>
      <w:pPr>
        <w:pStyle w:val="BodyText"/>
        <w:spacing w:before="184"/>
        <w:ind w:left="0"/>
        <w:rPr>
          <w:b/>
          <w:sz w:val="40"/>
        </w:rPr>
      </w:pPr>
    </w:p>
    <w:p>
      <w:pPr>
        <w:spacing w:line="249" w:lineRule="auto" w:before="0"/>
        <w:ind w:left="2842" w:right="0" w:hanging="60"/>
        <w:jc w:val="left"/>
        <w:rPr>
          <w:b/>
          <w:bCs/>
          <w:sz w:val="40"/>
          <w:szCs w:val="40"/>
        </w:rPr>
      </w:pPr>
      <w:r>
        <w:rPr>
          <w:b/>
          <w:bCs/>
          <w:spacing w:val="-2"/>
          <w:sz w:val="40"/>
          <w:szCs w:val="40"/>
        </w:rPr>
        <w:t>วัตถุประสงค์ของแผนการป้องกันและบรรเทาสาธารณภัย </w:t>
      </w:r>
      <w:r>
        <w:rPr>
          <w:b/>
          <w:bCs/>
          <w:sz w:val="40"/>
          <w:szCs w:val="40"/>
        </w:rPr>
        <w:t>อำเภอเกษตรวิสัยจังหวัดร้อยเอ็ด พ.ศ. ๒๕๖๔ – ๒๕๗๐</w:t>
      </w:r>
    </w:p>
    <w:p>
      <w:pPr>
        <w:pStyle w:val="BodyText"/>
        <w:spacing w:before="20"/>
        <w:ind w:left="0"/>
        <w:rPr>
          <w:b/>
          <w:sz w:val="40"/>
        </w:rPr>
      </w:pPr>
    </w:p>
    <w:p>
      <w:pPr>
        <w:pStyle w:val="ListParagraph"/>
        <w:numPr>
          <w:ilvl w:val="0"/>
          <w:numId w:val="13"/>
        </w:numPr>
        <w:tabs>
          <w:tab w:pos="2629" w:val="left" w:leader="none"/>
        </w:tabs>
        <w:spacing w:line="228" w:lineRule="auto" w:before="0" w:after="0"/>
        <w:ind w:left="1282" w:right="1023" w:firstLine="1079"/>
        <w:jc w:val="both"/>
        <w:rPr>
          <w:sz w:val="32"/>
          <w:szCs w:val="32"/>
        </w:rPr>
      </w:pPr>
      <w:r>
        <w:rPr>
          <w:sz w:val="32"/>
          <w:szCs w:val="32"/>
        </w:rPr>
        <w:t>เพื่อเป็นการเตรียมความพร้อมทรัพยากรด้านต่างๆ ทั้งด้านคน เครื่องมือเครื่องจักร ระบบการ จัดการ และงบประมาณ ในการป้องกันและบรรเทาสาธารณภัยในพื้นที่ให้เป็นระบบและมีมาตรฐาน</w:t>
      </w:r>
    </w:p>
    <w:p>
      <w:pPr>
        <w:pStyle w:val="ListParagraph"/>
        <w:numPr>
          <w:ilvl w:val="0"/>
          <w:numId w:val="13"/>
        </w:numPr>
        <w:tabs>
          <w:tab w:pos="2604" w:val="left" w:leader="none"/>
        </w:tabs>
        <w:spacing w:line="228" w:lineRule="auto" w:before="0" w:after="0"/>
        <w:ind w:left="1282" w:right="1005" w:firstLine="1079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เพื่อเพิ่มขีดความสามารถในการจัดการความเสี่ยงจากสาธารณภัยทั้งการลดความเสี่ยงจากสาธารณภัย </w:t>
      </w:r>
      <w:r>
        <w:rPr>
          <w:sz w:val="32"/>
          <w:szCs w:val="32"/>
        </w:rPr>
        <w:t>(Disaster</w:t>
      </w:r>
      <w:r>
        <w:rPr>
          <w:spacing w:val="-9"/>
          <w:sz w:val="32"/>
          <w:szCs w:val="32"/>
        </w:rPr>
        <w:t> </w:t>
      </w:r>
      <w:r>
        <w:rPr>
          <w:sz w:val="32"/>
          <w:szCs w:val="32"/>
        </w:rPr>
        <w:t>Risk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Reduction)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การจัดการภาวะฉุกเฉิน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(Emergency</w:t>
      </w:r>
      <w:r>
        <w:rPr>
          <w:spacing w:val="-9"/>
          <w:sz w:val="32"/>
          <w:szCs w:val="32"/>
        </w:rPr>
        <w:t> </w:t>
      </w:r>
      <w:r>
        <w:rPr>
          <w:sz w:val="32"/>
          <w:szCs w:val="32"/>
        </w:rPr>
        <w:t>Management)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และการฟื้นฟูให้ดีกว่าและ ปลอดภัยกว่าเดิม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(Build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Back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Better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and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Safer)</w:t>
      </w:r>
    </w:p>
    <w:p>
      <w:pPr>
        <w:pStyle w:val="ListParagraph"/>
        <w:numPr>
          <w:ilvl w:val="0"/>
          <w:numId w:val="13"/>
        </w:numPr>
        <w:tabs>
          <w:tab w:pos="2639" w:val="left" w:leader="none"/>
        </w:tabs>
        <w:spacing w:line="228" w:lineRule="auto" w:before="0" w:after="0"/>
        <w:ind w:left="1282" w:right="1034" w:firstLine="1079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เพื่อมุ่งเน้นพัฒนาศักยภาพการจัดการสาธารณภัยและเสริมสร้างความเข้มแข็งให้แก่องค์กร ปกครองส่วนท้องถิ่นในการจัดการสาธารณภัยในพื้นที่</w:t>
      </w:r>
    </w:p>
    <w:p>
      <w:pPr>
        <w:spacing w:after="0" w:line="228" w:lineRule="auto"/>
        <w:jc w:val="both"/>
        <w:rPr>
          <w:sz w:val="32"/>
          <w:szCs w:val="32"/>
        </w:rPr>
        <w:sectPr>
          <w:headerReference w:type="default" r:id="rId13"/>
          <w:pgSz w:w="11910" w:h="16850"/>
          <w:pgMar w:header="1060" w:footer="0" w:top="1620" w:bottom="280" w:left="420" w:right="120"/>
        </w:sectPr>
      </w:pPr>
    </w:p>
    <w:p>
      <w:pPr>
        <w:pStyle w:val="Heading1"/>
        <w:spacing w:before="69"/>
        <w:ind w:left="5189" w:right="4916" w:hanging="1"/>
      </w:pPr>
      <w:r>
        <w:rPr/>
        <w:t>บทที่ 1 </w:t>
      </w:r>
      <w:r>
        <w:rPr>
          <w:spacing w:val="-2"/>
        </w:rPr>
        <w:t>ข้อมูลทั่วไป</w:t>
      </w:r>
    </w:p>
    <w:p>
      <w:pPr>
        <w:pStyle w:val="Heading3"/>
        <w:numPr>
          <w:ilvl w:val="1"/>
          <w:numId w:val="14"/>
        </w:numPr>
        <w:tabs>
          <w:tab w:pos="1707" w:val="left" w:leader="none"/>
        </w:tabs>
        <w:spacing w:line="240" w:lineRule="auto" w:before="362" w:after="0"/>
        <w:ind w:left="1707" w:right="0" w:hanging="425"/>
        <w:jc w:val="both"/>
      </w:pPr>
      <w:r>
        <w:rPr>
          <w:spacing w:val="-2"/>
        </w:rPr>
        <w:t>สภาพทั่วไปของอำเภอ</w:t>
      </w:r>
    </w:p>
    <w:p>
      <w:pPr>
        <w:pStyle w:val="ListParagraph"/>
        <w:numPr>
          <w:ilvl w:val="2"/>
          <w:numId w:val="14"/>
        </w:numPr>
        <w:tabs>
          <w:tab w:pos="2412" w:val="left" w:leader="none"/>
        </w:tabs>
        <w:spacing w:line="361" w:lineRule="exact" w:before="0" w:after="0"/>
        <w:ind w:left="2412" w:right="0" w:hanging="703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ที่ตั้งและอาณาเขต</w:t>
      </w:r>
    </w:p>
    <w:p>
      <w:pPr>
        <w:pStyle w:val="BodyText"/>
        <w:ind w:right="1018" w:firstLine="1341"/>
        <w:jc w:val="both"/>
      </w:pPr>
      <w:r>
        <w:rPr/>
        <w:t>อำเภอเกษตรวิสัย เป็นอำเภอตั้งอยู่ทางทิศตะวันตกเฉียงใต้ ของจังหวัดร้อยเอ็ดระยะห่างจาก ตัวจังหวัดประมาณ 54 กิโลเมตร มีพื้นที่ทั้งหมด 870 ตารางกิโลเมตร และห่างจากกรุงเทพมหานคร 458 กิโลเมตร มีพื้นที่ประมาณ 458,083 ตารางกิโลเมตร หรือประมาณ 286,002 ไร่</w:t>
      </w:r>
    </w:p>
    <w:p>
      <w:pPr>
        <w:pStyle w:val="BodyText"/>
        <w:spacing w:line="361" w:lineRule="exact" w:before="122"/>
        <w:ind w:left="2002"/>
        <w:jc w:val="both"/>
      </w:pPr>
      <w:r>
        <w:rPr>
          <w:spacing w:val="-2"/>
        </w:rPr>
        <w:t>มีอาณาเขตติดต่อกับอำเภอต่างๆ</w:t>
      </w:r>
      <w:r>
        <w:rPr>
          <w:spacing w:val="15"/>
        </w:rPr>
        <w:t> </w:t>
      </w:r>
      <w:r>
        <w:rPr>
          <w:spacing w:val="-2"/>
        </w:rPr>
        <w:t>และจังหวัดใกล้เคียง</w:t>
      </w:r>
      <w:r>
        <w:rPr>
          <w:spacing w:val="15"/>
        </w:rPr>
        <w:t> </w:t>
      </w:r>
      <w:r>
        <w:rPr>
          <w:spacing w:val="-5"/>
        </w:rPr>
        <w:t>ดังนี้</w:t>
      </w:r>
    </w:p>
    <w:p>
      <w:pPr>
        <w:pStyle w:val="BodyText"/>
        <w:ind w:left="2722" w:right="1007"/>
      </w:pPr>
      <w:r>
        <w:rPr/>
        <w:t>ทิศใต้ ติดต่อกับ ตำบล ทุ่งกุลา อำเภอท่าตูม ตำบลไพรขลา อำเภอชุมพลบุรี จังหวัดสุรินทร์ ทิศตะวันออก ติดต่อกับ ตำบล คูเมือง อำเภอเมืองสรวง</w:t>
      </w:r>
      <w:r>
        <w:rPr>
          <w:spacing w:val="40"/>
        </w:rPr>
        <w:t> </w:t>
      </w:r>
      <w:r>
        <w:rPr/>
        <w:t>ตำบลหินกอง อำเภอสุวรรณภูมิ</w:t>
      </w:r>
      <w:r>
        <w:rPr>
          <w:spacing w:val="80"/>
          <w:w w:val="150"/>
        </w:rPr>
        <w:t> </w:t>
      </w:r>
      <w:r>
        <w:rPr>
          <w:spacing w:val="-2"/>
        </w:rPr>
        <w:t>จังหวัดร้อยเอ็ด</w:t>
      </w:r>
    </w:p>
    <w:p>
      <w:pPr>
        <w:pStyle w:val="BodyText"/>
        <w:ind w:left="2722"/>
      </w:pPr>
      <w:r>
        <w:rPr/>
        <w:t>ทิศตะวันตก</w:t>
      </w:r>
      <w:r>
        <w:rPr>
          <w:spacing w:val="-8"/>
        </w:rPr>
        <w:t> </w:t>
      </w:r>
      <w:r>
        <w:rPr/>
        <w:t>ติดต่อกับ</w:t>
      </w:r>
      <w:r>
        <w:rPr>
          <w:spacing w:val="-5"/>
        </w:rPr>
        <w:t> </w:t>
      </w:r>
      <w:r>
        <w:rPr/>
        <w:t>ตำบล</w:t>
      </w:r>
      <w:r>
        <w:rPr>
          <w:spacing w:val="-8"/>
        </w:rPr>
        <w:t> </w:t>
      </w:r>
      <w:r>
        <w:rPr/>
        <w:t>โพนสูง</w:t>
      </w:r>
      <w:r>
        <w:rPr>
          <w:spacing w:val="-12"/>
        </w:rPr>
        <w:t> </w:t>
      </w:r>
      <w:r>
        <w:rPr/>
        <w:t>อำเภอปทุมรัตน์</w:t>
      </w:r>
      <w:r>
        <w:rPr>
          <w:spacing w:val="-5"/>
        </w:rPr>
        <w:t> </w:t>
      </w:r>
      <w:r>
        <w:rPr/>
        <w:t>จังหวัดร้อยเอ็ด</w:t>
      </w:r>
      <w:r>
        <w:rPr>
          <w:spacing w:val="-8"/>
        </w:rPr>
        <w:t> </w:t>
      </w:r>
      <w:r>
        <w:rPr/>
        <w:t>ตำบล</w:t>
      </w:r>
      <w:r>
        <w:rPr>
          <w:spacing w:val="-8"/>
        </w:rPr>
        <w:t> </w:t>
      </w:r>
      <w:r>
        <w:rPr/>
        <w:t>เมืองเตา</w:t>
      </w:r>
      <w:r>
        <w:rPr>
          <w:spacing w:val="-8"/>
        </w:rPr>
        <w:t> </w:t>
      </w:r>
      <w:r>
        <w:rPr/>
        <w:t>อำเภอ พยัคฆภูมิพิสัย จังหวัดมหาสารคาม</w:t>
      </w:r>
    </w:p>
    <w:p>
      <w:pPr>
        <w:pStyle w:val="Heading3"/>
        <w:numPr>
          <w:ilvl w:val="2"/>
          <w:numId w:val="14"/>
        </w:numPr>
        <w:tabs>
          <w:tab w:pos="704" w:val="left" w:leader="none"/>
        </w:tabs>
        <w:spacing w:line="361" w:lineRule="exact" w:before="1" w:after="0"/>
        <w:ind w:left="704" w:right="7555" w:hanging="704"/>
        <w:jc w:val="right"/>
      </w:pPr>
      <w:r>
        <w:rPr>
          <w:spacing w:val="-2"/>
        </w:rPr>
        <w:t>เขตการปกครอง</w:t>
      </w:r>
    </w:p>
    <w:p>
      <w:pPr>
        <w:pStyle w:val="BodyText"/>
        <w:spacing w:line="361" w:lineRule="exact"/>
        <w:ind w:left="0" w:right="7504"/>
        <w:jc w:val="right"/>
      </w:pPr>
      <w:r>
        <w:rPr>
          <w:spacing w:val="-4"/>
        </w:rPr>
        <w:t>1.1.2</w:t>
      </w:r>
      <w:r>
        <w:rPr>
          <w:spacing w:val="-10"/>
        </w:rPr>
        <w:t> </w:t>
      </w:r>
      <w:r>
        <w:rPr>
          <w:spacing w:val="-2"/>
        </w:rPr>
        <w:t>เขตการปกครอง</w:t>
      </w:r>
    </w:p>
    <w:p>
      <w:pPr>
        <w:pStyle w:val="BodyText"/>
        <w:spacing w:before="1"/>
        <w:ind w:right="1007" w:firstLine="427"/>
      </w:pPr>
      <w:r>
        <w:rPr>
          <w:spacing w:val="-2"/>
        </w:rPr>
        <w:t>อำเภอเกษตรวิสัย</w:t>
      </w:r>
      <w:r>
        <w:rPr>
          <w:spacing w:val="-16"/>
        </w:rPr>
        <w:t> </w:t>
      </w:r>
      <w:r>
        <w:rPr>
          <w:spacing w:val="-2"/>
        </w:rPr>
        <w:t>แบ่งการปกครองท้องที่ออกเป็น</w:t>
      </w:r>
      <w:r>
        <w:rPr>
          <w:spacing w:val="-15"/>
        </w:rPr>
        <w:t> </w:t>
      </w:r>
      <w:r>
        <w:rPr>
          <w:spacing w:val="-2"/>
        </w:rPr>
        <w:t>13</w:t>
      </w:r>
      <w:r>
        <w:rPr>
          <w:spacing w:val="-15"/>
        </w:rPr>
        <w:t> </w:t>
      </w:r>
      <w:r>
        <w:rPr>
          <w:spacing w:val="-2"/>
        </w:rPr>
        <w:t>ตำบล</w:t>
      </w:r>
      <w:r>
        <w:rPr>
          <w:spacing w:val="-16"/>
        </w:rPr>
        <w:t> </w:t>
      </w:r>
      <w:r>
        <w:rPr>
          <w:spacing w:val="-2"/>
        </w:rPr>
        <w:t>และแบ่งการปกครองท้องถิ่นออกเป็นเทศบาล </w:t>
      </w:r>
      <w:r>
        <w:rPr/>
        <w:t>3</w:t>
      </w:r>
      <w:r>
        <w:rPr>
          <w:spacing w:val="-1"/>
        </w:rPr>
        <w:t> </w:t>
      </w:r>
      <w:r>
        <w:rPr/>
        <w:t>แห่ง และองค์การบริหารส่วนตำบล 12</w:t>
      </w:r>
      <w:r>
        <w:rPr>
          <w:spacing w:val="-1"/>
        </w:rPr>
        <w:t> </w:t>
      </w:r>
      <w:r>
        <w:rPr/>
        <w:t>แห่ง ดังนี้</w:t>
      </w:r>
    </w:p>
    <w:p>
      <w:pPr>
        <w:pStyle w:val="BodyText"/>
        <w:spacing w:line="361" w:lineRule="exact"/>
        <w:ind w:left="1990"/>
      </w:pPr>
      <w:r>
        <w:rPr>
          <w:spacing w:val="-2"/>
        </w:rPr>
        <w:t>การปกครองท้องที่</w:t>
      </w:r>
    </w:p>
    <w:p>
      <w:pPr>
        <w:pStyle w:val="BodyText"/>
        <w:spacing w:before="1"/>
        <w:ind w:left="1990"/>
      </w:pPr>
      <w:r>
        <w:rPr>
          <w:spacing w:val="-4"/>
        </w:rPr>
        <w:t>อำเภอเกษตรวิสัย</w:t>
      </w:r>
      <w:r>
        <w:rPr>
          <w:spacing w:val="-10"/>
        </w:rPr>
        <w:t> </w:t>
      </w:r>
      <w:r>
        <w:rPr>
          <w:spacing w:val="-4"/>
        </w:rPr>
        <w:t>แบ่งตามเขตลักษณะการปกครองท้องที่</w:t>
      </w:r>
      <w:r>
        <w:rPr>
          <w:spacing w:val="-3"/>
        </w:rPr>
        <w:t> </w:t>
      </w:r>
      <w:r>
        <w:rPr>
          <w:spacing w:val="-4"/>
        </w:rPr>
        <w:t>จำนวน</w:t>
      </w:r>
      <w:r>
        <w:rPr>
          <w:spacing w:val="-12"/>
        </w:rPr>
        <w:t> </w:t>
      </w:r>
      <w:r>
        <w:rPr>
          <w:spacing w:val="-4"/>
        </w:rPr>
        <w:t>13</w:t>
      </w:r>
      <w:r>
        <w:rPr>
          <w:spacing w:val="-13"/>
        </w:rPr>
        <w:t> </w:t>
      </w:r>
      <w:r>
        <w:rPr>
          <w:spacing w:val="-4"/>
        </w:rPr>
        <w:t>ตำบล</w:t>
      </w:r>
      <w:r>
        <w:rPr>
          <w:spacing w:val="-13"/>
        </w:rPr>
        <w:t> </w:t>
      </w:r>
      <w:r>
        <w:rPr>
          <w:spacing w:val="-4"/>
        </w:rPr>
        <w:t>175</w:t>
      </w:r>
      <w:r>
        <w:rPr>
          <w:spacing w:val="-13"/>
        </w:rPr>
        <w:t> </w:t>
      </w:r>
      <w:r>
        <w:rPr>
          <w:spacing w:val="-4"/>
        </w:rPr>
        <w:t>หมู่บ้าน</w:t>
      </w:r>
      <w:r>
        <w:rPr>
          <w:spacing w:val="-14"/>
        </w:rPr>
        <w:t> </w:t>
      </w:r>
      <w:r>
        <w:rPr>
          <w:spacing w:val="-5"/>
        </w:rPr>
        <w:t>ดังนี้</w:t>
      </w:r>
    </w:p>
    <w:p>
      <w:pPr>
        <w:pStyle w:val="BodyText"/>
        <w:spacing w:line="361" w:lineRule="exact"/>
        <w:ind w:left="1990"/>
      </w:pPr>
      <w:r>
        <w:rPr>
          <w:spacing w:val="-2"/>
        </w:rPr>
        <w:t>(1)</w:t>
      </w:r>
      <w:r>
        <w:rPr>
          <w:spacing w:val="61"/>
        </w:rPr>
        <w:t> </w:t>
      </w:r>
      <w:r>
        <w:rPr>
          <w:spacing w:val="-2"/>
        </w:rPr>
        <w:t>ตำบลเกษตรวิสัย</w:t>
      </w:r>
      <w:r>
        <w:rPr>
          <w:spacing w:val="-13"/>
        </w:rPr>
        <w:t> </w:t>
      </w:r>
      <w:r>
        <w:rPr>
          <w:spacing w:val="-2"/>
        </w:rPr>
        <w:t>มีหมู่บ้านจำนวน</w:t>
      </w:r>
      <w:r>
        <w:rPr>
          <w:spacing w:val="-15"/>
        </w:rPr>
        <w:t> </w:t>
      </w:r>
      <w:r>
        <w:rPr>
          <w:spacing w:val="-2"/>
        </w:rPr>
        <w:t>18</w:t>
      </w:r>
      <w:r>
        <w:rPr>
          <w:spacing w:val="-16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line="361" w:lineRule="exact"/>
        <w:ind w:left="1990"/>
      </w:pPr>
      <w:r>
        <w:rPr>
          <w:spacing w:val="-2"/>
        </w:rPr>
        <w:t>(2)</w:t>
      </w:r>
      <w:r>
        <w:rPr>
          <w:spacing w:val="62"/>
        </w:rPr>
        <w:t> </w:t>
      </w:r>
      <w:r>
        <w:rPr>
          <w:spacing w:val="-2"/>
        </w:rPr>
        <w:t>ตำบลบ้านฝาง</w:t>
      </w:r>
      <w:r>
        <w:rPr>
          <w:spacing w:val="-14"/>
        </w:rPr>
        <w:t> </w:t>
      </w:r>
      <w:r>
        <w:rPr>
          <w:spacing w:val="-2"/>
        </w:rPr>
        <w:t>มีหมู่บ้านจำนวน</w:t>
      </w:r>
      <w:r>
        <w:rPr>
          <w:spacing w:val="-15"/>
        </w:rPr>
        <w:t> </w:t>
      </w:r>
      <w:r>
        <w:rPr>
          <w:spacing w:val="-2"/>
        </w:rPr>
        <w:t>17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before="1"/>
        <w:ind w:left="1990"/>
      </w:pPr>
      <w:r>
        <w:rPr>
          <w:spacing w:val="-2"/>
        </w:rPr>
        <w:t>(3)</w:t>
      </w:r>
      <w:r>
        <w:rPr>
          <w:spacing w:val="40"/>
        </w:rPr>
        <w:t> </w:t>
      </w:r>
      <w:r>
        <w:rPr>
          <w:spacing w:val="-2"/>
        </w:rPr>
        <w:t>ตำบลหนองแวง</w:t>
      </w:r>
      <w:r>
        <w:rPr>
          <w:spacing w:val="-15"/>
        </w:rPr>
        <w:t> </w:t>
      </w:r>
      <w:r>
        <w:rPr>
          <w:spacing w:val="-2"/>
        </w:rPr>
        <w:t>มีหมู่บ้านจำนวน.15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line="361" w:lineRule="exact" w:before="1"/>
        <w:ind w:left="1990"/>
      </w:pPr>
      <w:r>
        <w:rPr>
          <w:spacing w:val="-2"/>
        </w:rPr>
        <w:t>(4)</w:t>
      </w:r>
      <w:r>
        <w:rPr>
          <w:spacing w:val="57"/>
        </w:rPr>
        <w:t> </w:t>
      </w:r>
      <w:r>
        <w:rPr>
          <w:spacing w:val="-2"/>
        </w:rPr>
        <w:t>ตำบลเหล่าหลวง</w:t>
      </w:r>
      <w:r>
        <w:rPr>
          <w:spacing w:val="-16"/>
        </w:rPr>
        <w:t> </w:t>
      </w:r>
      <w:r>
        <w:rPr>
          <w:spacing w:val="-2"/>
        </w:rPr>
        <w:t>มีหมู่บ้านจำนวน</w:t>
      </w:r>
      <w:r>
        <w:rPr>
          <w:spacing w:val="-15"/>
        </w:rPr>
        <w:t> </w:t>
      </w:r>
      <w:r>
        <w:rPr>
          <w:spacing w:val="-2"/>
        </w:rPr>
        <w:t>15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line="361" w:lineRule="exact"/>
        <w:ind w:left="1990"/>
      </w:pPr>
      <w:r>
        <w:rPr>
          <w:spacing w:val="-2"/>
        </w:rPr>
        <w:t>(5)</w:t>
      </w:r>
      <w:r>
        <w:rPr>
          <w:spacing w:val="62"/>
        </w:rPr>
        <w:t> </w:t>
      </w:r>
      <w:r>
        <w:rPr>
          <w:spacing w:val="-2"/>
        </w:rPr>
        <w:t>ตำบลโนนสว่าง</w:t>
      </w:r>
      <w:r>
        <w:rPr>
          <w:spacing w:val="-16"/>
        </w:rPr>
        <w:t> </w:t>
      </w:r>
      <w:r>
        <w:rPr>
          <w:spacing w:val="-2"/>
        </w:rPr>
        <w:t>มีหมู่บ้านจำนวน</w:t>
      </w:r>
      <w:r>
        <w:rPr>
          <w:spacing w:val="-15"/>
        </w:rPr>
        <w:t> </w:t>
      </w:r>
      <w:r>
        <w:rPr>
          <w:spacing w:val="-2"/>
        </w:rPr>
        <w:t>15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before="1"/>
        <w:ind w:left="1990"/>
      </w:pPr>
      <w:r>
        <w:rPr>
          <w:spacing w:val="-2"/>
        </w:rPr>
        <w:t>(6)</w:t>
      </w:r>
      <w:r>
        <w:rPr>
          <w:spacing w:val="65"/>
        </w:rPr>
        <w:t> </w:t>
      </w:r>
      <w:r>
        <w:rPr>
          <w:spacing w:val="-2"/>
        </w:rPr>
        <w:t>ตำบลสิงห์โคก</w:t>
      </w:r>
      <w:r>
        <w:rPr>
          <w:spacing w:val="-16"/>
        </w:rPr>
        <w:t> </w:t>
      </w:r>
      <w:r>
        <w:rPr>
          <w:spacing w:val="-2"/>
        </w:rPr>
        <w:t>มีหมู่บ้านจำนวน</w:t>
      </w:r>
      <w:r>
        <w:rPr>
          <w:spacing w:val="-12"/>
        </w:rPr>
        <w:t> </w:t>
      </w:r>
      <w:r>
        <w:rPr>
          <w:spacing w:val="-2"/>
        </w:rPr>
        <w:t>13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line="361" w:lineRule="exact" w:before="1"/>
        <w:ind w:left="1990"/>
      </w:pPr>
      <w:r>
        <w:rPr>
          <w:spacing w:val="-2"/>
        </w:rPr>
        <w:t>(7)</w:t>
      </w:r>
      <w:r>
        <w:rPr>
          <w:spacing w:val="66"/>
        </w:rPr>
        <w:t> </w:t>
      </w:r>
      <w:r>
        <w:rPr>
          <w:spacing w:val="-2"/>
        </w:rPr>
        <w:t>ตำบลเมืองบัว</w:t>
      </w:r>
      <w:r>
        <w:rPr>
          <w:spacing w:val="-11"/>
        </w:rPr>
        <w:t> </w:t>
      </w:r>
      <w:r>
        <w:rPr>
          <w:spacing w:val="-2"/>
        </w:rPr>
        <w:t>มีหมู่บ้านจำนวน</w:t>
      </w:r>
      <w:r>
        <w:rPr>
          <w:spacing w:val="-15"/>
        </w:rPr>
        <w:t> </w:t>
      </w:r>
      <w:r>
        <w:rPr>
          <w:spacing w:val="-2"/>
        </w:rPr>
        <w:t>13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line="361" w:lineRule="exact"/>
        <w:ind w:left="1990"/>
      </w:pPr>
      <w:r>
        <w:rPr>
          <w:spacing w:val="-2"/>
        </w:rPr>
        <w:t>(8)</w:t>
      </w:r>
      <w:r>
        <w:rPr>
          <w:spacing w:val="64"/>
        </w:rPr>
        <w:t> </w:t>
      </w:r>
      <w:r>
        <w:rPr>
          <w:spacing w:val="-2"/>
        </w:rPr>
        <w:t>ตำบลกู่กาสิงห์</w:t>
      </w:r>
      <w:r>
        <w:rPr>
          <w:spacing w:val="-8"/>
        </w:rPr>
        <w:t> </w:t>
      </w:r>
      <w:r>
        <w:rPr>
          <w:spacing w:val="-2"/>
        </w:rPr>
        <w:t>มีหมู่บ้านจำนวน</w:t>
      </w:r>
      <w:r>
        <w:rPr>
          <w:spacing w:val="-14"/>
        </w:rPr>
        <w:t> </w:t>
      </w:r>
      <w:r>
        <w:rPr>
          <w:spacing w:val="-2"/>
        </w:rPr>
        <w:t>13</w:t>
      </w:r>
      <w:r>
        <w:rPr>
          <w:spacing w:val="-15"/>
        </w:rPr>
        <w:t> </w:t>
      </w:r>
      <w:r>
        <w:rPr>
          <w:spacing w:val="-2"/>
        </w:rPr>
        <w:t>หมู่บ้าน</w:t>
      </w:r>
    </w:p>
    <w:p>
      <w:pPr>
        <w:pStyle w:val="BodyText"/>
        <w:ind w:left="1990"/>
      </w:pPr>
      <w:r>
        <w:rPr>
          <w:spacing w:val="-2"/>
        </w:rPr>
        <w:t>(9)</w:t>
      </w:r>
      <w:r>
        <w:rPr>
          <w:spacing w:val="61"/>
        </w:rPr>
        <w:t> </w:t>
      </w:r>
      <w:r>
        <w:rPr>
          <w:spacing w:val="-2"/>
        </w:rPr>
        <w:t>ตำบลดงครั่งน้อย</w:t>
      </w:r>
      <w:r>
        <w:rPr>
          <w:spacing w:val="-12"/>
        </w:rPr>
        <w:t> </w:t>
      </w:r>
      <w:r>
        <w:rPr>
          <w:spacing w:val="-2"/>
        </w:rPr>
        <w:t>มีหมู่บ้านจำนวน</w:t>
      </w:r>
      <w:r>
        <w:rPr>
          <w:spacing w:val="-15"/>
        </w:rPr>
        <w:t> </w:t>
      </w:r>
      <w:r>
        <w:rPr>
          <w:spacing w:val="-2"/>
        </w:rPr>
        <w:t>13</w:t>
      </w:r>
      <w:r>
        <w:rPr>
          <w:spacing w:val="-16"/>
        </w:rPr>
        <w:t> </w:t>
      </w:r>
      <w:r>
        <w:rPr>
          <w:spacing w:val="-2"/>
        </w:rPr>
        <w:t>หมู่บ้าน</w:t>
      </w:r>
    </w:p>
    <w:p>
      <w:pPr>
        <w:pStyle w:val="BodyText"/>
        <w:spacing w:line="361" w:lineRule="exact" w:before="1"/>
        <w:ind w:left="1990"/>
      </w:pPr>
      <w:r>
        <w:rPr>
          <w:spacing w:val="-4"/>
        </w:rPr>
        <w:t>(10)</w:t>
      </w:r>
      <w:r>
        <w:rPr>
          <w:spacing w:val="-39"/>
        </w:rPr>
        <w:t> </w:t>
      </w:r>
      <w:r>
        <w:rPr>
          <w:spacing w:val="-4"/>
        </w:rPr>
        <w:t>ตำบลดงครั่งใหญ่</w:t>
      </w:r>
      <w:r>
        <w:rPr>
          <w:spacing w:val="-6"/>
        </w:rPr>
        <w:t> </w:t>
      </w:r>
      <w:r>
        <w:rPr>
          <w:spacing w:val="-4"/>
        </w:rPr>
        <w:t>มีหมู่บ้านจำนวน</w:t>
      </w:r>
      <w:r>
        <w:rPr>
          <w:spacing w:val="-10"/>
        </w:rPr>
        <w:t> </w:t>
      </w:r>
      <w:r>
        <w:rPr>
          <w:spacing w:val="-4"/>
        </w:rPr>
        <w:t>13</w:t>
      </w:r>
      <w:r>
        <w:rPr>
          <w:spacing w:val="-13"/>
        </w:rPr>
        <w:t> </w:t>
      </w:r>
      <w:r>
        <w:rPr>
          <w:spacing w:val="-4"/>
        </w:rPr>
        <w:t>หมู่บ้าน</w:t>
      </w:r>
    </w:p>
    <w:p>
      <w:pPr>
        <w:pStyle w:val="BodyText"/>
        <w:spacing w:line="361" w:lineRule="exact"/>
        <w:ind w:left="1990"/>
      </w:pPr>
      <w:r>
        <w:rPr>
          <w:spacing w:val="-4"/>
        </w:rPr>
        <w:t>(11)</w:t>
      </w:r>
      <w:r>
        <w:rPr>
          <w:spacing w:val="-39"/>
        </w:rPr>
        <w:t> </w:t>
      </w:r>
      <w:r>
        <w:rPr>
          <w:spacing w:val="-4"/>
        </w:rPr>
        <w:t>ตำบลกำแพง</w:t>
      </w:r>
      <w:r>
        <w:rPr>
          <w:spacing w:val="-10"/>
        </w:rPr>
        <w:t> </w:t>
      </w:r>
      <w:r>
        <w:rPr>
          <w:spacing w:val="-4"/>
        </w:rPr>
        <w:t>มีหมู่บ้านจำนวน</w:t>
      </w:r>
      <w:r>
        <w:rPr>
          <w:spacing w:val="-10"/>
        </w:rPr>
        <w:t> </w:t>
      </w:r>
      <w:r>
        <w:rPr>
          <w:spacing w:val="-4"/>
        </w:rPr>
        <w:t>12</w:t>
      </w:r>
      <w:r>
        <w:rPr>
          <w:spacing w:val="-13"/>
        </w:rPr>
        <w:t> </w:t>
      </w:r>
      <w:r>
        <w:rPr>
          <w:spacing w:val="-4"/>
        </w:rPr>
        <w:t>หมู่บ้าน</w:t>
      </w:r>
    </w:p>
    <w:p>
      <w:pPr>
        <w:pStyle w:val="BodyText"/>
        <w:spacing w:before="1"/>
        <w:ind w:left="1990"/>
      </w:pPr>
      <w:r>
        <w:rPr>
          <w:spacing w:val="-4"/>
        </w:rPr>
        <w:t>(12)</w:t>
      </w:r>
      <w:r>
        <w:rPr>
          <w:spacing w:val="-39"/>
        </w:rPr>
        <w:t> </w:t>
      </w:r>
      <w:r>
        <w:rPr>
          <w:spacing w:val="-4"/>
        </w:rPr>
        <w:t>ตำบลทุ่งทอง</w:t>
      </w:r>
      <w:r>
        <w:rPr>
          <w:spacing w:val="-10"/>
        </w:rPr>
        <w:t> </w:t>
      </w:r>
      <w:r>
        <w:rPr>
          <w:spacing w:val="-4"/>
        </w:rPr>
        <w:t>มีหมู่บ้านจำนวน</w:t>
      </w:r>
      <w:r>
        <w:rPr>
          <w:spacing w:val="-8"/>
        </w:rPr>
        <w:t> </w:t>
      </w:r>
      <w:r>
        <w:rPr>
          <w:spacing w:val="-4"/>
        </w:rPr>
        <w:t>10</w:t>
      </w:r>
      <w:r>
        <w:rPr>
          <w:spacing w:val="-14"/>
        </w:rPr>
        <w:t> </w:t>
      </w:r>
      <w:r>
        <w:rPr>
          <w:spacing w:val="-4"/>
        </w:rPr>
        <w:t>หมู่บ้าน</w:t>
      </w:r>
    </w:p>
    <w:p>
      <w:pPr>
        <w:pStyle w:val="BodyText"/>
        <w:spacing w:before="1"/>
        <w:ind w:left="1990" w:right="4038"/>
      </w:pPr>
      <w:r>
        <w:rPr>
          <w:spacing w:val="-4"/>
        </w:rPr>
        <w:t>(13)</w:t>
      </w:r>
      <w:r>
        <w:rPr>
          <w:spacing w:val="-39"/>
        </w:rPr>
        <w:t> </w:t>
      </w:r>
      <w:r>
        <w:rPr>
          <w:spacing w:val="-4"/>
        </w:rPr>
        <w:t>ตำบลน้ำอ้อม มีหมู่บ้านจำนวน 9</w:t>
      </w:r>
      <w:r>
        <w:rPr>
          <w:spacing w:val="-11"/>
        </w:rPr>
        <w:t> </w:t>
      </w:r>
      <w:r>
        <w:rPr>
          <w:spacing w:val="-4"/>
        </w:rPr>
        <w:t>หมู่บ้าน </w:t>
      </w:r>
      <w:r>
        <w:rPr>
          <w:spacing w:val="-2"/>
        </w:rPr>
        <w:t>การปกครองท้องถิ่น</w:t>
      </w:r>
    </w:p>
    <w:p>
      <w:pPr>
        <w:pStyle w:val="BodyText"/>
        <w:ind w:right="1437" w:firstLine="707"/>
      </w:pPr>
      <w:r>
        <w:rPr>
          <w:spacing w:val="-4"/>
        </w:rPr>
        <w:t>อำเภอเกษตรวิสัย.แบ่งตามเขตการปกครองท้องถิ่น จำนวนเทศบาล 3</w:t>
      </w:r>
      <w:r>
        <w:rPr>
          <w:spacing w:val="-13"/>
        </w:rPr>
        <w:t> </w:t>
      </w:r>
      <w:r>
        <w:rPr>
          <w:spacing w:val="-4"/>
        </w:rPr>
        <w:t>แห่ง</w:t>
      </w:r>
      <w:r>
        <w:rPr>
          <w:spacing w:val="-11"/>
        </w:rPr>
        <w:t> </w:t>
      </w:r>
      <w:r>
        <w:rPr>
          <w:spacing w:val="-4"/>
        </w:rPr>
        <w:t>และองค์การบริหาร </w:t>
      </w:r>
      <w:r>
        <w:rPr/>
        <w:t>ส่วนตำบล 12 แห่ง ดังนี้</w:t>
      </w:r>
    </w:p>
    <w:p>
      <w:pPr>
        <w:pStyle w:val="BodyText"/>
        <w:spacing w:line="361" w:lineRule="exact"/>
        <w:ind w:left="1990"/>
      </w:pPr>
      <w:r>
        <w:rPr/>
        <w:t>(1)</w:t>
      </w:r>
      <w:r>
        <w:rPr>
          <w:spacing w:val="42"/>
        </w:rPr>
        <w:t> </w:t>
      </w:r>
      <w:r>
        <w:rPr/>
        <w:t>เทศบาลนคร</w:t>
      </w:r>
      <w:r>
        <w:rPr>
          <w:spacing w:val="-18"/>
        </w:rPr>
        <w:t> </w:t>
      </w:r>
      <w:r>
        <w:rPr/>
        <w:t>จำนวน</w:t>
      </w:r>
      <w:r>
        <w:rPr>
          <w:spacing w:val="-17"/>
        </w:rPr>
        <w:t> </w:t>
      </w:r>
      <w:r>
        <w:rPr/>
        <w:t>-</w:t>
      </w:r>
      <w:r>
        <w:rPr>
          <w:spacing w:val="-17"/>
        </w:rPr>
        <w:t> </w:t>
      </w:r>
      <w:r>
        <w:rPr/>
        <w:t>.แห่ง</w:t>
      </w:r>
      <w:r>
        <w:rPr>
          <w:spacing w:val="-18"/>
        </w:rPr>
        <w:t> </w:t>
      </w:r>
      <w:r>
        <w:rPr/>
        <w:t>ได้แก่</w:t>
      </w:r>
      <w:r>
        <w:rPr>
          <w:spacing w:val="-17"/>
        </w:rPr>
        <w:t> </w:t>
      </w:r>
      <w:r>
        <w:rPr>
          <w:spacing w:val="-10"/>
        </w:rPr>
        <w:t>-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</w:tabs>
        <w:spacing w:line="240" w:lineRule="auto" w:before="0" w:after="0"/>
        <w:ind w:left="2412" w:right="0" w:hanging="42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เทศบาลเมือง</w:t>
      </w:r>
      <w:r>
        <w:rPr>
          <w:spacing w:val="-14"/>
          <w:sz w:val="32"/>
          <w:szCs w:val="32"/>
        </w:rPr>
        <w:t> </w:t>
      </w:r>
      <w:r>
        <w:rPr>
          <w:spacing w:val="-2"/>
          <w:sz w:val="32"/>
          <w:szCs w:val="32"/>
        </w:rPr>
        <w:t>จำนวน</w:t>
      </w:r>
      <w:r>
        <w:rPr>
          <w:spacing w:val="-14"/>
          <w:sz w:val="32"/>
          <w:szCs w:val="32"/>
        </w:rPr>
        <w:t> </w:t>
      </w:r>
      <w:r>
        <w:rPr>
          <w:spacing w:val="-2"/>
          <w:sz w:val="32"/>
          <w:szCs w:val="32"/>
        </w:rPr>
        <w:t>-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แห่ง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ได้แก่</w:t>
      </w:r>
      <w:r>
        <w:rPr>
          <w:spacing w:val="43"/>
          <w:sz w:val="32"/>
          <w:szCs w:val="32"/>
        </w:rPr>
        <w:t> </w:t>
      </w:r>
      <w:r>
        <w:rPr>
          <w:spacing w:val="-10"/>
          <w:sz w:val="32"/>
          <w:szCs w:val="32"/>
        </w:rPr>
        <w:t>-</w:t>
      </w:r>
    </w:p>
    <w:p>
      <w:pPr>
        <w:pStyle w:val="BodyText"/>
        <w:spacing w:before="361"/>
        <w:ind w:left="0" w:right="1011"/>
        <w:jc w:val="right"/>
      </w:pPr>
      <w:r>
        <w:rPr/>
        <w:t>/1)</w:t>
      </w:r>
      <w:r>
        <w:rPr>
          <w:spacing w:val="-4"/>
        </w:rPr>
        <w:t> </w:t>
      </w:r>
      <w:r>
        <w:rPr>
          <w:spacing w:val="-2"/>
        </w:rPr>
        <w:t>เทศบาลตำบล...</w:t>
      </w:r>
    </w:p>
    <w:p>
      <w:pPr>
        <w:spacing w:after="0"/>
        <w:jc w:val="right"/>
        <w:sectPr>
          <w:headerReference w:type="default" r:id="rId14"/>
          <w:pgSz w:w="11910" w:h="16850"/>
          <w:pgMar w:header="0" w:footer="0" w:top="1340" w:bottom="280" w:left="420" w:right="120"/>
        </w:sectPr>
      </w:pPr>
    </w:p>
    <w:p>
      <w:pPr>
        <w:pStyle w:val="ListParagraph"/>
        <w:numPr>
          <w:ilvl w:val="0"/>
          <w:numId w:val="15"/>
        </w:numPr>
        <w:tabs>
          <w:tab w:pos="2412" w:val="left" w:leader="none"/>
        </w:tabs>
        <w:spacing w:line="240" w:lineRule="auto" w:before="119" w:after="0"/>
        <w:ind w:left="2412" w:right="0" w:hanging="422"/>
        <w:jc w:val="both"/>
        <w:rPr>
          <w:sz w:val="32"/>
          <w:szCs w:val="32"/>
        </w:rPr>
      </w:pPr>
      <w:r>
        <w:rPr>
          <w:spacing w:val="-16"/>
          <w:sz w:val="32"/>
          <w:szCs w:val="32"/>
        </w:rPr>
        <w:t>เทศบาลตำบล</w:t>
      </w:r>
      <w:r>
        <w:rPr>
          <w:spacing w:val="-10"/>
          <w:sz w:val="32"/>
          <w:szCs w:val="32"/>
        </w:rPr>
        <w:t> </w:t>
      </w:r>
      <w:r>
        <w:rPr>
          <w:spacing w:val="-16"/>
          <w:sz w:val="32"/>
          <w:szCs w:val="32"/>
        </w:rPr>
        <w:t>จำนวน</w:t>
      </w:r>
      <w:r>
        <w:rPr>
          <w:spacing w:val="-18"/>
          <w:sz w:val="32"/>
          <w:szCs w:val="32"/>
        </w:rPr>
        <w:t> </w:t>
      </w:r>
      <w:r>
        <w:rPr>
          <w:spacing w:val="-16"/>
          <w:sz w:val="32"/>
          <w:szCs w:val="32"/>
        </w:rPr>
        <w:t>3</w:t>
      </w:r>
      <w:r>
        <w:rPr>
          <w:spacing w:val="-22"/>
          <w:sz w:val="32"/>
          <w:szCs w:val="32"/>
        </w:rPr>
        <w:t> </w:t>
      </w:r>
      <w:r>
        <w:rPr>
          <w:spacing w:val="-16"/>
          <w:sz w:val="32"/>
          <w:szCs w:val="32"/>
        </w:rPr>
        <w:t>แห่ง</w:t>
      </w:r>
      <w:r>
        <w:rPr>
          <w:spacing w:val="-18"/>
          <w:sz w:val="32"/>
          <w:szCs w:val="32"/>
        </w:rPr>
        <w:t> </w:t>
      </w:r>
      <w:r>
        <w:rPr>
          <w:spacing w:val="-16"/>
          <w:sz w:val="32"/>
          <w:szCs w:val="32"/>
        </w:rPr>
        <w:t>ได้แก่</w:t>
      </w:r>
      <w:r>
        <w:rPr>
          <w:spacing w:val="4"/>
          <w:sz w:val="32"/>
          <w:szCs w:val="32"/>
        </w:rPr>
        <w:t> </w:t>
      </w:r>
      <w:r>
        <w:rPr>
          <w:spacing w:val="-16"/>
          <w:sz w:val="32"/>
          <w:szCs w:val="32"/>
        </w:rPr>
        <w:t>เทศบาลตำบลเกษตรวิสัย</w:t>
      </w:r>
      <w:r>
        <w:rPr>
          <w:spacing w:val="-10"/>
          <w:sz w:val="32"/>
          <w:szCs w:val="32"/>
        </w:rPr>
        <w:t> </w:t>
      </w:r>
      <w:r>
        <w:rPr>
          <w:spacing w:val="-16"/>
          <w:sz w:val="32"/>
          <w:szCs w:val="32"/>
        </w:rPr>
        <w:t>เทศบาลตำบลกู่กาสิงห์</w:t>
      </w:r>
      <w:r>
        <w:rPr>
          <w:spacing w:val="15"/>
          <w:sz w:val="32"/>
          <w:szCs w:val="32"/>
        </w:rPr>
        <w:t> </w:t>
      </w:r>
      <w:r>
        <w:rPr>
          <w:spacing w:val="-16"/>
          <w:sz w:val="32"/>
          <w:szCs w:val="32"/>
        </w:rPr>
        <w:t>เทศบาลตำบลเมืองบัว</w:t>
      </w:r>
    </w:p>
    <w:p>
      <w:pPr>
        <w:pStyle w:val="ListParagraph"/>
        <w:numPr>
          <w:ilvl w:val="0"/>
          <w:numId w:val="15"/>
        </w:numPr>
        <w:tabs>
          <w:tab w:pos="2411" w:val="left" w:leader="none"/>
        </w:tabs>
        <w:spacing w:line="240" w:lineRule="auto" w:before="1" w:after="0"/>
        <w:ind w:left="1282" w:right="1010" w:firstLine="707"/>
        <w:jc w:val="both"/>
        <w:rPr>
          <w:sz w:val="32"/>
          <w:szCs w:val="32"/>
        </w:rPr>
      </w:pPr>
      <w:r>
        <w:rPr>
          <w:sz w:val="32"/>
          <w:szCs w:val="32"/>
        </w:rPr>
        <w:t>องค์การบริหารส่วนตำบล จำนวน 13 แห่ง ได้แก่ องค์การบริหารส่วนตำบลกู่กาสิงห์ องค์การ บริหารส่วนตำบลบ้านฝาง องค์การบริหารส่วนตำบลหนองแวง องค์การบริหารส่วนตำบลเหล่าหลวง องค์การ </w:t>
      </w:r>
      <w:r>
        <w:rPr>
          <w:spacing w:val="-2"/>
          <w:sz w:val="32"/>
          <w:szCs w:val="32"/>
        </w:rPr>
        <w:t>บริหารส่วนตำบลโนนสว่าง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องค์การบริหารส่วนตำบลสิงห์โคก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องค์การบริหารส่วนตำบลกู่กาสิงห์</w:t>
      </w:r>
      <w:r>
        <w:rPr>
          <w:spacing w:val="-14"/>
          <w:sz w:val="32"/>
          <w:szCs w:val="32"/>
        </w:rPr>
        <w:t> </w:t>
      </w:r>
      <w:r>
        <w:rPr>
          <w:spacing w:val="-2"/>
          <w:sz w:val="32"/>
          <w:szCs w:val="32"/>
        </w:rPr>
        <w:t>องค์การบริหาร </w:t>
      </w:r>
      <w:r>
        <w:rPr>
          <w:spacing w:val="-4"/>
          <w:sz w:val="32"/>
          <w:szCs w:val="32"/>
        </w:rPr>
        <w:t>ส่วนตำบลดงครั่งน้อย องค์การบริหารส่วนตำบลดงครั่งใหญ่ องค์การบริหารส่วนตำบลกำแพง องค์การบริหารส่วน </w:t>
      </w:r>
      <w:r>
        <w:rPr>
          <w:sz w:val="32"/>
          <w:szCs w:val="32"/>
        </w:rPr>
        <w:t>ตำบลทุ่งทอง และองค์การบริหารส่วนตำบลน้ำอ้อม</w:t>
      </w:r>
    </w:p>
    <w:p>
      <w:pPr>
        <w:pStyle w:val="Heading3"/>
        <w:numPr>
          <w:ilvl w:val="2"/>
          <w:numId w:val="14"/>
        </w:numPr>
        <w:tabs>
          <w:tab w:pos="2412" w:val="left" w:leader="none"/>
        </w:tabs>
        <w:spacing w:line="361" w:lineRule="exact" w:before="0" w:after="0"/>
        <w:ind w:left="2412" w:right="0" w:hanging="703"/>
        <w:jc w:val="both"/>
      </w:pPr>
      <w:r>
        <w:rPr>
          <w:spacing w:val="-2"/>
        </w:rPr>
        <w:t>ข้อมูลประชากรและครัวเรือน</w:t>
      </w:r>
    </w:p>
    <w:p>
      <w:pPr>
        <w:pStyle w:val="BodyText"/>
        <w:ind w:right="1211" w:firstLine="1439"/>
        <w:jc w:val="both"/>
      </w:pPr>
      <w:r>
        <w:rPr/>
        <w:t>ในปี</w:t>
      </w:r>
      <w:r>
        <w:rPr>
          <w:spacing w:val="-5"/>
        </w:rPr>
        <w:t> </w:t>
      </w:r>
      <w:r>
        <w:rPr/>
        <w:t>พ.ศ.</w:t>
      </w:r>
      <w:r>
        <w:rPr>
          <w:spacing w:val="-4"/>
        </w:rPr>
        <w:t> </w:t>
      </w:r>
      <w:r>
        <w:rPr/>
        <w:t>2564</w:t>
      </w:r>
      <w:r>
        <w:rPr>
          <w:spacing w:val="-4"/>
        </w:rPr>
        <w:t> </w:t>
      </w:r>
      <w:r>
        <w:rPr/>
        <w:t>มีประชากรทั้งหมด</w:t>
      </w:r>
      <w:r>
        <w:rPr>
          <w:spacing w:val="-5"/>
        </w:rPr>
        <w:t> </w:t>
      </w:r>
      <w:r>
        <w:rPr/>
        <w:t>จำนวน 98,234</w:t>
      </w:r>
      <w:r>
        <w:rPr>
          <w:spacing w:val="40"/>
        </w:rPr>
        <w:t> </w:t>
      </w:r>
      <w:r>
        <w:rPr/>
        <w:t>คน</w:t>
      </w:r>
      <w:r>
        <w:rPr>
          <w:spacing w:val="40"/>
        </w:rPr>
        <w:t> </w:t>
      </w:r>
      <w:r>
        <w:rPr/>
        <w:t>จำนวน</w:t>
      </w:r>
      <w:r>
        <w:rPr>
          <w:spacing w:val="-2"/>
        </w:rPr>
        <w:t> </w:t>
      </w:r>
      <w:r>
        <w:rPr/>
        <w:t>31,269</w:t>
      </w:r>
      <w:r>
        <w:rPr>
          <w:spacing w:val="40"/>
        </w:rPr>
        <w:t> </w:t>
      </w:r>
      <w:r>
        <w:rPr/>
        <w:t>ครัวเรือน แยกเป็นชาย 47,926 คน</w:t>
      </w:r>
      <w:r>
        <w:rPr>
          <w:spacing w:val="40"/>
        </w:rPr>
        <w:t> </w:t>
      </w:r>
      <w:r>
        <w:rPr/>
        <w:t>หญิง</w:t>
      </w:r>
      <w:r>
        <w:rPr>
          <w:spacing w:val="40"/>
        </w:rPr>
        <w:t> </w:t>
      </w:r>
      <w:r>
        <w:rPr/>
        <w:t>48,651 คน (ข้อมูล ณ วันที่ 31 ธันวาคม</w:t>
      </w:r>
      <w:r>
        <w:rPr>
          <w:spacing w:val="40"/>
        </w:rPr>
        <w:t> </w:t>
      </w:r>
      <w:r>
        <w:rPr/>
        <w:t>2564)</w:t>
      </w:r>
    </w:p>
    <w:p>
      <w:pPr>
        <w:pStyle w:val="Heading3"/>
        <w:numPr>
          <w:ilvl w:val="2"/>
          <w:numId w:val="14"/>
        </w:numPr>
        <w:tabs>
          <w:tab w:pos="2412" w:val="left" w:leader="none"/>
        </w:tabs>
        <w:spacing w:line="361" w:lineRule="exact" w:before="183" w:after="0"/>
        <w:ind w:left="2412" w:right="0" w:hanging="703"/>
        <w:jc w:val="left"/>
      </w:pPr>
      <w:r>
        <w:rPr>
          <w:spacing w:val="-2"/>
        </w:rPr>
        <w:t>ลักษณะการประกอบอาชีพ</w:t>
      </w:r>
    </w:p>
    <w:p>
      <w:pPr>
        <w:pStyle w:val="BodyText"/>
        <w:ind w:right="1007" w:firstLine="1079"/>
      </w:pPr>
      <w:r>
        <w:rPr/>
        <w:t>ประชากรร้อยละ</w:t>
      </w:r>
      <w:r>
        <w:rPr>
          <w:spacing w:val="40"/>
        </w:rPr>
        <w:t> </w:t>
      </w:r>
      <w:r>
        <w:rPr/>
        <w:t>80</w:t>
      </w:r>
      <w:r>
        <w:rPr>
          <w:spacing w:val="40"/>
        </w:rPr>
        <w:t> </w:t>
      </w:r>
      <w:r>
        <w:rPr/>
        <w:t>ของอำเภอเกษตรวิสัยประกอบอาชีพเกษตรกรรม เช่น ทำนา ทำสวน เลี้ยงสัตว์</w:t>
      </w:r>
      <w:r>
        <w:rPr>
          <w:spacing w:val="-5"/>
        </w:rPr>
        <w:t> </w:t>
      </w:r>
      <w:r>
        <w:rPr/>
        <w:t>รองลงมาประชากรร้อยละ</w:t>
      </w:r>
      <w:r>
        <w:rPr>
          <w:spacing w:val="40"/>
        </w:rPr>
        <w:t> </w:t>
      </w:r>
      <w:r>
        <w:rPr/>
        <w:t>20</w:t>
      </w:r>
      <w:r>
        <w:rPr>
          <w:spacing w:val="40"/>
        </w:rPr>
        <w:t> </w:t>
      </w:r>
      <w:r>
        <w:rPr/>
        <w:t>ประกอบอาชีพรับจ้าง</w:t>
      </w:r>
      <w:r>
        <w:rPr>
          <w:spacing w:val="40"/>
        </w:rPr>
        <w:t> </w:t>
      </w:r>
      <w:r>
        <w:rPr/>
        <w:t>ทั้งนี้</w:t>
      </w:r>
      <w:r>
        <w:rPr>
          <w:spacing w:val="-4"/>
        </w:rPr>
        <w:t> </w:t>
      </w:r>
      <w:r>
        <w:rPr/>
        <w:t>เนื่องจากสภาพภูมิศาสตร์ที่เหมาะสม กับการเพาะปลูกหรือผลิตภัณฑ์ทางเศรษฐกิจที่สำคัญ</w:t>
      </w:r>
      <w:r>
        <w:rPr>
          <w:spacing w:val="-8"/>
        </w:rPr>
        <w:t> </w:t>
      </w:r>
      <w:r>
        <w:rPr/>
        <w:t>ได้แก่</w:t>
      </w:r>
      <w:r>
        <w:rPr>
          <w:spacing w:val="40"/>
        </w:rPr>
        <w:t> </w:t>
      </w:r>
      <w:r>
        <w:rPr/>
        <w:t>ข้าว</w:t>
      </w:r>
      <w:r>
        <w:rPr>
          <w:spacing w:val="-7"/>
        </w:rPr>
        <w:t> </w:t>
      </w:r>
      <w:r>
        <w:rPr/>
        <w:t>รายได้ประชากร</w:t>
      </w:r>
      <w:r>
        <w:rPr>
          <w:spacing w:val="-7"/>
        </w:rPr>
        <w:t> </w:t>
      </w:r>
      <w:r>
        <w:rPr/>
        <w:t>43,706.35</w:t>
      </w:r>
      <w:r>
        <w:rPr>
          <w:spacing w:val="-4"/>
        </w:rPr>
        <w:t> </w:t>
      </w:r>
      <w:r>
        <w:rPr/>
        <w:t>บาท/ปี/คน เฉลี่ยรายได้ประชากร</w:t>
      </w:r>
      <w:r>
        <w:rPr>
          <w:spacing w:val="40"/>
        </w:rPr>
        <w:t> </w:t>
      </w:r>
      <w:r>
        <w:rPr/>
        <w:t>43,706.35 บาท/ปี/คน</w:t>
      </w:r>
    </w:p>
    <w:p>
      <w:pPr>
        <w:pStyle w:val="ListParagraph"/>
        <w:numPr>
          <w:ilvl w:val="2"/>
          <w:numId w:val="14"/>
        </w:numPr>
        <w:tabs>
          <w:tab w:pos="1990" w:val="left" w:leader="none"/>
          <w:tab w:pos="2412" w:val="left" w:leader="none"/>
        </w:tabs>
        <w:spacing w:line="240" w:lineRule="auto" w:before="180" w:after="0"/>
        <w:ind w:left="1990" w:right="1013" w:hanging="28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การคมนาคม </w:t>
      </w:r>
      <w:r>
        <w:rPr>
          <w:sz w:val="32"/>
          <w:szCs w:val="32"/>
        </w:rPr>
        <w:t>(การขนส่งทางรถยนต์ ทางบก ทางน้ำ ทางอากาศ) จุดเด่นของอำเภอเกษตรวิสัยคือ </w:t>
      </w:r>
      <w:r>
        <w:rPr>
          <w:spacing w:val="-2"/>
          <w:sz w:val="32"/>
          <w:szCs w:val="32"/>
        </w:rPr>
        <w:t>เป็นอำเภอที่มีเส้นทางคมนาคมขนส่งที่ทั่วถึงและสะดวกในทุกด้านทั้ง</w:t>
      </w:r>
    </w:p>
    <w:p>
      <w:pPr>
        <w:pStyle w:val="BodyText"/>
        <w:spacing w:before="1"/>
      </w:pPr>
      <w:r>
        <w:rPr>
          <w:spacing w:val="-2"/>
        </w:rPr>
        <w:t>การขนส่งทางบก</w:t>
      </w:r>
      <w:r>
        <w:rPr>
          <w:spacing w:val="34"/>
        </w:rPr>
        <w:t> </w:t>
      </w:r>
      <w:r>
        <w:rPr>
          <w:spacing w:val="-2"/>
        </w:rPr>
        <w:t>ปัจจุบันจะอาศัยการขนส่งทางบกเป็นหลัก</w:t>
      </w:r>
    </w:p>
    <w:p>
      <w:pPr>
        <w:pStyle w:val="Heading3"/>
        <w:numPr>
          <w:ilvl w:val="2"/>
          <w:numId w:val="14"/>
        </w:numPr>
        <w:tabs>
          <w:tab w:pos="2412" w:val="left" w:leader="none"/>
        </w:tabs>
        <w:spacing w:line="361" w:lineRule="exact" w:before="181" w:after="0"/>
        <w:ind w:left="2412" w:right="0" w:hanging="703"/>
        <w:jc w:val="left"/>
      </w:pPr>
      <w:r>
        <w:rPr>
          <w:spacing w:val="-2"/>
        </w:rPr>
        <w:t>แหล่งแม่น้ำลำคลอง</w:t>
      </w:r>
    </w:p>
    <w:p>
      <w:pPr>
        <w:pStyle w:val="BodyText"/>
        <w:ind w:right="1437" w:firstLine="707"/>
      </w:pPr>
      <w:r>
        <w:rPr>
          <w:spacing w:val="-6"/>
        </w:rPr>
        <w:t>ลักษณะดินทั่วไปเป็นดินร่วนปนทราย</w:t>
      </w:r>
      <w:r>
        <w:rPr>
          <w:spacing w:val="-12"/>
        </w:rPr>
        <w:t> </w:t>
      </w:r>
      <w:r>
        <w:rPr>
          <w:spacing w:val="-6"/>
        </w:rPr>
        <w:t>เก็บความชุ่มชื้นและเก็บน้ำไว้ได้ไม่นาน</w:t>
      </w:r>
      <w:r>
        <w:rPr>
          <w:spacing w:val="-13"/>
        </w:rPr>
        <w:t> </w:t>
      </w:r>
      <w:r>
        <w:rPr>
          <w:spacing w:val="-6"/>
        </w:rPr>
        <w:t>ความอุดมสมบูรณ์ของ </w:t>
      </w:r>
      <w:r>
        <w:rPr>
          <w:spacing w:val="-4"/>
        </w:rPr>
        <w:t>ดินค่อนข้างต่ำ การเพาะปลูกไม่ค่อยได้ผลเท่าที่ควร มีแม่น้ำหลายสายไหลผ่านที่สำคัญได้แก่.-</w:t>
      </w:r>
    </w:p>
    <w:p>
      <w:pPr>
        <w:pStyle w:val="BodyText"/>
        <w:spacing w:before="1"/>
        <w:ind w:firstLine="707"/>
      </w:pPr>
      <w:r>
        <w:rPr>
          <w:spacing w:val="-6"/>
        </w:rPr>
        <w:t>(๑)</w:t>
      </w:r>
      <w:r>
        <w:rPr>
          <w:spacing w:val="-15"/>
        </w:rPr>
        <w:t> </w:t>
      </w:r>
      <w:r>
        <w:rPr>
          <w:spacing w:val="-6"/>
        </w:rPr>
        <w:t>ลำน้ำเสียว</w:t>
      </w:r>
      <w:r>
        <w:rPr>
          <w:spacing w:val="-13"/>
        </w:rPr>
        <w:t> </w:t>
      </w:r>
      <w:r>
        <w:rPr>
          <w:spacing w:val="-6"/>
        </w:rPr>
        <w:t>ต้นกำเนิดจากอำเภอบรบือ</w:t>
      </w:r>
      <w:r>
        <w:rPr>
          <w:spacing w:val="-16"/>
        </w:rPr>
        <w:t> </w:t>
      </w:r>
      <w:r>
        <w:rPr>
          <w:spacing w:val="-6"/>
        </w:rPr>
        <w:t>จังหวัดมหาสารคาม</w:t>
      </w:r>
      <w:r>
        <w:rPr>
          <w:spacing w:val="-15"/>
        </w:rPr>
        <w:t> </w:t>
      </w:r>
      <w:r>
        <w:rPr>
          <w:spacing w:val="-6"/>
        </w:rPr>
        <w:t>ไหลผ่านอำเภอปทุมรัตน์อำเภอ </w:t>
      </w:r>
      <w:r>
        <w:rPr>
          <w:spacing w:val="-2"/>
        </w:rPr>
        <w:t>เกษตรวิสัยไหลลงสู่แม่น้ำมูล</w:t>
      </w:r>
      <w:r>
        <w:rPr>
          <w:spacing w:val="-6"/>
        </w:rPr>
        <w:t> </w:t>
      </w:r>
      <w:r>
        <w:rPr>
          <w:spacing w:val="-2"/>
        </w:rPr>
        <w:t>ที่อำเภอสุวรรณภูมิ จังหวัดร้อยเอ็ด</w:t>
      </w:r>
    </w:p>
    <w:p>
      <w:pPr>
        <w:pStyle w:val="BodyText"/>
        <w:ind w:right="1437" w:firstLine="707"/>
      </w:pPr>
      <w:r>
        <w:rPr>
          <w:spacing w:val="-6"/>
        </w:rPr>
        <w:t>(๒)</w:t>
      </w:r>
      <w:r>
        <w:rPr>
          <w:spacing w:val="-15"/>
        </w:rPr>
        <w:t> </w:t>
      </w:r>
      <w:r>
        <w:rPr>
          <w:spacing w:val="-6"/>
        </w:rPr>
        <w:t>ลำน้ำเตา</w:t>
      </w:r>
      <w:r>
        <w:rPr>
          <w:spacing w:val="-15"/>
        </w:rPr>
        <w:t> </w:t>
      </w:r>
      <w:r>
        <w:rPr>
          <w:spacing w:val="-6"/>
        </w:rPr>
        <w:t>ต้นน้ำเกิดจากอำเภอนาดูน</w:t>
      </w:r>
      <w:r>
        <w:rPr>
          <w:spacing w:val="-14"/>
        </w:rPr>
        <w:t> </w:t>
      </w:r>
      <w:r>
        <w:rPr>
          <w:spacing w:val="-6"/>
        </w:rPr>
        <w:t>จังหวัดมหาสารคาม</w:t>
      </w:r>
      <w:r>
        <w:rPr>
          <w:spacing w:val="-15"/>
        </w:rPr>
        <w:t> </w:t>
      </w:r>
      <w:r>
        <w:rPr>
          <w:spacing w:val="-6"/>
        </w:rPr>
        <w:t>ไหลผ่านอำเภอปทุมรัตน์</w:t>
      </w:r>
      <w:r>
        <w:rPr>
          <w:spacing w:val="-12"/>
        </w:rPr>
        <w:t> </w:t>
      </w:r>
      <w:r>
        <w:rPr>
          <w:spacing w:val="-6"/>
        </w:rPr>
        <w:t>อำเภอ </w:t>
      </w:r>
      <w:r>
        <w:rPr>
          <w:spacing w:val="-2"/>
        </w:rPr>
        <w:t>เกษตรวิสัย</w:t>
      </w:r>
      <w:r>
        <w:rPr>
          <w:spacing w:val="-16"/>
        </w:rPr>
        <w:t> </w:t>
      </w:r>
      <w:r>
        <w:rPr>
          <w:spacing w:val="-2"/>
        </w:rPr>
        <w:t>ไหลลงสู่ลำน้ำเสียว</w:t>
      </w:r>
      <w:r>
        <w:rPr>
          <w:spacing w:val="-15"/>
        </w:rPr>
        <w:t> </w:t>
      </w:r>
      <w:r>
        <w:rPr>
          <w:spacing w:val="-2"/>
        </w:rPr>
        <w:t>ตำบลกู่กาสิงห์</w:t>
      </w:r>
      <w:r>
        <w:rPr>
          <w:spacing w:val="-15"/>
        </w:rPr>
        <w:t> </w:t>
      </w:r>
      <w:r>
        <w:rPr>
          <w:spacing w:val="-2"/>
        </w:rPr>
        <w:t>อำเภอเกษตรวิสัย</w:t>
      </w:r>
      <w:r>
        <w:rPr>
          <w:spacing w:val="-16"/>
        </w:rPr>
        <w:t> </w:t>
      </w:r>
      <w:r>
        <w:rPr>
          <w:spacing w:val="-2"/>
        </w:rPr>
        <w:t>จังหวัดร้อยเอ็ด</w:t>
      </w:r>
    </w:p>
    <w:p>
      <w:pPr>
        <w:pStyle w:val="BodyText"/>
        <w:ind w:right="1437" w:firstLine="707"/>
      </w:pPr>
      <w:r>
        <w:rPr>
          <w:rFonts w:ascii="Angsana New" w:hAnsi="Angsana New" w:cs="Angsana New" w:eastAsia="Angsana New"/>
          <w:spacing w:val="-6"/>
          <w:sz w:val="24"/>
          <w:szCs w:val="24"/>
        </w:rPr>
        <w:t>(</w:t>
      </w:r>
      <w:r>
        <w:rPr>
          <w:spacing w:val="-6"/>
        </w:rPr>
        <w:t>๓)</w:t>
      </w:r>
      <w:r>
        <w:rPr>
          <w:spacing w:val="-17"/>
        </w:rPr>
        <w:t> </w:t>
      </w:r>
      <w:r>
        <w:rPr>
          <w:spacing w:val="-6"/>
        </w:rPr>
        <w:t>ลำน้ำพลับพลา</w:t>
      </w:r>
      <w:r>
        <w:rPr>
          <w:spacing w:val="-15"/>
        </w:rPr>
        <w:t> </w:t>
      </w:r>
      <w:r>
        <w:rPr>
          <w:spacing w:val="-6"/>
        </w:rPr>
        <w:t>ต้นน้ำเกิดจากจังหวัดนครราชสีมา</w:t>
      </w:r>
      <w:r>
        <w:rPr>
          <w:spacing w:val="-15"/>
        </w:rPr>
        <w:t> </w:t>
      </w:r>
      <w:r>
        <w:rPr>
          <w:spacing w:val="-6"/>
        </w:rPr>
        <w:t>ไหลผ่านตำบลทุ่งทอง</w:t>
      </w:r>
      <w:r>
        <w:rPr>
          <w:spacing w:val="-15"/>
        </w:rPr>
        <w:t> </w:t>
      </w:r>
      <w:r>
        <w:rPr>
          <w:spacing w:val="-6"/>
        </w:rPr>
        <w:t>ตำบลดงครั่งใหญ่ </w:t>
      </w:r>
      <w:r>
        <w:rPr>
          <w:spacing w:val="-2"/>
        </w:rPr>
        <w:t>ตำบลดงครั่งน้อย</w:t>
      </w:r>
      <w:r>
        <w:rPr>
          <w:spacing w:val="-4"/>
        </w:rPr>
        <w:t> </w:t>
      </w:r>
      <w:r>
        <w:rPr>
          <w:spacing w:val="-2"/>
        </w:rPr>
        <w:t>อำเภอเกษตรวิสัย</w:t>
      </w:r>
      <w:r>
        <w:rPr>
          <w:spacing w:val="-3"/>
        </w:rPr>
        <w:t> </w:t>
      </w:r>
      <w:r>
        <w:rPr>
          <w:spacing w:val="-2"/>
        </w:rPr>
        <w:t>จังหวัดร้อยเอ็ด</w:t>
      </w:r>
    </w:p>
    <w:p>
      <w:pPr>
        <w:pStyle w:val="BodyText"/>
        <w:ind w:firstLine="707"/>
      </w:pPr>
      <w:r>
        <w:rPr>
          <w:spacing w:val="-6"/>
        </w:rPr>
        <w:t>(๔)</w:t>
      </w:r>
      <w:r>
        <w:rPr>
          <w:spacing w:val="-15"/>
        </w:rPr>
        <w:t> </w:t>
      </w:r>
      <w:r>
        <w:rPr>
          <w:spacing w:val="-6"/>
        </w:rPr>
        <w:t>ลำกุดกู่ขุดลอกจากลำน้ำเดิมเพื่อเก็บน้ำไว้ใช้ในการเพาะปลูกพืชผัก</w:t>
      </w:r>
      <w:r>
        <w:rPr>
          <w:spacing w:val="-15"/>
        </w:rPr>
        <w:t> </w:t>
      </w:r>
      <w:r>
        <w:rPr>
          <w:spacing w:val="-6"/>
        </w:rPr>
        <w:t>แข่งเรือประเพณี</w:t>
      </w:r>
      <w:r>
        <w:rPr>
          <w:spacing w:val="-12"/>
        </w:rPr>
        <w:t> </w:t>
      </w:r>
      <w:r>
        <w:rPr>
          <w:spacing w:val="-6"/>
        </w:rPr>
        <w:t>และปล่อย </w:t>
      </w:r>
      <w:r>
        <w:rPr>
          <w:spacing w:val="-4"/>
        </w:rPr>
        <w:t>พันธุ์ปลาแหล่งน้ำดังกล่าว</w:t>
      </w:r>
      <w:r>
        <w:rPr>
          <w:spacing w:val="-14"/>
        </w:rPr>
        <w:t> </w:t>
      </w:r>
      <w:r>
        <w:rPr>
          <w:spacing w:val="-4"/>
        </w:rPr>
        <w:t>ไม่สามารถอำนวยประโยชน์ให้แก่เกษตรกรมากนัก</w:t>
      </w:r>
      <w:r>
        <w:rPr>
          <w:spacing w:val="-15"/>
        </w:rPr>
        <w:t> </w:t>
      </w:r>
      <w:r>
        <w:rPr>
          <w:spacing w:val="-4"/>
        </w:rPr>
        <w:t>โดยเฉพาะอย่างยิ่งในหน้าแล</w:t>
      </w:r>
    </w:p>
    <w:p>
      <w:pPr>
        <w:pStyle w:val="Heading3"/>
        <w:numPr>
          <w:ilvl w:val="1"/>
          <w:numId w:val="14"/>
        </w:numPr>
        <w:tabs>
          <w:tab w:pos="1772" w:val="left" w:leader="none"/>
        </w:tabs>
        <w:spacing w:line="240" w:lineRule="auto" w:before="1" w:after="0"/>
        <w:ind w:left="1772" w:right="0" w:hanging="490"/>
        <w:jc w:val="left"/>
      </w:pPr>
      <w:r>
        <w:rPr>
          <w:spacing w:val="-2"/>
        </w:rPr>
        <w:t>ประวัติการเกิดภัย</w:t>
      </w:r>
    </w:p>
    <w:p>
      <w:pPr>
        <w:pStyle w:val="BodyText"/>
        <w:spacing w:before="118"/>
        <w:ind w:right="1019" w:firstLine="707"/>
        <w:jc w:val="both"/>
      </w:pPr>
      <w:r>
        <w:rPr/>
        <w:t>สถานการณ์สาธารณภัยที่เกิดขึ้นในพื้นที่อำเภอเกษตรวิสัย ส่วนใหญ่เกิดจาก อุทกภัย และภัยแล้ง เนื่องจากลักษณะพื้นที่ทางตอนเหนือของอำเภอเกษตรวิสัย ซึ่งติดกับอำเภอจตุรพักพิมาน จังหวัดร้อยเอ็ด ประสบปัญหาน้ำท่วมซ้ำซากในฤดูฝน โดยได้รับมวลน้ำมาจากลำน้ำเสียวซึ่งไหลมามาจากอำเภอบรบือ อำเภอวาปีปทุม จังหวัดมหาสารคาม ประกอบกับพื้นที่ดังกล่าวเป็นแอ่งกระทะจึงทำให้เกิดปัญหาการระบาย น้ำ ทำให้เกิดน้ำท่วมขังพืชผลทางการเกษตรของเกษตรกรได้รับความเสียหาย ส่งผลต่อรายได้และความเป็นอยู่ ของประชาชน ขณะเดียวกันในทางตอนใต้ของอำเภอเกษตรวิสัย ยังประสบปัญหาภัยแล้ง เนื่องจากฝนตกน้อย และเกิดสภาวะฝนทิ้งช่วง ประกอบกับสภาพพื้นที่ราบสูง จึงทำให้ไม่มีมวลน้ำไหลเข้าไปในพื้นที่ดังกล่าว พืชผล </w:t>
      </w:r>
      <w:r>
        <w:rPr>
          <w:spacing w:val="-2"/>
        </w:rPr>
        <w:t>ทางการเกษตรได้รับความเสียหายจากความแห้งแล้ง</w:t>
      </w:r>
    </w:p>
    <w:p>
      <w:pPr>
        <w:pStyle w:val="BodyText"/>
        <w:ind w:left="0"/>
      </w:pPr>
    </w:p>
    <w:p>
      <w:pPr>
        <w:pStyle w:val="BodyText"/>
        <w:spacing w:before="1"/>
        <w:ind w:left="0" w:right="1007"/>
        <w:jc w:val="right"/>
      </w:pPr>
      <w:r>
        <w:rPr/>
        <w:t>/1.2</w:t>
      </w:r>
      <w:r>
        <w:rPr>
          <w:spacing w:val="-3"/>
        </w:rPr>
        <w:t> </w:t>
      </w:r>
      <w:r>
        <w:rPr>
          <w:spacing w:val="-2"/>
        </w:rPr>
        <w:t>สถิติ..</w:t>
      </w:r>
    </w:p>
    <w:p>
      <w:pPr>
        <w:spacing w:after="0"/>
        <w:jc w:val="right"/>
        <w:sectPr>
          <w:headerReference w:type="default" r:id="rId15"/>
          <w:pgSz w:w="11910" w:h="16850"/>
          <w:pgMar w:header="1056" w:footer="0" w:top="1400" w:bottom="280" w:left="420" w:right="120"/>
          <w:pgNumType w:start="2"/>
        </w:sectPr>
      </w:pPr>
    </w:p>
    <w:p>
      <w:pPr>
        <w:pStyle w:val="Heading3"/>
        <w:numPr>
          <w:ilvl w:val="1"/>
          <w:numId w:val="14"/>
        </w:numPr>
        <w:tabs>
          <w:tab w:pos="1752" w:val="left" w:leader="none"/>
        </w:tabs>
        <w:spacing w:line="240" w:lineRule="auto" w:before="119" w:after="0"/>
        <w:ind w:left="1752" w:right="0" w:hanging="470"/>
        <w:jc w:val="both"/>
      </w:pPr>
      <w:r>
        <w:rPr>
          <w:spacing w:val="-2"/>
        </w:rPr>
        <w:t>สถิติสาธารณภัย</w:t>
      </w:r>
    </w:p>
    <w:p>
      <w:pPr>
        <w:pStyle w:val="BodyText"/>
        <w:spacing w:before="1"/>
        <w:ind w:right="1001" w:firstLine="707"/>
        <w:jc w:val="both"/>
      </w:pPr>
      <w:r>
        <w:rPr>
          <w:spacing w:val="-2"/>
        </w:rPr>
        <w:t>สถานการณ์สาธารณภัยที่สร้างความสูญเสียต่อชีวิตและทรัพย์สินของประชาชนอำเภอมีสถิติการเกิดภัย </w:t>
      </w:r>
      <w:r>
        <w:rPr/>
        <w:t>ย้อนหลัง ดังนี้</w:t>
      </w:r>
    </w:p>
    <w:p>
      <w:pPr>
        <w:pStyle w:val="Heading2"/>
        <w:numPr>
          <w:ilvl w:val="2"/>
          <w:numId w:val="14"/>
        </w:numPr>
        <w:tabs>
          <w:tab w:pos="2721" w:val="left" w:leader="none"/>
        </w:tabs>
        <w:spacing w:line="240" w:lineRule="auto" w:before="0" w:after="0"/>
        <w:ind w:left="2721" w:right="0" w:hanging="731"/>
        <w:jc w:val="both"/>
      </w:pPr>
      <w:r>
        <w:rPr/>
        <w:t>อุทกภัย</w:t>
      </w:r>
      <w:r>
        <w:rPr>
          <w:spacing w:val="-2"/>
        </w:rPr>
        <w:t> (Flood)</w:t>
      </w:r>
    </w:p>
    <w:p>
      <w:pPr>
        <w:pStyle w:val="BodyText"/>
        <w:ind w:right="1009" w:firstLine="1439"/>
        <w:jc w:val="both"/>
      </w:pPr>
      <w:r>
        <w:rPr/>
        <w:t>อุทกภัย เป็นสาธารณภัยที่เกิดจากฝนตกหนัก และฝนตกสะสมเป็นเวลานาน ทำให้เกิดน้ำป่า ไหลหลาก</w:t>
      </w:r>
      <w:r>
        <w:rPr>
          <w:spacing w:val="-8"/>
        </w:rPr>
        <w:t> </w:t>
      </w:r>
      <w:r>
        <w:rPr/>
        <w:t>น้ำท่วมฉับพลัน</w:t>
      </w:r>
      <w:r>
        <w:rPr>
          <w:spacing w:val="-7"/>
        </w:rPr>
        <w:t> </w:t>
      </w:r>
      <w:r>
        <w:rPr/>
        <w:t>น้ำท่วมขัง</w:t>
      </w:r>
      <w:r>
        <w:rPr>
          <w:spacing w:val="-5"/>
        </w:rPr>
        <w:t> </w:t>
      </w:r>
      <w:r>
        <w:rPr/>
        <w:t>และน้ำล้นตลิ่ง</w:t>
      </w:r>
      <w:r>
        <w:rPr>
          <w:spacing w:val="-10"/>
        </w:rPr>
        <w:t> </w:t>
      </w:r>
      <w:r>
        <w:rPr/>
        <w:t>ประชาชนได้รับความเดือดร้อน</w:t>
      </w:r>
      <w:r>
        <w:rPr>
          <w:spacing w:val="-3"/>
        </w:rPr>
        <w:t> </w:t>
      </w:r>
      <w:r>
        <w:rPr/>
        <w:t>สิ่งสาธารณประโยชน์และ </w:t>
      </w:r>
      <w:r>
        <w:rPr>
          <w:spacing w:val="-6"/>
        </w:rPr>
        <w:t>ทรัพย์สินของประชาชนได้รับความเสียหายโดยมีสาเหตุหลัก ได้แก่</w:t>
      </w:r>
      <w:r>
        <w:rPr/>
        <w:t> </w:t>
      </w:r>
      <w:r>
        <w:rPr>
          <w:spacing w:val="-6"/>
        </w:rPr>
        <w:t>มรสุมตะวันตกเฉียงใต้ที่พัดปกคลุมทะเลอันดามัน </w:t>
      </w:r>
      <w:r>
        <w:rPr>
          <w:spacing w:val="-2"/>
        </w:rPr>
        <w:t>และประเทศไทยในช่วงเดือนพฤษภาคมถึงกันยายน มรสุมตะวันออกเฉียงเหนือที่พัดปกคลุมอ่าวไทยและภาคใต้ </w:t>
      </w:r>
      <w:r>
        <w:rPr/>
        <w:t>ในช่วงเดือนตุลาคมถึงธันวาคม ร่องมรสุมที่พาดผ่านภาคเหนือและภาคตะวันออกเฉียงเหนือ ภาคกลาง รวมถึง หย่อมความกดอากาศต่ำ และพายุหมุนเขตร้อน (ดีเปรสชั่น โซนร้อน และไต้ฝุ่น) นอกจากนี้</w:t>
      </w:r>
      <w:r>
        <w:rPr>
          <w:spacing w:val="40"/>
        </w:rPr>
        <w:t> </w:t>
      </w:r>
      <w:r>
        <w:rPr/>
        <w:t>ยังมีสาเหตุอื่น ๆ </w:t>
      </w:r>
      <w:r>
        <w:rPr>
          <w:spacing w:val="-2"/>
        </w:rPr>
        <w:t>ที่ไม่ได้เกิดขึ้นจากธรรมชาติ เช่น</w:t>
      </w:r>
      <w:r>
        <w:rPr>
          <w:spacing w:val="-16"/>
        </w:rPr>
        <w:t> </w:t>
      </w:r>
      <w:r>
        <w:rPr>
          <w:spacing w:val="-2"/>
        </w:rPr>
        <w:t>อ่างเก็บน้ำ</w:t>
      </w:r>
      <w:r>
        <w:rPr>
          <w:spacing w:val="40"/>
        </w:rPr>
        <w:t> </w:t>
      </w:r>
      <w:r>
        <w:rPr>
          <w:spacing w:val="-2"/>
        </w:rPr>
        <w:t>เขื่อนแตก</w:t>
      </w:r>
      <w:r>
        <w:rPr>
          <w:spacing w:val="-3"/>
        </w:rPr>
        <w:t> </w:t>
      </w:r>
      <w:r>
        <w:rPr>
          <w:spacing w:val="-2"/>
        </w:rPr>
        <w:t>เป็นต้น</w:t>
      </w:r>
      <w:r>
        <w:rPr>
          <w:spacing w:val="-12"/>
        </w:rPr>
        <w:t> </w:t>
      </w:r>
      <w:r>
        <w:rPr>
          <w:spacing w:val="-2"/>
        </w:rPr>
        <w:t>ในระยะหลังปัญหาอุทกภัย เริ่มมีความรุนแรงขึ้น</w:t>
      </w:r>
    </w:p>
    <w:p>
      <w:pPr>
        <w:pStyle w:val="BodyText"/>
        <w:spacing w:before="10"/>
        <w:ind w:left="0"/>
        <w:rPr>
          <w:sz w:val="15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2835"/>
        <w:gridCol w:w="1275"/>
        <w:gridCol w:w="1135"/>
        <w:gridCol w:w="993"/>
        <w:gridCol w:w="991"/>
        <w:gridCol w:w="1415"/>
      </w:tblGrid>
      <w:tr>
        <w:trPr>
          <w:trHeight w:val="688" w:hRule="atLeast"/>
        </w:trPr>
        <w:tc>
          <w:tcPr>
            <w:tcW w:w="881" w:type="dxa"/>
            <w:vMerge w:val="restart"/>
            <w:shd w:val="clear" w:color="auto" w:fill="C2D59B"/>
          </w:tcPr>
          <w:p>
            <w:pPr>
              <w:pStyle w:val="TableParagraph"/>
              <w:spacing w:before="311"/>
              <w:ind w:left="0"/>
              <w:rPr>
                <w:sz w:val="32"/>
              </w:rPr>
            </w:pPr>
          </w:p>
          <w:p>
            <w:pPr>
              <w:pStyle w:val="TableParagraph"/>
              <w:ind w:left="2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2835" w:type="dxa"/>
            <w:vMerge w:val="restart"/>
            <w:shd w:val="clear" w:color="auto" w:fill="C2D59B"/>
          </w:tcPr>
          <w:p>
            <w:pPr>
              <w:pStyle w:val="TableParagraph"/>
              <w:spacing w:line="228" w:lineRule="auto"/>
              <w:ind w:left="1168" w:right="133" w:hanging="59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จำนวนครั้งที่เกิดภัย (ครั้ง)</w:t>
            </w:r>
          </w:p>
        </w:tc>
        <w:tc>
          <w:tcPr>
            <w:tcW w:w="4394" w:type="dxa"/>
            <w:gridSpan w:val="4"/>
            <w:shd w:val="clear" w:color="auto" w:fill="C2D59B"/>
          </w:tcPr>
          <w:p>
            <w:pPr>
              <w:pStyle w:val="TableParagraph"/>
              <w:spacing w:line="346" w:lineRule="exact"/>
              <w:ind w:left="11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415" w:type="dxa"/>
            <w:vMerge w:val="restart"/>
            <w:shd w:val="clear" w:color="auto" w:fill="C2D59B"/>
          </w:tcPr>
          <w:p>
            <w:pPr>
              <w:pStyle w:val="TableParagraph"/>
              <w:spacing w:line="228" w:lineRule="auto"/>
              <w:ind w:left="118" w:right="107" w:hanging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(ล้านบาท)</w:t>
            </w:r>
          </w:p>
        </w:tc>
      </w:tr>
      <w:tr>
        <w:trPr>
          <w:trHeight w:val="1372" w:hRule="atLeast"/>
        </w:trPr>
        <w:tc>
          <w:tcPr>
            <w:tcW w:w="88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C2D59B"/>
          </w:tcPr>
          <w:p>
            <w:pPr>
              <w:pStyle w:val="TableParagraph"/>
              <w:spacing w:line="228" w:lineRule="auto"/>
              <w:ind w:left="153" w:right="134" w:firstLine="168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 ครัวเรือน </w:t>
            </w:r>
            <w:r>
              <w:rPr>
                <w:b/>
                <w:bCs/>
                <w:spacing w:val="-8"/>
                <w:sz w:val="32"/>
                <w:szCs w:val="32"/>
              </w:rPr>
              <w:t>ที่ประสบภัย</w:t>
            </w:r>
          </w:p>
          <w:p>
            <w:pPr>
              <w:pStyle w:val="TableParagraph"/>
              <w:spacing w:line="323" w:lineRule="exact"/>
              <w:ind w:left="19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(ครัวเรือน)</w:t>
            </w:r>
          </w:p>
        </w:tc>
        <w:tc>
          <w:tcPr>
            <w:tcW w:w="1135" w:type="dxa"/>
            <w:shd w:val="clear" w:color="auto" w:fill="C2D59B"/>
          </w:tcPr>
          <w:p>
            <w:pPr>
              <w:pStyle w:val="TableParagraph"/>
              <w:spacing w:line="228" w:lineRule="auto"/>
              <w:ind w:left="121" w:right="117" w:firstLine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993" w:type="dxa"/>
            <w:shd w:val="clear" w:color="auto" w:fill="C2D59B"/>
          </w:tcPr>
          <w:p>
            <w:pPr>
              <w:pStyle w:val="TableParagraph"/>
              <w:spacing w:line="228" w:lineRule="auto"/>
              <w:ind w:left="282" w:right="128" w:hanging="13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991" w:type="dxa"/>
            <w:shd w:val="clear" w:color="auto" w:fill="C2D59B"/>
          </w:tcPr>
          <w:p>
            <w:pPr>
              <w:pStyle w:val="TableParagraph"/>
              <w:spacing w:line="228" w:lineRule="auto"/>
              <w:ind w:left="280" w:right="123" w:hanging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บาดเจ็บ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41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1" w:hRule="atLeast"/>
        </w:trPr>
        <w:tc>
          <w:tcPr>
            <w:tcW w:w="88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2835" w:type="dxa"/>
          </w:tcPr>
          <w:p>
            <w:pPr>
              <w:pStyle w:val="TableParagraph"/>
              <w:spacing w:line="230" w:lineRule="auto"/>
              <w:ind w:left="105" w:right="1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ฝนตก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พายุลมกรรโชกแรง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ทำ </w:t>
            </w:r>
            <w:r>
              <w:rPr>
                <w:spacing w:val="-2"/>
                <w:sz w:val="32"/>
                <w:szCs w:val="32"/>
              </w:rPr>
              <w:t>ให้น้ำเอ่อล้นพื้นที่การเกษตร</w:t>
            </w:r>
          </w:p>
          <w:p>
            <w:pPr>
              <w:pStyle w:val="TableParagraph"/>
              <w:spacing w:line="322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ได้รับควาเสียหาย</w:t>
            </w:r>
          </w:p>
        </w:tc>
        <w:tc>
          <w:tcPr>
            <w:tcW w:w="1275" w:type="dxa"/>
          </w:tcPr>
          <w:p>
            <w:pPr>
              <w:pStyle w:val="TableParagraph"/>
              <w:spacing w:line="346" w:lineRule="exact"/>
              <w:ind w:left="7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174</w:t>
            </w:r>
          </w:p>
        </w:tc>
        <w:tc>
          <w:tcPr>
            <w:tcW w:w="1135" w:type="dxa"/>
          </w:tcPr>
          <w:p>
            <w:pPr>
              <w:pStyle w:val="TableParagraph"/>
              <w:spacing w:line="338" w:lineRule="exact"/>
              <w:ind w:left="6" w:right="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  <w:p>
            <w:pPr>
              <w:pStyle w:val="TableParagraph"/>
              <w:spacing w:line="345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174</w:t>
            </w:r>
          </w:p>
          <w:p>
            <w:pPr>
              <w:pStyle w:val="TableParagraph"/>
              <w:spacing w:line="329" w:lineRule="exact"/>
              <w:ind w:left="6" w:right="3"/>
              <w:jc w:val="center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หมู่บ้าน</w:t>
            </w:r>
          </w:p>
        </w:tc>
        <w:tc>
          <w:tcPr>
            <w:tcW w:w="993" w:type="dxa"/>
          </w:tcPr>
          <w:p>
            <w:pPr>
              <w:pStyle w:val="TableParagraph"/>
              <w:spacing w:line="346" w:lineRule="exact"/>
              <w:ind w:left="9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34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5" w:type="dxa"/>
          </w:tcPr>
          <w:p>
            <w:pPr>
              <w:pStyle w:val="TableParagraph"/>
              <w:spacing w:line="346" w:lineRule="exact"/>
              <w:ind w:left="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ล้านบาท</w:t>
            </w:r>
          </w:p>
        </w:tc>
      </w:tr>
      <w:tr>
        <w:trPr>
          <w:trHeight w:val="362" w:hRule="atLeast"/>
        </w:trPr>
        <w:tc>
          <w:tcPr>
            <w:tcW w:w="881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2835" w:type="dxa"/>
          </w:tcPr>
          <w:p>
            <w:pPr>
              <w:pStyle w:val="TableParagraph"/>
              <w:spacing w:line="342" w:lineRule="exact"/>
              <w:ind w:left="0" w:right="1373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2" w:lineRule="exact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342" w:lineRule="exact"/>
              <w:ind w:left="9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1029" w:hRule="atLeast"/>
        </w:trPr>
        <w:tc>
          <w:tcPr>
            <w:tcW w:w="88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2835" w:type="dxa"/>
          </w:tcPr>
          <w:p>
            <w:pPr>
              <w:pStyle w:val="TableParagraph"/>
              <w:spacing w:line="228" w:lineRule="auto"/>
              <w:ind w:left="105" w:right="1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ฝนตก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พายุลมกรรโชกแรง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ทำ </w:t>
            </w:r>
            <w:r>
              <w:rPr>
                <w:spacing w:val="-2"/>
                <w:sz w:val="32"/>
                <w:szCs w:val="32"/>
              </w:rPr>
              <w:t>ให้น้ำเอ่อล้นพื้นที่การเกษตร</w:t>
            </w:r>
          </w:p>
          <w:p>
            <w:pPr>
              <w:pStyle w:val="TableParagraph"/>
              <w:spacing w:line="323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ได้รับความเสียหาย</w:t>
            </w:r>
          </w:p>
        </w:tc>
        <w:tc>
          <w:tcPr>
            <w:tcW w:w="1275" w:type="dxa"/>
          </w:tcPr>
          <w:p>
            <w:pPr>
              <w:pStyle w:val="TableParagraph"/>
              <w:spacing w:line="346" w:lineRule="exact"/>
              <w:ind w:left="7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132</w:t>
            </w:r>
          </w:p>
        </w:tc>
        <w:tc>
          <w:tcPr>
            <w:tcW w:w="1135" w:type="dxa"/>
          </w:tcPr>
          <w:p>
            <w:pPr>
              <w:pStyle w:val="TableParagraph"/>
              <w:spacing w:line="337" w:lineRule="exact"/>
              <w:ind w:left="21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  <w:p>
            <w:pPr>
              <w:pStyle w:val="TableParagraph"/>
              <w:spacing w:line="343" w:lineRule="exact"/>
              <w:ind w:left="349"/>
              <w:rPr>
                <w:sz w:val="32"/>
              </w:rPr>
            </w:pPr>
            <w:r>
              <w:rPr>
                <w:spacing w:val="-5"/>
                <w:sz w:val="32"/>
              </w:rPr>
              <w:t>132</w:t>
            </w:r>
          </w:p>
          <w:p>
            <w:pPr>
              <w:pStyle w:val="TableParagraph"/>
              <w:spacing w:line="329" w:lineRule="exact"/>
              <w:ind w:left="24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หมู่บ้าน</w:t>
            </w:r>
          </w:p>
        </w:tc>
        <w:tc>
          <w:tcPr>
            <w:tcW w:w="993" w:type="dxa"/>
          </w:tcPr>
          <w:p>
            <w:pPr>
              <w:pStyle w:val="TableParagraph"/>
              <w:spacing w:line="346" w:lineRule="exact"/>
              <w:ind w:left="9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34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5" w:type="dxa"/>
          </w:tcPr>
          <w:p>
            <w:pPr>
              <w:pStyle w:val="TableParagraph"/>
              <w:spacing w:line="346" w:lineRule="exact"/>
              <w:ind w:left="13" w:right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ล้านบาท</w:t>
            </w:r>
          </w:p>
        </w:tc>
      </w:tr>
      <w:tr>
        <w:trPr>
          <w:trHeight w:val="362" w:hRule="atLeast"/>
        </w:trPr>
        <w:tc>
          <w:tcPr>
            <w:tcW w:w="881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2835" w:type="dxa"/>
          </w:tcPr>
          <w:p>
            <w:pPr>
              <w:pStyle w:val="TableParagraph"/>
              <w:spacing w:line="342" w:lineRule="exact"/>
              <w:ind w:left="0" w:right="1373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2" w:lineRule="exact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342" w:lineRule="exact"/>
              <w:ind w:left="9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1032" w:hRule="atLeast"/>
        </w:trPr>
        <w:tc>
          <w:tcPr>
            <w:tcW w:w="88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2835" w:type="dxa"/>
          </w:tcPr>
          <w:p>
            <w:pPr>
              <w:pStyle w:val="TableParagraph"/>
              <w:spacing w:line="228" w:lineRule="auto"/>
              <w:ind w:left="105" w:right="1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ฝนตก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พายุลมกรรโชกแรง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ทำ </w:t>
            </w:r>
            <w:r>
              <w:rPr>
                <w:spacing w:val="-2"/>
                <w:sz w:val="32"/>
                <w:szCs w:val="32"/>
              </w:rPr>
              <w:t>ให้น้ำเอ่อล้นพื้นที่การเกษตร</w:t>
            </w:r>
          </w:p>
          <w:p>
            <w:pPr>
              <w:pStyle w:val="TableParagraph"/>
              <w:spacing w:line="326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ได้รับควาเสียหาย</w:t>
            </w:r>
          </w:p>
        </w:tc>
        <w:tc>
          <w:tcPr>
            <w:tcW w:w="1275" w:type="dxa"/>
          </w:tcPr>
          <w:p>
            <w:pPr>
              <w:pStyle w:val="TableParagraph"/>
              <w:spacing w:line="346" w:lineRule="exact"/>
              <w:ind w:left="7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795</w:t>
            </w:r>
          </w:p>
        </w:tc>
        <w:tc>
          <w:tcPr>
            <w:tcW w:w="1135" w:type="dxa"/>
          </w:tcPr>
          <w:p>
            <w:pPr>
              <w:pStyle w:val="TableParagraph"/>
              <w:spacing w:line="337" w:lineRule="exact"/>
              <w:ind w:left="6" w:right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  <w:p>
            <w:pPr>
              <w:pStyle w:val="TableParagraph"/>
              <w:spacing w:line="345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56</w:t>
            </w:r>
          </w:p>
          <w:p>
            <w:pPr>
              <w:pStyle w:val="TableParagraph"/>
              <w:spacing w:line="331" w:lineRule="exact"/>
              <w:ind w:left="6" w:right="3"/>
              <w:jc w:val="center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หมู่บ้าน</w:t>
            </w:r>
          </w:p>
        </w:tc>
        <w:tc>
          <w:tcPr>
            <w:tcW w:w="993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346" w:lineRule="exact"/>
              <w:ind w:left="13" w:right="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4-5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ล้านบาท</w:t>
            </w:r>
          </w:p>
        </w:tc>
      </w:tr>
      <w:tr>
        <w:trPr>
          <w:trHeight w:val="1029" w:hRule="atLeast"/>
        </w:trPr>
        <w:tc>
          <w:tcPr>
            <w:tcW w:w="881" w:type="dxa"/>
          </w:tcPr>
          <w:p>
            <w:pPr>
              <w:pStyle w:val="TableParagraph"/>
              <w:spacing w:line="361" w:lineRule="exact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2565</w:t>
            </w:r>
          </w:p>
        </w:tc>
        <w:tc>
          <w:tcPr>
            <w:tcW w:w="2835" w:type="dxa"/>
          </w:tcPr>
          <w:p>
            <w:pPr>
              <w:pStyle w:val="TableParagraph"/>
              <w:spacing w:line="228" w:lineRule="auto"/>
              <w:ind w:left="105" w:right="1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ฝนตก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พายุลมกรรโชกแรง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ทำ </w:t>
            </w:r>
            <w:r>
              <w:rPr>
                <w:spacing w:val="-2"/>
                <w:sz w:val="32"/>
                <w:szCs w:val="32"/>
              </w:rPr>
              <w:t>ให้น้ำเอ่อล้นพื้นที่การเกษตร</w:t>
            </w:r>
          </w:p>
          <w:p>
            <w:pPr>
              <w:pStyle w:val="TableParagraph"/>
              <w:spacing w:line="323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ได้รับความเสียหาย</w:t>
            </w:r>
          </w:p>
        </w:tc>
        <w:tc>
          <w:tcPr>
            <w:tcW w:w="1275" w:type="dxa"/>
          </w:tcPr>
          <w:p>
            <w:pPr>
              <w:pStyle w:val="TableParagraph"/>
              <w:spacing w:line="346" w:lineRule="exact"/>
              <w:ind w:left="7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124</w:t>
            </w:r>
          </w:p>
        </w:tc>
        <w:tc>
          <w:tcPr>
            <w:tcW w:w="1135" w:type="dxa"/>
          </w:tcPr>
          <w:p>
            <w:pPr>
              <w:pStyle w:val="TableParagraph"/>
              <w:spacing w:line="337" w:lineRule="exact"/>
              <w:ind w:left="6" w:right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  <w:p>
            <w:pPr>
              <w:pStyle w:val="TableParagraph"/>
              <w:spacing w:line="343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63</w:t>
            </w:r>
          </w:p>
          <w:p>
            <w:pPr>
              <w:pStyle w:val="TableParagraph"/>
              <w:spacing w:line="329" w:lineRule="exact"/>
              <w:ind w:left="6" w:right="3"/>
              <w:jc w:val="center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หมู่บ้าน</w:t>
            </w:r>
          </w:p>
        </w:tc>
        <w:tc>
          <w:tcPr>
            <w:tcW w:w="993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346" w:lineRule="exact"/>
              <w:ind w:left="13" w:right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ล้านบาท</w:t>
            </w:r>
          </w:p>
        </w:tc>
      </w:tr>
      <w:tr>
        <w:trPr>
          <w:trHeight w:val="361" w:hRule="atLeast"/>
        </w:trPr>
        <w:tc>
          <w:tcPr>
            <w:tcW w:w="881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2835" w:type="dxa"/>
          </w:tcPr>
          <w:p>
            <w:pPr>
              <w:pStyle w:val="TableParagraph"/>
              <w:spacing w:line="342" w:lineRule="exact"/>
              <w:ind w:left="0" w:right="19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/>
              <w:jc w:val="center"/>
              <w:rPr>
                <w:sz w:val="32"/>
              </w:rPr>
            </w:pPr>
            <w:r>
              <w:rPr>
                <w:color w:val="FF0000"/>
                <w:spacing w:val="-10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2" w:lineRule="exact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342" w:lineRule="exact"/>
              <w:ind w:left="9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5" w:type="dxa"/>
          </w:tcPr>
          <w:p>
            <w:pPr>
              <w:pStyle w:val="TableParagraph"/>
              <w:spacing w:line="342" w:lineRule="exact"/>
              <w:ind w:left="13" w:right="4"/>
              <w:jc w:val="center"/>
              <w:rPr>
                <w:sz w:val="32"/>
              </w:rPr>
            </w:pPr>
            <w:r>
              <w:rPr>
                <w:color w:val="FF0000"/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881" w:type="dxa"/>
            <w:shd w:val="clear" w:color="auto" w:fill="C2D59B"/>
          </w:tcPr>
          <w:p>
            <w:pPr>
              <w:pStyle w:val="TableParagraph"/>
              <w:spacing w:line="341" w:lineRule="exact" w:before="1"/>
              <w:ind w:left="11" w:right="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2835" w:type="dxa"/>
            <w:shd w:val="clear" w:color="auto" w:fill="C2D59B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  <w:shd w:val="clear" w:color="auto" w:fill="C2D59B"/>
          </w:tcPr>
          <w:p>
            <w:pPr>
              <w:pStyle w:val="TableParagraph"/>
              <w:spacing w:line="342" w:lineRule="exact"/>
              <w:ind w:left="7" w:right="1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135" w:type="dxa"/>
            <w:shd w:val="clear" w:color="auto" w:fill="C2D59B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82</w:t>
            </w:r>
          </w:p>
        </w:tc>
        <w:tc>
          <w:tcPr>
            <w:tcW w:w="993" w:type="dxa"/>
            <w:shd w:val="clear" w:color="auto" w:fill="C2D59B"/>
          </w:tcPr>
          <w:p>
            <w:pPr>
              <w:pStyle w:val="TableParagraph"/>
              <w:spacing w:line="342" w:lineRule="exact"/>
              <w:ind w:left="9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991" w:type="dxa"/>
            <w:shd w:val="clear" w:color="auto" w:fill="C2D59B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415" w:type="dxa"/>
            <w:shd w:val="clear" w:color="auto" w:fill="C2D59B"/>
          </w:tcPr>
          <w:p>
            <w:pPr>
              <w:pStyle w:val="TableParagraph"/>
              <w:spacing w:line="342" w:lineRule="exact"/>
              <w:ind w:left="13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92</w:t>
            </w:r>
            <w:r>
              <w:rPr>
                <w:b/>
                <w:bCs/>
                <w:spacing w:val="-3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ล้านบาท</w:t>
            </w:r>
          </w:p>
        </w:tc>
      </w:tr>
    </w:tbl>
    <w:p>
      <w:pPr>
        <w:pStyle w:val="BodyText"/>
        <w:tabs>
          <w:tab w:pos="2109" w:val="left" w:leader="none"/>
        </w:tabs>
        <w:spacing w:before="245"/>
        <w:ind w:left="1351"/>
      </w:pPr>
      <w:r>
        <w:rPr/>
        <w:t>(ที่มา</w:t>
      </w:r>
      <w:r>
        <w:rPr>
          <w:spacing w:val="-4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0"/>
        </w:rPr>
        <w:t> </w:t>
      </w:r>
      <w:r>
        <w:rPr/>
        <w:t>ข้อมูล ณ</w:t>
      </w:r>
      <w:r>
        <w:rPr>
          <w:spacing w:val="-3"/>
        </w:rPr>
        <w:t> </w:t>
      </w:r>
      <w:r>
        <w:rPr/>
        <w:t>วันที่</w:t>
      </w:r>
      <w:r>
        <w:rPr>
          <w:spacing w:val="62"/>
        </w:rPr>
        <w:t> </w:t>
      </w:r>
      <w:r>
        <w:rPr/>
        <w:t>23</w:t>
      </w:r>
      <w:r>
        <w:rPr>
          <w:spacing w:val="63"/>
        </w:rPr>
        <w:t> </w:t>
      </w:r>
      <w:r>
        <w:rPr/>
        <w:t>เดือน</w:t>
      </w:r>
      <w:r>
        <w:rPr>
          <w:spacing w:val="63"/>
        </w:rPr>
        <w:t> </w:t>
      </w:r>
      <w:r>
        <w:rPr/>
        <w:t>พฤศจิกายน</w:t>
      </w:r>
      <w:r>
        <w:rPr>
          <w:spacing w:val="64"/>
        </w:rPr>
        <w:t> </w:t>
      </w:r>
      <w:r>
        <w:rPr/>
        <w:t>พ.ศ.</w:t>
      </w:r>
      <w:r>
        <w:rPr>
          <w:spacing w:val="62"/>
        </w:rPr>
        <w:t> </w:t>
      </w:r>
      <w:r>
        <w:rPr>
          <w:spacing w:val="-2"/>
        </w:rPr>
        <w:t>2566)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359"/>
        <w:ind w:left="0"/>
      </w:pPr>
    </w:p>
    <w:p>
      <w:pPr>
        <w:pStyle w:val="BodyText"/>
        <w:ind w:left="0" w:right="1008"/>
        <w:jc w:val="right"/>
      </w:pPr>
      <w:r>
        <w:rPr/>
        <w:t>/1.3.2</w:t>
      </w:r>
      <w:r>
        <w:rPr>
          <w:spacing w:val="-7"/>
        </w:rPr>
        <w:t> </w:t>
      </w:r>
      <w:r>
        <w:rPr>
          <w:spacing w:val="-2"/>
        </w:rPr>
        <w:t>ภัยแล้ง...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2"/>
          <w:numId w:val="14"/>
        </w:numPr>
        <w:tabs>
          <w:tab w:pos="2699" w:val="left" w:leader="none"/>
        </w:tabs>
        <w:spacing w:line="240" w:lineRule="auto" w:before="119" w:after="0"/>
        <w:ind w:left="2699" w:right="0" w:hanging="709"/>
        <w:jc w:val="left"/>
      </w:pPr>
      <w:r>
        <w:rPr/>
        <w:t>ภัยแล้ง</w:t>
      </w:r>
      <w:r>
        <w:rPr>
          <w:spacing w:val="-6"/>
        </w:rPr>
        <w:t> </w:t>
      </w:r>
      <w:r>
        <w:rPr>
          <w:spacing w:val="-2"/>
        </w:rPr>
        <w:t>(Drought)</w:t>
      </w:r>
    </w:p>
    <w:p>
      <w:pPr>
        <w:pStyle w:val="BodyText"/>
        <w:spacing w:before="1"/>
        <w:ind w:right="998" w:firstLine="1439"/>
      </w:pPr>
      <w:r>
        <w:rPr/>
        <w:t>ภัยแล้ง เกิดขึ้นเนื่องจากน้ำ น้ำฝน น้ำใต้ดิน หรือน้ำในแหล่งน้ำธรรมชาติ หรืออ่างเก็บน้ำ</w:t>
      </w:r>
      <w:r>
        <w:rPr>
          <w:spacing w:val="80"/>
          <w:w w:val="150"/>
        </w:rPr>
        <w:t> </w:t>
      </w:r>
      <w:r>
        <w:rPr>
          <w:spacing w:val="-2"/>
        </w:rPr>
        <w:t>มีน้อยกว่าปกติในช่วงเวลาหนึ่ง</w:t>
      </w:r>
      <w:r>
        <w:rPr>
          <w:spacing w:val="-5"/>
        </w:rPr>
        <w:t> </w:t>
      </w:r>
      <w:r>
        <w:rPr>
          <w:spacing w:val="-2"/>
        </w:rPr>
        <w:t>โดยมีปริมาณน้อยกว่าที่พืช</w:t>
      </w:r>
      <w:r>
        <w:rPr>
          <w:spacing w:val="-4"/>
        </w:rPr>
        <w:t> </w:t>
      </w:r>
      <w:r>
        <w:rPr>
          <w:spacing w:val="-2"/>
        </w:rPr>
        <w:t>คน หรือสัตว์ต้องการ ซึ่งเป็นสภาวะการขาดแคลนน้ำ </w:t>
      </w:r>
      <w:r>
        <w:rPr/>
        <w:t>อุปโภคและบริโภค รวมถึงน้ำเพื่อการเกษตรและอุตสาหกรรมในพื้นที่ใดพื้นที่หนึ่งเป็นเวลานานจนก่อให้เกิด ความเสียหาย และส่งผลกระทบอย่างกว้างขวางต่อชุมชน สังคม และระบบเศรษฐกิจโดยรวม และจากสภาวะ </w:t>
      </w:r>
      <w:r>
        <w:rPr>
          <w:spacing w:val="-6"/>
        </w:rPr>
        <w:t>การเปลี่ยนแปลงของสภาพภูมิอากาศเป็นสาเหตุให้ฤดูฝนมีช่วงระยะเวลาสั้นขึ้น ซึ่งหมายถึงว่าฤดูแล้งจะยาวนานขึ้น </w:t>
      </w:r>
      <w:r>
        <w:rPr/>
        <w:t>ส่งผลให้พื้นที่ตอนบนของประเทศจะมีปริมาณฝนตกน้อยลง</w:t>
      </w:r>
      <w:r>
        <w:rPr>
          <w:spacing w:val="-18"/>
        </w:rPr>
        <w:t> </w:t>
      </w:r>
      <w:r>
        <w:rPr/>
        <w:t>ทำให้ปริมาณน้ำในเขื่อนและอ่างเก็บน้ำทั่วประเทศ มีปริมาณไม่เพียงพอสำหรับอุปโภคบริโภค</w:t>
      </w:r>
      <w:r>
        <w:rPr>
          <w:spacing w:val="-5"/>
        </w:rPr>
        <w:t> </w:t>
      </w:r>
      <w:r>
        <w:rPr/>
        <w:t>และเพื่อการเกษตร</w:t>
      </w:r>
      <w:r>
        <w:rPr>
          <w:spacing w:val="-3"/>
        </w:rPr>
        <w:t> </w:t>
      </w:r>
      <w:r>
        <w:rPr/>
        <w:t>โดยเฉพาะพื้นที่นอกเขตชลประทาน</w:t>
      </w:r>
      <w:r>
        <w:rPr>
          <w:spacing w:val="-2"/>
        </w:rPr>
        <w:t> </w:t>
      </w:r>
      <w:r>
        <w:rPr/>
        <w:t>นอกจากนี้ </w:t>
      </w:r>
      <w:r>
        <w:rPr>
          <w:spacing w:val="-2"/>
        </w:rPr>
        <w:t>ความเจริญของชุมชน</w:t>
      </w:r>
      <w:r>
        <w:rPr>
          <w:spacing w:val="-15"/>
        </w:rPr>
        <w:t> </w:t>
      </w:r>
      <w:r>
        <w:rPr>
          <w:spacing w:val="-2"/>
        </w:rPr>
        <w:t>การขยายตัวทางเศรษฐกิจ</w:t>
      </w:r>
      <w:r>
        <w:rPr>
          <w:spacing w:val="-12"/>
        </w:rPr>
        <w:t> </w:t>
      </w:r>
      <w:r>
        <w:rPr>
          <w:spacing w:val="-2"/>
        </w:rPr>
        <w:t>เช่น</w:t>
      </w:r>
      <w:r>
        <w:rPr>
          <w:spacing w:val="-16"/>
        </w:rPr>
        <w:t> </w:t>
      </w:r>
      <w:r>
        <w:rPr>
          <w:spacing w:val="-2"/>
        </w:rPr>
        <w:t>ภาคอุตสาหกรรม</w:t>
      </w:r>
      <w:r>
        <w:rPr>
          <w:spacing w:val="-12"/>
        </w:rPr>
        <w:t> </w:t>
      </w:r>
      <w:r>
        <w:rPr>
          <w:spacing w:val="-2"/>
        </w:rPr>
        <w:t>ภาคธุรกิจบริการ</w:t>
      </w:r>
      <w:r>
        <w:rPr>
          <w:spacing w:val="-13"/>
        </w:rPr>
        <w:t> </w:t>
      </w:r>
      <w:r>
        <w:rPr>
          <w:spacing w:val="-2"/>
        </w:rPr>
        <w:t>และจำนวนประชากรที่ </w:t>
      </w:r>
      <w:r>
        <w:rPr/>
        <w:t>ได้มีการขยายตัวเพิ่มขึ้นพร้อมกัน</w:t>
      </w:r>
      <w:r>
        <w:rPr>
          <w:spacing w:val="-6"/>
        </w:rPr>
        <w:t> </w:t>
      </w:r>
      <w:r>
        <w:rPr/>
        <w:t>เป็นต้น</w:t>
      </w:r>
      <w:r>
        <w:rPr>
          <w:spacing w:val="-13"/>
        </w:rPr>
        <w:t> </w:t>
      </w:r>
      <w:r>
        <w:rPr/>
        <w:t>ทำให้มีความต้องการใช้น้ำในกิจกรรมต่าง</w:t>
      </w:r>
      <w:r>
        <w:rPr>
          <w:spacing w:val="-9"/>
        </w:rPr>
        <w:t> </w:t>
      </w:r>
      <w:r>
        <w:rPr/>
        <w:t>ๆ</w:t>
      </w:r>
      <w:r>
        <w:rPr>
          <w:spacing w:val="-18"/>
        </w:rPr>
        <w:t> </w:t>
      </w:r>
      <w:r>
        <w:rPr/>
        <w:t>ของทุกภาคส่วน มากขึ้น </w:t>
      </w:r>
      <w:r>
        <w:rPr>
          <w:spacing w:val="-2"/>
        </w:rPr>
        <w:t>จึงเป็นปัจจัยหนึ่งที่ทำให้เกิดปัญหาการขาดแคลนน้ำ</w:t>
      </w:r>
    </w:p>
    <w:p>
      <w:pPr>
        <w:pStyle w:val="BodyText"/>
        <w:spacing w:before="136"/>
        <w:ind w:left="0"/>
        <w:rPr>
          <w:sz w:val="20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134"/>
        <w:gridCol w:w="1419"/>
        <w:gridCol w:w="1275"/>
        <w:gridCol w:w="1277"/>
        <w:gridCol w:w="1419"/>
        <w:gridCol w:w="1702"/>
      </w:tblGrid>
      <w:tr>
        <w:trPr>
          <w:trHeight w:val="722" w:hRule="atLeast"/>
        </w:trPr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ind w:left="0"/>
              <w:rPr>
                <w:sz w:val="32"/>
              </w:rPr>
            </w:pPr>
          </w:p>
          <w:p>
            <w:pPr>
              <w:pStyle w:val="TableParagraph"/>
              <w:spacing w:before="159"/>
              <w:ind w:left="0"/>
              <w:rPr>
                <w:sz w:val="32"/>
              </w:rPr>
            </w:pPr>
          </w:p>
          <w:p>
            <w:pPr>
              <w:pStyle w:val="TableParagrap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134" w:type="dxa"/>
            <w:vMerge w:val="restart"/>
            <w:shd w:val="clear" w:color="auto" w:fill="D5E2BB"/>
          </w:tcPr>
          <w:p>
            <w:pPr>
              <w:pStyle w:val="TableParagraph"/>
              <w:spacing w:before="169"/>
              <w:ind w:left="0"/>
              <w:rPr>
                <w:sz w:val="32"/>
              </w:rPr>
            </w:pPr>
          </w:p>
          <w:p>
            <w:pPr>
              <w:pStyle w:val="TableParagraph"/>
              <w:spacing w:line="232" w:lineRule="auto"/>
              <w:ind w:left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4"/>
                <w:sz w:val="32"/>
                <w:szCs w:val="32"/>
              </w:rPr>
              <w:t>จำนวนครั้ง </w:t>
            </w:r>
            <w:r>
              <w:rPr>
                <w:b/>
                <w:bCs/>
                <w:spacing w:val="-2"/>
                <w:sz w:val="32"/>
                <w:szCs w:val="32"/>
              </w:rPr>
              <w:t>ที่เกิดภัย (ครั้ง)</w:t>
            </w:r>
          </w:p>
        </w:tc>
        <w:tc>
          <w:tcPr>
            <w:tcW w:w="1419" w:type="dxa"/>
            <w:vMerge w:val="restart"/>
            <w:shd w:val="clear" w:color="auto" w:fill="D5E2BB"/>
          </w:tcPr>
          <w:p>
            <w:pPr>
              <w:pStyle w:val="TableParagraph"/>
              <w:spacing w:before="158"/>
              <w:ind w:left="0"/>
              <w:rPr>
                <w:sz w:val="32"/>
              </w:rPr>
            </w:pPr>
          </w:p>
          <w:p>
            <w:pPr>
              <w:pStyle w:val="TableParagraph"/>
              <w:ind w:left="265" w:right="257" w:hanging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3971" w:type="dxa"/>
            <w:gridSpan w:val="3"/>
            <w:shd w:val="clear" w:color="auto" w:fill="D5E2BB"/>
          </w:tcPr>
          <w:p>
            <w:pPr>
              <w:pStyle w:val="TableParagraph"/>
              <w:spacing w:before="1"/>
              <w:ind w:left="95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702" w:type="dxa"/>
            <w:vMerge w:val="restart"/>
            <w:shd w:val="clear" w:color="auto" w:fill="D5E2BB"/>
          </w:tcPr>
          <w:p>
            <w:pPr>
              <w:pStyle w:val="TableParagraph"/>
              <w:spacing w:before="158"/>
              <w:ind w:left="0"/>
              <w:rPr>
                <w:sz w:val="32"/>
              </w:rPr>
            </w:pPr>
          </w:p>
          <w:p>
            <w:pPr>
              <w:pStyle w:val="TableParagraph"/>
              <w:ind w:left="257" w:right="254" w:firstLine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</w:t>
            </w:r>
            <w:r>
              <w:rPr>
                <w:b/>
                <w:bCs/>
                <w:spacing w:val="-4"/>
                <w:sz w:val="32"/>
                <w:szCs w:val="32"/>
              </w:rPr>
              <w:t>(บาท)</w:t>
            </w:r>
          </w:p>
        </w:tc>
      </w:tr>
      <w:tr>
        <w:trPr>
          <w:trHeight w:val="1391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D5E2BB"/>
          </w:tcPr>
          <w:p>
            <w:pPr>
              <w:pStyle w:val="TableParagraph"/>
              <w:spacing w:before="155"/>
              <w:ind w:left="159" w:right="138" w:hanging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ครัวเรือน </w:t>
            </w:r>
            <w:r>
              <w:rPr>
                <w:b/>
                <w:bCs/>
                <w:spacing w:val="-10"/>
                <w:sz w:val="32"/>
                <w:szCs w:val="32"/>
              </w:rPr>
              <w:t>ที่ประสบภัย </w:t>
            </w:r>
            <w:r>
              <w:rPr>
                <w:b/>
                <w:bCs/>
                <w:spacing w:val="-4"/>
                <w:sz w:val="32"/>
                <w:szCs w:val="32"/>
              </w:rPr>
              <w:t>(หลัง)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228" w:lineRule="auto"/>
              <w:ind w:left="228" w:right="209" w:hanging="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12"/>
                <w:sz w:val="32"/>
                <w:szCs w:val="32"/>
              </w:rPr>
              <w:t>การเกษตร </w:t>
            </w:r>
            <w:r>
              <w:rPr>
                <w:b/>
                <w:bCs/>
                <w:spacing w:val="-2"/>
                <w:sz w:val="32"/>
                <w:szCs w:val="32"/>
              </w:rPr>
              <w:t>เสียหาย</w:t>
            </w:r>
          </w:p>
          <w:p>
            <w:pPr>
              <w:pStyle w:val="TableParagraph"/>
              <w:spacing w:line="341" w:lineRule="exact"/>
              <w:ind w:left="1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(ไร่)</w:t>
            </w:r>
          </w:p>
        </w:tc>
        <w:tc>
          <w:tcPr>
            <w:tcW w:w="1419" w:type="dxa"/>
            <w:shd w:val="clear" w:color="auto" w:fill="D5E2BB"/>
          </w:tcPr>
          <w:p>
            <w:pPr>
              <w:pStyle w:val="TableParagraph"/>
              <w:spacing w:line="232" w:lineRule="auto" w:before="166"/>
              <w:ind w:left="120" w:right="103" w:hanging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จำนวนสัตว์ </w:t>
            </w:r>
            <w:r>
              <w:rPr>
                <w:b/>
                <w:bCs/>
                <w:spacing w:val="-10"/>
                <w:sz w:val="32"/>
                <w:szCs w:val="32"/>
              </w:rPr>
              <w:t>ที่รับผลกระทบ </w:t>
            </w:r>
            <w:r>
              <w:rPr>
                <w:b/>
                <w:bCs/>
                <w:spacing w:val="-4"/>
                <w:sz w:val="32"/>
                <w:szCs w:val="32"/>
              </w:rPr>
              <w:t>(ตัว)</w:t>
            </w: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1134" w:type="dxa"/>
          </w:tcPr>
          <w:p>
            <w:pPr>
              <w:pStyle w:val="TableParagraph"/>
              <w:spacing w:line="342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1134" w:type="dxa"/>
          </w:tcPr>
          <w:p>
            <w:pPr>
              <w:pStyle w:val="TableParagraph"/>
              <w:spacing w:line="342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1134" w:type="dxa"/>
          </w:tcPr>
          <w:p>
            <w:pPr>
              <w:pStyle w:val="TableParagraph"/>
              <w:spacing w:line="342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134" w:type="dxa"/>
          </w:tcPr>
          <w:p>
            <w:pPr>
              <w:pStyle w:val="TableParagraph"/>
              <w:spacing w:line="342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1134" w:type="dxa"/>
          </w:tcPr>
          <w:p>
            <w:pPr>
              <w:pStyle w:val="TableParagraph"/>
              <w:spacing w:line="342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277" w:type="dxa"/>
          </w:tcPr>
          <w:p>
            <w:pPr>
              <w:pStyle w:val="TableParagraph"/>
              <w:spacing w:line="340" w:lineRule="exact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2565</w:t>
            </w:r>
          </w:p>
        </w:tc>
        <w:tc>
          <w:tcPr>
            <w:tcW w:w="1134" w:type="dxa"/>
          </w:tcPr>
          <w:p>
            <w:pPr>
              <w:pStyle w:val="TableParagraph"/>
              <w:spacing w:line="340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0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0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0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0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0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1134" w:type="dxa"/>
          </w:tcPr>
          <w:p>
            <w:pPr>
              <w:pStyle w:val="TableParagraph"/>
              <w:spacing w:line="342" w:lineRule="exact"/>
              <w:ind w:left="19" w:righ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6" w:righ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2" w:lineRule="exact"/>
              <w:ind w:left="6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6" w:righ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134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9" w:right="16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419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6" w:right="2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275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7" w:right="4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6" w:right="10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419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6" w:right="4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702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4" w:right="1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</w:tr>
    </w:tbl>
    <w:p>
      <w:pPr>
        <w:pStyle w:val="BodyText"/>
        <w:tabs>
          <w:tab w:pos="2388" w:val="left" w:leader="none"/>
        </w:tabs>
        <w:spacing w:before="245"/>
        <w:ind w:left="1632"/>
      </w:pPr>
      <w:r>
        <w:rPr/>
        <w:t>(ที่มา</w:t>
      </w:r>
      <w:r>
        <w:rPr>
          <w:spacing w:val="-7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2"/>
        </w:rPr>
        <w:t> </w:t>
      </w:r>
      <w:r>
        <w:rPr/>
        <w:t>ข้อมูล</w:t>
      </w:r>
      <w:r>
        <w:rPr>
          <w:spacing w:val="-4"/>
        </w:rPr>
        <w:t> </w:t>
      </w:r>
      <w:r>
        <w:rPr/>
        <w:t>ณ</w:t>
      </w:r>
      <w:r>
        <w:rPr>
          <w:spacing w:val="-4"/>
        </w:rPr>
        <w:t> </w:t>
      </w:r>
      <w:r>
        <w:rPr/>
        <w:t>วันที่</w:t>
      </w:r>
      <w:r>
        <w:rPr>
          <w:spacing w:val="62"/>
        </w:rPr>
        <w:t> </w:t>
      </w:r>
      <w:r>
        <w:rPr/>
        <w:t>23</w:t>
      </w:r>
      <w:r>
        <w:rPr>
          <w:spacing w:val="63"/>
        </w:rPr>
        <w:t> </w:t>
      </w:r>
      <w:r>
        <w:rPr/>
        <w:t>เดือน</w:t>
      </w:r>
      <w:r>
        <w:rPr>
          <w:spacing w:val="62"/>
        </w:rPr>
        <w:t> </w:t>
      </w:r>
      <w:r>
        <w:rPr/>
        <w:t>พฤศจิกายน</w:t>
      </w:r>
      <w:r>
        <w:rPr>
          <w:spacing w:val="64"/>
        </w:rPr>
        <w:t> </w:t>
      </w:r>
      <w:r>
        <w:rPr/>
        <w:t>พ.ศ.</w:t>
      </w:r>
      <w:r>
        <w:rPr>
          <w:spacing w:val="62"/>
        </w:rPr>
        <w:t> </w:t>
      </w:r>
      <w:r>
        <w:rPr>
          <w:spacing w:val="-2"/>
        </w:rPr>
        <w:t>2566)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356"/>
        <w:ind w:left="0"/>
      </w:pPr>
    </w:p>
    <w:p>
      <w:pPr>
        <w:pStyle w:val="BodyText"/>
        <w:ind w:left="0" w:right="1007"/>
        <w:jc w:val="right"/>
      </w:pPr>
      <w:r>
        <w:rPr/>
        <w:t>/1.3.3</w:t>
      </w:r>
      <w:r>
        <w:rPr>
          <w:spacing w:val="-7"/>
        </w:rPr>
        <w:t> </w:t>
      </w:r>
      <w:r>
        <w:rPr>
          <w:spacing w:val="-2"/>
        </w:rPr>
        <w:t>วาตภัย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359"/>
        <w:ind w:left="0"/>
      </w:pPr>
    </w:p>
    <w:p>
      <w:pPr>
        <w:pStyle w:val="Heading3"/>
        <w:numPr>
          <w:ilvl w:val="2"/>
          <w:numId w:val="14"/>
        </w:numPr>
        <w:tabs>
          <w:tab w:pos="2699" w:val="left" w:leader="none"/>
        </w:tabs>
        <w:spacing w:line="240" w:lineRule="auto" w:before="1" w:after="0"/>
        <w:ind w:left="2699" w:right="0" w:hanging="709"/>
        <w:jc w:val="left"/>
      </w:pPr>
      <w:r>
        <w:rPr/>
        <w:t>วาตภัย</w:t>
      </w:r>
      <w:r>
        <w:rPr>
          <w:spacing w:val="-7"/>
        </w:rPr>
        <w:t> </w:t>
      </w:r>
      <w:r>
        <w:rPr>
          <w:spacing w:val="-2"/>
        </w:rPr>
        <w:t>(Storm)</w:t>
      </w:r>
    </w:p>
    <w:p>
      <w:pPr>
        <w:pStyle w:val="BodyText"/>
        <w:ind w:right="1007" w:firstLine="1418"/>
      </w:pPr>
      <w:r>
        <w:rPr/>
        <w:t>วาตภัย</w:t>
      </w:r>
      <w:r>
        <w:rPr>
          <w:spacing w:val="53"/>
          <w:w w:val="150"/>
        </w:rPr>
        <w:t> </w:t>
      </w:r>
      <w:r>
        <w:rPr/>
        <w:t>เป็นสาธารณภัยที่มีสาเหตุจากพายุลมแรง</w:t>
      </w:r>
      <w:r>
        <w:rPr>
          <w:spacing w:val="65"/>
          <w:w w:val="150"/>
        </w:rPr>
        <w:t> </w:t>
      </w:r>
      <w:r>
        <w:rPr/>
        <w:t>จนทำให้เกิดความเสียหายแก่อาคาร</w:t>
      </w:r>
      <w:r>
        <w:rPr>
          <w:spacing w:val="40"/>
        </w:rPr>
        <w:t>  </w:t>
      </w:r>
      <w:r>
        <w:rPr/>
        <w:t>บ้านเรือน ต้นไม้ และสิ่งก่อสร้าง รวมถึงชีวิตของประชาชน โดยมีสาเหตุจากปรากฏการณ์ทางธรรมชาติ คือ</w:t>
      </w:r>
      <w:r>
        <w:rPr>
          <w:spacing w:val="40"/>
        </w:rPr>
        <w:t> </w:t>
      </w:r>
      <w:r>
        <w:rPr>
          <w:spacing w:val="-4"/>
        </w:rPr>
        <w:t>พายุฝนฟ้าคะนอง</w:t>
      </w:r>
      <w:r>
        <w:rPr>
          <w:spacing w:val="-5"/>
        </w:rPr>
        <w:t> </w:t>
      </w:r>
      <w:r>
        <w:rPr>
          <w:spacing w:val="-4"/>
        </w:rPr>
        <w:t>พายุฤดูร้อน</w:t>
      </w:r>
      <w:r>
        <w:rPr>
          <w:spacing w:val="-5"/>
        </w:rPr>
        <w:t> </w:t>
      </w:r>
      <w:r>
        <w:rPr>
          <w:spacing w:val="-4"/>
        </w:rPr>
        <w:t>และพายุหมุนเขตร้อน</w:t>
      </w:r>
      <w:r>
        <w:rPr>
          <w:spacing w:val="-5"/>
        </w:rPr>
        <w:t> </w:t>
      </w:r>
      <w:r>
        <w:rPr>
          <w:spacing w:val="-4"/>
        </w:rPr>
        <w:t>(ดีเปรสชั่น</w:t>
      </w:r>
      <w:r>
        <w:rPr>
          <w:spacing w:val="-8"/>
        </w:rPr>
        <w:t> </w:t>
      </w:r>
      <w:r>
        <w:rPr>
          <w:spacing w:val="-4"/>
        </w:rPr>
        <w:t>โซนร้อน</w:t>
      </w:r>
      <w:r>
        <w:rPr>
          <w:spacing w:val="-8"/>
        </w:rPr>
        <w:t> </w:t>
      </w:r>
      <w:r>
        <w:rPr>
          <w:spacing w:val="-4"/>
        </w:rPr>
        <w:t>และไต้ฝุ่น)</w:t>
      </w:r>
      <w:r>
        <w:rPr>
          <w:spacing w:val="-6"/>
        </w:rPr>
        <w:t> </w:t>
      </w:r>
      <w:r>
        <w:rPr>
          <w:spacing w:val="-4"/>
        </w:rPr>
        <w:t>โดยเฉพาะพายุหมุนเขตร้อน </w:t>
      </w:r>
      <w:r>
        <w:rPr/>
        <w:t>จะส่งผลกระทบต่อพื้นที่เป็นบริเวณกว้างนับร้อยตารางกิโลเมตร (บริเวณที่ศูนย์กลางของพายุเคลื่อนที่ผ่านจะ ได้รับผลกระทบมากที่สุด) เมื่อพายุมีกําลังแรงในชั้นดีเปรสชั่นจะทำให้เกิดฝนตกหนักและมักมีอุทกภัยตามมา หากพายุมีกําลังแรงขึ้นเป็นพายุโซนร้อนหรือพายุไต้ฝุ่นจะก่อให้เกิดภัยหลายอย่างพร้อมกันทั้งวาตภัย อุทกภัย และคลื่นพายุชายฝั่งทะเล (Storm Surge) ซึ่งเป็นอันตรายและอาจก่อให้เกิดความเสียหายอย่างร้ายแรง ทำให้ </w:t>
      </w:r>
      <w:r>
        <w:rPr>
          <w:spacing w:val="-2"/>
        </w:rPr>
        <w:t>มีผู้เสียชีวิตเป็นจำนวนมากได้</w:t>
      </w:r>
    </w:p>
    <w:p>
      <w:pPr>
        <w:pStyle w:val="BodyText"/>
        <w:spacing w:before="135"/>
        <w:ind w:left="0"/>
        <w:rPr>
          <w:sz w:val="20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133"/>
        <w:gridCol w:w="1168"/>
        <w:gridCol w:w="1557"/>
        <w:gridCol w:w="1134"/>
        <w:gridCol w:w="848"/>
        <w:gridCol w:w="851"/>
        <w:gridCol w:w="1666"/>
      </w:tblGrid>
      <w:tr>
        <w:trPr>
          <w:trHeight w:val="724" w:hRule="atLeast"/>
        </w:trPr>
        <w:tc>
          <w:tcPr>
            <w:tcW w:w="1243" w:type="dxa"/>
            <w:vMerge w:val="restart"/>
            <w:shd w:val="clear" w:color="auto" w:fill="D5E2BB"/>
          </w:tcPr>
          <w:p>
            <w:pPr>
              <w:pStyle w:val="TableParagraph"/>
              <w:ind w:left="0"/>
              <w:rPr>
                <w:sz w:val="32"/>
              </w:rPr>
            </w:pPr>
          </w:p>
          <w:p>
            <w:pPr>
              <w:pStyle w:val="TableParagraph"/>
              <w:spacing w:before="187"/>
              <w:ind w:left="0"/>
              <w:rPr>
                <w:sz w:val="32"/>
              </w:rPr>
            </w:pPr>
          </w:p>
          <w:p>
            <w:pPr>
              <w:pStyle w:val="TableParagraph"/>
              <w:ind w:left="9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133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ind w:left="0"/>
              <w:rPr>
                <w:sz w:val="32"/>
              </w:rPr>
            </w:pPr>
          </w:p>
          <w:p>
            <w:pPr>
              <w:pStyle w:val="TableParagraph"/>
              <w:ind w:left="151" w:right="148" w:firstLine="96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จำนวน </w:t>
            </w:r>
            <w:r>
              <w:rPr>
                <w:b/>
                <w:bCs/>
                <w:spacing w:val="-2"/>
                <w:sz w:val="32"/>
                <w:szCs w:val="32"/>
              </w:rPr>
              <w:t>ครั้งที่เกิด </w:t>
            </w:r>
            <w:r>
              <w:rPr>
                <w:b/>
                <w:bCs/>
                <w:sz w:val="32"/>
                <w:szCs w:val="32"/>
              </w:rPr>
              <w:t>ภัย</w:t>
            </w:r>
            <w:r>
              <w:rPr>
                <w:b/>
                <w:bCs/>
                <w:spacing w:val="-4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1168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ind w:left="0"/>
              <w:rPr>
                <w:sz w:val="32"/>
              </w:rPr>
            </w:pPr>
          </w:p>
          <w:p>
            <w:pPr>
              <w:pStyle w:val="TableParagraph"/>
              <w:ind w:left="141" w:right="130" w:hanging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4390" w:type="dxa"/>
            <w:gridSpan w:val="4"/>
            <w:shd w:val="clear" w:color="auto" w:fill="D5E2BB"/>
          </w:tcPr>
          <w:p>
            <w:pPr>
              <w:pStyle w:val="TableParagraph"/>
              <w:spacing w:before="1"/>
              <w:ind w:left="116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666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ind w:left="0"/>
              <w:rPr>
                <w:sz w:val="32"/>
              </w:rPr>
            </w:pPr>
          </w:p>
          <w:p>
            <w:pPr>
              <w:pStyle w:val="TableParagraph"/>
              <w:ind w:left="246" w:right="230" w:firstLine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</w:t>
            </w:r>
            <w:r>
              <w:rPr>
                <w:b/>
                <w:bCs/>
                <w:spacing w:val="-4"/>
                <w:sz w:val="32"/>
                <w:szCs w:val="32"/>
              </w:rPr>
              <w:t>(บาท)</w:t>
            </w:r>
          </w:p>
        </w:tc>
      </w:tr>
      <w:tr>
        <w:trPr>
          <w:trHeight w:val="1444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5E2BB"/>
          </w:tcPr>
          <w:p>
            <w:pPr>
              <w:pStyle w:val="TableParagraph"/>
              <w:spacing w:before="181"/>
              <w:ind w:left="154" w:right="142" w:hanging="5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บ้านเรือน เสียหายทั้งหลัง </w:t>
            </w:r>
            <w:r>
              <w:rPr>
                <w:spacing w:val="-4"/>
                <w:sz w:val="32"/>
                <w:szCs w:val="32"/>
              </w:rPr>
              <w:t>(หลัง)</w:t>
            </w:r>
          </w:p>
        </w:tc>
        <w:tc>
          <w:tcPr>
            <w:tcW w:w="1134" w:type="dxa"/>
            <w:shd w:val="clear" w:color="auto" w:fill="D5E2BB"/>
          </w:tcPr>
          <w:p>
            <w:pPr>
              <w:pStyle w:val="TableParagraph"/>
              <w:ind w:left="256" w:right="177" w:hanging="53"/>
              <w:jc w:val="both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บ้านเรือน </w:t>
            </w:r>
            <w:r>
              <w:rPr>
                <w:spacing w:val="-2"/>
                <w:sz w:val="32"/>
                <w:szCs w:val="32"/>
              </w:rPr>
              <w:t>เสียหาย </w:t>
            </w:r>
            <w:r>
              <w:rPr>
                <w:spacing w:val="-4"/>
                <w:sz w:val="32"/>
                <w:szCs w:val="32"/>
              </w:rPr>
              <w:t>บางส่วน</w:t>
            </w:r>
          </w:p>
          <w:p>
            <w:pPr>
              <w:pStyle w:val="TableParagraph"/>
              <w:spacing w:line="341" w:lineRule="exact"/>
              <w:ind w:left="359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(หลัง)</w:t>
            </w:r>
          </w:p>
        </w:tc>
        <w:tc>
          <w:tcPr>
            <w:tcW w:w="848" w:type="dxa"/>
            <w:shd w:val="clear" w:color="auto" w:fill="D5E2BB"/>
          </w:tcPr>
          <w:p>
            <w:pPr>
              <w:pStyle w:val="TableParagraph"/>
              <w:spacing w:before="89"/>
              <w:ind w:left="0"/>
              <w:rPr>
                <w:sz w:val="28"/>
              </w:rPr>
            </w:pPr>
          </w:p>
          <w:p>
            <w:pPr>
              <w:pStyle w:val="TableParagraph"/>
              <w:ind w:left="262" w:right="102" w:hanging="13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บาดเจ็บ </w:t>
            </w:r>
            <w:r>
              <w:rPr>
                <w:spacing w:val="-4"/>
                <w:sz w:val="28"/>
                <w:szCs w:val="28"/>
              </w:rPr>
              <w:t>(คน)</w:t>
            </w:r>
          </w:p>
        </w:tc>
        <w:tc>
          <w:tcPr>
            <w:tcW w:w="851" w:type="dxa"/>
            <w:shd w:val="clear" w:color="auto" w:fill="D5E2BB"/>
          </w:tcPr>
          <w:p>
            <w:pPr>
              <w:pStyle w:val="TableParagraph"/>
              <w:spacing w:before="89"/>
              <w:ind w:left="0"/>
              <w:rPr>
                <w:sz w:val="28"/>
              </w:rPr>
            </w:pPr>
          </w:p>
          <w:p>
            <w:pPr>
              <w:pStyle w:val="TableParagraph"/>
              <w:ind w:left="261" w:right="116" w:hanging="123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เสียชีวิต </w:t>
            </w:r>
            <w:r>
              <w:rPr>
                <w:spacing w:val="-4"/>
                <w:sz w:val="28"/>
                <w:szCs w:val="28"/>
              </w:rPr>
              <w:t>(คน)</w:t>
            </w:r>
          </w:p>
        </w:tc>
        <w:tc>
          <w:tcPr>
            <w:tcW w:w="1666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168" w:type="dxa"/>
          </w:tcPr>
          <w:p>
            <w:pPr>
              <w:pStyle w:val="TableParagraph"/>
              <w:spacing w:before="1"/>
              <w:ind w:left="10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9" w:righ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90</w:t>
            </w:r>
          </w:p>
        </w:tc>
        <w:tc>
          <w:tcPr>
            <w:tcW w:w="848" w:type="dxa"/>
          </w:tcPr>
          <w:p>
            <w:pPr>
              <w:pStyle w:val="TableParagraph"/>
              <w:spacing w:before="1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before="1"/>
              <w:ind w:left="22" w:right="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80,000</w:t>
            </w:r>
          </w:p>
        </w:tc>
      </w:tr>
      <w:tr>
        <w:trPr>
          <w:trHeight w:val="362" w:hRule="atLeast"/>
        </w:trPr>
        <w:tc>
          <w:tcPr>
            <w:tcW w:w="1243" w:type="dxa"/>
          </w:tcPr>
          <w:p>
            <w:pPr>
              <w:pStyle w:val="TableParagraph"/>
              <w:spacing w:line="341" w:lineRule="exact" w:before="1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1133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168" w:type="dxa"/>
          </w:tcPr>
          <w:p>
            <w:pPr>
              <w:pStyle w:val="TableParagraph"/>
              <w:spacing w:line="341" w:lineRule="exact" w:before="1"/>
              <w:ind w:left="10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557" w:type="dxa"/>
          </w:tcPr>
          <w:p>
            <w:pPr>
              <w:pStyle w:val="TableParagraph"/>
              <w:spacing w:line="341" w:lineRule="exact" w:before="1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341" w:lineRule="exact" w:before="1"/>
              <w:ind w:left="19" w:righ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92</w:t>
            </w:r>
          </w:p>
        </w:tc>
        <w:tc>
          <w:tcPr>
            <w:tcW w:w="848" w:type="dxa"/>
          </w:tcPr>
          <w:p>
            <w:pPr>
              <w:pStyle w:val="TableParagraph"/>
              <w:spacing w:line="341" w:lineRule="exact" w:before="1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341" w:lineRule="exact" w:before="1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1" w:lineRule="exact" w:before="1"/>
              <w:ind w:left="22" w:right="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100,00</w:t>
            </w:r>
          </w:p>
        </w:tc>
      </w:tr>
      <w:tr>
        <w:trPr>
          <w:trHeight w:val="361" w:hRule="atLeast"/>
        </w:trPr>
        <w:tc>
          <w:tcPr>
            <w:tcW w:w="1243" w:type="dxa"/>
          </w:tcPr>
          <w:p>
            <w:pPr>
              <w:pStyle w:val="TableParagraph"/>
              <w:spacing w:line="341" w:lineRule="exact" w:before="1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1133" w:type="dxa"/>
          </w:tcPr>
          <w:p>
            <w:pPr>
              <w:pStyle w:val="TableParagraph"/>
              <w:spacing w:line="341" w:lineRule="exact" w:before="1"/>
              <w:ind w:left="4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line="341" w:lineRule="exact" w:before="1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341" w:lineRule="exact" w:before="1"/>
              <w:ind w:left="19" w:righ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341" w:lineRule="exact" w:before="1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341" w:lineRule="exact" w:before="1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1" w:lineRule="exact" w:before="1"/>
              <w:ind w:left="22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243" w:type="dxa"/>
          </w:tcPr>
          <w:p>
            <w:pPr>
              <w:pStyle w:val="TableParagraph"/>
              <w:spacing w:line="340" w:lineRule="exact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133" w:type="dxa"/>
          </w:tcPr>
          <w:p>
            <w:pPr>
              <w:pStyle w:val="TableParagraph"/>
              <w:spacing w:line="340" w:lineRule="exact"/>
              <w:ind w:left="4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line="340" w:lineRule="exact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340" w:lineRule="exact"/>
              <w:ind w:left="19" w:righ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340" w:lineRule="exact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340" w:lineRule="exact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0" w:lineRule="exact"/>
              <w:ind w:left="22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43" w:type="dxa"/>
          </w:tcPr>
          <w:p>
            <w:pPr>
              <w:pStyle w:val="TableParagraph"/>
              <w:spacing w:line="341" w:lineRule="exact" w:before="1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1133" w:type="dxa"/>
          </w:tcPr>
          <w:p>
            <w:pPr>
              <w:pStyle w:val="TableParagraph"/>
              <w:spacing w:line="341" w:lineRule="exact" w:before="1"/>
              <w:ind w:left="4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line="341" w:lineRule="exact" w:before="1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341" w:lineRule="exact" w:before="1"/>
              <w:ind w:left="19" w:righ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341" w:lineRule="exact" w:before="1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341" w:lineRule="exact" w:before="1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1" w:lineRule="exact" w:before="1"/>
              <w:ind w:left="22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43" w:type="dxa"/>
          </w:tcPr>
          <w:p>
            <w:pPr>
              <w:pStyle w:val="TableParagraph"/>
              <w:spacing w:line="341" w:lineRule="exact" w:before="1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2565</w:t>
            </w:r>
          </w:p>
        </w:tc>
        <w:tc>
          <w:tcPr>
            <w:tcW w:w="1133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168" w:type="dxa"/>
          </w:tcPr>
          <w:p>
            <w:pPr>
              <w:pStyle w:val="TableParagraph"/>
              <w:spacing w:line="341" w:lineRule="exact" w:before="1"/>
              <w:ind w:left="10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1557" w:type="dxa"/>
          </w:tcPr>
          <w:p>
            <w:pPr>
              <w:pStyle w:val="TableParagraph"/>
              <w:spacing w:line="341" w:lineRule="exact" w:before="1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341" w:lineRule="exact" w:before="1"/>
              <w:ind w:left="19" w:righ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220</w:t>
            </w:r>
          </w:p>
        </w:tc>
        <w:tc>
          <w:tcPr>
            <w:tcW w:w="848" w:type="dxa"/>
          </w:tcPr>
          <w:p>
            <w:pPr>
              <w:pStyle w:val="TableParagraph"/>
              <w:spacing w:line="341" w:lineRule="exact" w:before="1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341" w:lineRule="exact" w:before="1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1" w:lineRule="exact" w:before="1"/>
              <w:ind w:left="22" w:right="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210,000</w:t>
            </w:r>
          </w:p>
        </w:tc>
      </w:tr>
      <w:tr>
        <w:trPr>
          <w:trHeight w:val="362" w:hRule="atLeast"/>
        </w:trPr>
        <w:tc>
          <w:tcPr>
            <w:tcW w:w="1243" w:type="dxa"/>
          </w:tcPr>
          <w:p>
            <w:pPr>
              <w:pStyle w:val="TableParagraph"/>
              <w:spacing w:line="341" w:lineRule="exact" w:before="1"/>
              <w:ind w:left="9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1133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168" w:type="dxa"/>
          </w:tcPr>
          <w:p>
            <w:pPr>
              <w:pStyle w:val="TableParagraph"/>
              <w:spacing w:line="341" w:lineRule="exact" w:before="1"/>
              <w:ind w:left="10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557" w:type="dxa"/>
          </w:tcPr>
          <w:p>
            <w:pPr>
              <w:pStyle w:val="TableParagraph"/>
              <w:spacing w:line="341" w:lineRule="exact" w:before="1"/>
              <w:ind w:left="10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341" w:lineRule="exact" w:before="1"/>
              <w:ind w:left="19" w:righ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233</w:t>
            </w:r>
          </w:p>
        </w:tc>
        <w:tc>
          <w:tcPr>
            <w:tcW w:w="848" w:type="dxa"/>
          </w:tcPr>
          <w:p>
            <w:pPr>
              <w:pStyle w:val="TableParagraph"/>
              <w:spacing w:line="341" w:lineRule="exact" w:before="1"/>
              <w:ind w:left="1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341" w:lineRule="exact" w:before="1"/>
              <w:ind w:left="1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1" w:lineRule="exact" w:before="1"/>
              <w:ind w:left="22" w:right="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300,000</w:t>
            </w:r>
          </w:p>
        </w:tc>
      </w:tr>
      <w:tr>
        <w:trPr>
          <w:trHeight w:val="361" w:hRule="atLeast"/>
        </w:trPr>
        <w:tc>
          <w:tcPr>
            <w:tcW w:w="1243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9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133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16</w:t>
            </w:r>
          </w:p>
        </w:tc>
        <w:tc>
          <w:tcPr>
            <w:tcW w:w="1168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0" w:right="1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1557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134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9" w:right="5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635</w:t>
            </w:r>
          </w:p>
        </w:tc>
        <w:tc>
          <w:tcPr>
            <w:tcW w:w="848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9" w:right="1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851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8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666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22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1,199,898</w:t>
            </w:r>
          </w:p>
        </w:tc>
      </w:tr>
    </w:tbl>
    <w:p>
      <w:pPr>
        <w:pStyle w:val="BodyText"/>
        <w:tabs>
          <w:tab w:pos="2388" w:val="left" w:leader="none"/>
        </w:tabs>
        <w:spacing w:before="247"/>
        <w:ind w:left="1632"/>
      </w:pPr>
      <w:r>
        <w:rPr/>
        <w:t>(ที่มา</w:t>
      </w:r>
      <w:r>
        <w:rPr>
          <w:spacing w:val="-7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3"/>
        </w:rPr>
        <w:t> </w:t>
      </w:r>
      <w:r>
        <w:rPr/>
        <w:t>ข้อมูล</w:t>
      </w:r>
      <w:r>
        <w:rPr>
          <w:spacing w:val="-4"/>
        </w:rPr>
        <w:t> </w:t>
      </w:r>
      <w:r>
        <w:rPr/>
        <w:t>ณ</w:t>
      </w:r>
      <w:r>
        <w:rPr>
          <w:spacing w:val="-4"/>
        </w:rPr>
        <w:t> </w:t>
      </w:r>
      <w:r>
        <w:rPr/>
        <w:t>วันที่</w:t>
      </w:r>
      <w:r>
        <w:rPr>
          <w:spacing w:val="63"/>
        </w:rPr>
        <w:t> </w:t>
      </w:r>
      <w:r>
        <w:rPr/>
        <w:t>23</w:t>
      </w:r>
      <w:r>
        <w:rPr>
          <w:spacing w:val="63"/>
        </w:rPr>
        <w:t> </w:t>
      </w:r>
      <w:r>
        <w:rPr/>
        <w:t>เดือน</w:t>
      </w:r>
      <w:r>
        <w:rPr>
          <w:spacing w:val="66"/>
        </w:rPr>
        <w:t> </w:t>
      </w:r>
      <w:r>
        <w:rPr/>
        <w:t>ธันวาคม</w:t>
      </w:r>
      <w:r>
        <w:rPr>
          <w:spacing w:val="64"/>
        </w:rPr>
        <w:t> </w:t>
      </w:r>
      <w:r>
        <w:rPr/>
        <w:t>พ.ศ.</w:t>
      </w:r>
      <w:r>
        <w:rPr>
          <w:spacing w:val="62"/>
        </w:rPr>
        <w:t> </w:t>
      </w:r>
      <w:r>
        <w:rPr>
          <w:spacing w:val="-4"/>
        </w:rPr>
        <w:t>2566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34"/>
        <w:ind w:left="0"/>
      </w:pPr>
    </w:p>
    <w:p>
      <w:pPr>
        <w:pStyle w:val="BodyText"/>
        <w:ind w:left="0" w:right="1008"/>
        <w:jc w:val="right"/>
      </w:pPr>
      <w:r>
        <w:rPr/>
        <w:t>/1.3.4</w:t>
      </w:r>
      <w:r>
        <w:rPr>
          <w:spacing w:val="-5"/>
        </w:rPr>
        <w:t> </w:t>
      </w:r>
      <w:r>
        <w:rPr>
          <w:spacing w:val="-2"/>
        </w:rPr>
        <w:t>อัคคีภัย...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2"/>
          <w:numId w:val="14"/>
        </w:numPr>
        <w:tabs>
          <w:tab w:pos="2698" w:val="left" w:leader="none"/>
        </w:tabs>
        <w:spacing w:line="240" w:lineRule="auto" w:before="119" w:after="0"/>
        <w:ind w:left="2698" w:right="0" w:hanging="708"/>
        <w:jc w:val="both"/>
      </w:pPr>
      <w:r>
        <w:rPr/>
        <w:t>อัคคีภัย</w:t>
      </w:r>
      <w:r>
        <w:rPr>
          <w:spacing w:val="-9"/>
        </w:rPr>
        <w:t> </w:t>
      </w:r>
      <w:r>
        <w:rPr>
          <w:spacing w:val="-2"/>
        </w:rPr>
        <w:t>(Fire)</w:t>
      </w:r>
    </w:p>
    <w:p>
      <w:pPr>
        <w:pStyle w:val="BodyText"/>
        <w:spacing w:before="1"/>
        <w:ind w:right="1012" w:firstLine="1418"/>
        <w:jc w:val="both"/>
      </w:pPr>
      <w:r>
        <w:rPr>
          <w:spacing w:val="-2"/>
        </w:rPr>
        <w:t>อัคคีภัย เป็นสาธารณภัยประเภทหนึ่งที่เกิดจากไฟ ไฟเป็นพลังงานอย่างหนึ่งที่ให้ความร้อนโดย ความร้อนของไฟที่ขาดการควบคุมดูแลจะทำให้เกิดการติดต่อลุกลามไปตามบริเวณที่มีเชื้อเพลิงเกิดการลุกไหม้ </w:t>
      </w:r>
      <w:r>
        <w:rPr/>
        <w:t>ต่อเนื่อง หากปล่อยเวลาของการลุกไหม้นานเกินไป จะทำให้เกิดการลุกลามมากยิ่งขึ้น สภาวะของไฟจะรุนแรง มากขึ้น ถ้าการลุกไหม้มีเชื้อเพลิงหนุนหรือมีไอของเชื้อเพลิงถูกขับออกมามาก ความร้อนแรงก็จะมากยิ่งขึ้น สิ่ง ที่ทำให้เกิดอัคคีภัยได้ง่าย ได้แก่ เชื้อเพลิง สารเคมี หรือวัตถุใดๆ ที่มีสถานะเป็นของแข็งของเหลวหรือก๊าซที่อยู่ ในภาวะพร้อมจะเกิดการสันดาปจากการจุดติดใดๆ หรือจากการสันดาปเอง</w:t>
      </w:r>
    </w:p>
    <w:p>
      <w:pPr>
        <w:pStyle w:val="BodyText"/>
        <w:spacing w:before="134"/>
        <w:ind w:left="0"/>
        <w:rPr>
          <w:sz w:val="20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992"/>
        <w:gridCol w:w="1560"/>
        <w:gridCol w:w="1136"/>
        <w:gridCol w:w="1275"/>
        <w:gridCol w:w="1277"/>
        <w:gridCol w:w="1986"/>
      </w:tblGrid>
      <w:tr>
        <w:trPr>
          <w:trHeight w:val="724" w:hRule="atLeast"/>
        </w:trPr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ind w:left="0"/>
              <w:rPr>
                <w:sz w:val="32"/>
              </w:rPr>
            </w:pPr>
          </w:p>
          <w:p>
            <w:pPr>
              <w:pStyle w:val="TableParagraph"/>
              <w:spacing w:before="6"/>
              <w:ind w:left="0"/>
              <w:rPr>
                <w:sz w:val="32"/>
              </w:rPr>
            </w:pPr>
          </w:p>
          <w:p>
            <w:pPr>
              <w:pStyle w:val="TableParagraph"/>
              <w:ind w:left="16" w:righ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992" w:type="dxa"/>
            <w:vMerge w:val="restart"/>
            <w:shd w:val="clear" w:color="auto" w:fill="D5E2BB"/>
          </w:tcPr>
          <w:p>
            <w:pPr>
              <w:pStyle w:val="TableParagraph"/>
              <w:spacing w:before="186"/>
              <w:ind w:left="201" w:right="173" w:hanging="24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 </w:t>
            </w:r>
            <w:r>
              <w:rPr>
                <w:b/>
                <w:bCs/>
                <w:spacing w:val="-4"/>
                <w:sz w:val="32"/>
                <w:szCs w:val="32"/>
              </w:rPr>
              <w:t>ครั้งที่ </w:t>
            </w:r>
            <w:r>
              <w:rPr>
                <w:b/>
                <w:bCs/>
                <w:spacing w:val="-2"/>
                <w:sz w:val="32"/>
                <w:szCs w:val="32"/>
              </w:rPr>
              <w:t>เกิดภัย (ครั้ง)</w:t>
            </w:r>
          </w:p>
        </w:tc>
        <w:tc>
          <w:tcPr>
            <w:tcW w:w="1560" w:type="dxa"/>
            <w:vMerge w:val="restart"/>
            <w:shd w:val="clear" w:color="auto" w:fill="D5E2BB"/>
          </w:tcPr>
          <w:p>
            <w:pPr>
              <w:pStyle w:val="TableParagraph"/>
              <w:spacing w:before="7"/>
              <w:ind w:left="0"/>
              <w:rPr>
                <w:sz w:val="32"/>
              </w:rPr>
            </w:pPr>
          </w:p>
          <w:p>
            <w:pPr>
              <w:pStyle w:val="TableParagraph"/>
              <w:ind w:left="335" w:right="328" w:firstLine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3688" w:type="dxa"/>
            <w:gridSpan w:val="3"/>
            <w:shd w:val="clear" w:color="auto" w:fill="D5E2BB"/>
          </w:tcPr>
          <w:p>
            <w:pPr>
              <w:pStyle w:val="TableParagraph"/>
              <w:spacing w:before="1"/>
              <w:ind w:left="8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986" w:type="dxa"/>
            <w:vMerge w:val="restart"/>
            <w:shd w:val="clear" w:color="auto" w:fill="D5E2BB"/>
          </w:tcPr>
          <w:p>
            <w:pPr>
              <w:pStyle w:val="TableParagraph"/>
              <w:spacing w:before="7"/>
              <w:ind w:left="0"/>
              <w:rPr>
                <w:sz w:val="32"/>
              </w:rPr>
            </w:pPr>
          </w:p>
          <w:p>
            <w:pPr>
              <w:pStyle w:val="TableParagraph"/>
              <w:ind w:left="397" w:right="398" w:firstLine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</w:t>
            </w:r>
            <w:r>
              <w:rPr>
                <w:b/>
                <w:bCs/>
                <w:spacing w:val="-4"/>
                <w:sz w:val="32"/>
                <w:szCs w:val="32"/>
              </w:rPr>
              <w:t>(บาท)</w:t>
            </w:r>
          </w:p>
        </w:tc>
      </w:tr>
      <w:tr>
        <w:trPr>
          <w:trHeight w:val="1084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D5E2BB"/>
          </w:tcPr>
          <w:p>
            <w:pPr>
              <w:pStyle w:val="TableParagraph"/>
              <w:ind w:left="220" w:right="143" w:hanging="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บ้านเรือน เสียหาย</w:t>
            </w:r>
          </w:p>
          <w:p>
            <w:pPr>
              <w:pStyle w:val="TableParagraph"/>
              <w:spacing w:line="341" w:lineRule="exact"/>
              <w:ind w:left="3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(หลัง)</w:t>
            </w:r>
          </w:p>
        </w:tc>
        <w:tc>
          <w:tcPr>
            <w:tcW w:w="1275" w:type="dxa"/>
            <w:shd w:val="clear" w:color="auto" w:fill="D5E2BB"/>
          </w:tcPr>
          <w:p>
            <w:pPr>
              <w:pStyle w:val="TableParagraph"/>
              <w:ind w:left="421" w:right="274" w:hanging="1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ind w:left="423" w:right="273" w:hanging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บาดเจ็บ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986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992" w:type="dxa"/>
          </w:tcPr>
          <w:p>
            <w:pPr>
              <w:pStyle w:val="TableParagraph"/>
              <w:spacing w:line="341" w:lineRule="exact" w:before="1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1" w:lineRule="exact" w:before="1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350,000</w:t>
            </w:r>
          </w:p>
        </w:tc>
      </w:tr>
      <w:tr>
        <w:trPr>
          <w:trHeight w:val="359" w:hRule="atLeast"/>
        </w:trPr>
        <w:tc>
          <w:tcPr>
            <w:tcW w:w="1277" w:type="dxa"/>
          </w:tcPr>
          <w:p>
            <w:pPr>
              <w:pStyle w:val="TableParagraph"/>
              <w:spacing w:line="340" w:lineRule="exact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992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0" w:lineRule="exact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340" w:lineRule="exact"/>
              <w:ind w:left="4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0" w:lineRule="exact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0" w:lineRule="exact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</w:tcPr>
          <w:p>
            <w:pPr>
              <w:pStyle w:val="TableParagraph"/>
              <w:spacing w:line="340" w:lineRule="exact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992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1" w:lineRule="exact" w:before="1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341" w:lineRule="exact" w:before="1"/>
              <w:ind w:left="4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</w:tcPr>
          <w:p>
            <w:pPr>
              <w:pStyle w:val="TableParagraph"/>
              <w:spacing w:line="341" w:lineRule="exact" w:before="1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992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1" w:lineRule="exact" w:before="1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341" w:lineRule="exact" w:before="1"/>
              <w:ind w:left="4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</w:tcPr>
          <w:p>
            <w:pPr>
              <w:pStyle w:val="TableParagraph"/>
              <w:spacing w:line="341" w:lineRule="exact" w:before="1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992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1" w:lineRule="exact" w:before="1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341" w:lineRule="exact" w:before="1"/>
              <w:ind w:left="4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</w:tcPr>
          <w:p>
            <w:pPr>
              <w:pStyle w:val="TableParagraph"/>
              <w:spacing w:line="341" w:lineRule="exact" w:before="1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2565</w:t>
            </w:r>
          </w:p>
        </w:tc>
        <w:tc>
          <w:tcPr>
            <w:tcW w:w="992" w:type="dxa"/>
          </w:tcPr>
          <w:p>
            <w:pPr>
              <w:pStyle w:val="TableParagraph"/>
              <w:spacing w:line="341" w:lineRule="exact" w:before="2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1" w:lineRule="exact" w:before="2"/>
              <w:ind w:left="7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341" w:lineRule="exact" w:before="2"/>
              <w:ind w:left="4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2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</w:tcPr>
          <w:p>
            <w:pPr>
              <w:pStyle w:val="TableParagraph"/>
              <w:spacing w:line="341" w:lineRule="exact" w:before="2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992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2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560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136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275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7" w:righ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6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986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2" w:right="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3,000,000</w:t>
            </w:r>
          </w:p>
        </w:tc>
      </w:tr>
      <w:tr>
        <w:trPr>
          <w:trHeight w:val="362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2" w:lineRule="exact"/>
              <w:ind w:left="16" w:righ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992" w:type="dxa"/>
            <w:shd w:val="clear" w:color="auto" w:fill="D5E2BB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7</w:t>
            </w:r>
          </w:p>
        </w:tc>
        <w:tc>
          <w:tcPr>
            <w:tcW w:w="1560" w:type="dxa"/>
            <w:shd w:val="clear" w:color="auto" w:fill="D5E2BB"/>
          </w:tcPr>
          <w:p>
            <w:pPr>
              <w:pStyle w:val="TableParagraph"/>
              <w:spacing w:line="342" w:lineRule="exact"/>
              <w:ind w:left="7" w:right="2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6</w:t>
            </w:r>
          </w:p>
        </w:tc>
        <w:tc>
          <w:tcPr>
            <w:tcW w:w="1136" w:type="dxa"/>
            <w:shd w:val="clear" w:color="auto" w:fill="D5E2BB"/>
          </w:tcPr>
          <w:p>
            <w:pPr>
              <w:pStyle w:val="TableParagraph"/>
              <w:spacing w:line="342" w:lineRule="exact"/>
              <w:ind w:left="4" w:right="2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7</w:t>
            </w:r>
          </w:p>
        </w:tc>
        <w:tc>
          <w:tcPr>
            <w:tcW w:w="1275" w:type="dxa"/>
            <w:shd w:val="clear" w:color="auto" w:fill="D5E2BB"/>
          </w:tcPr>
          <w:p>
            <w:pPr>
              <w:pStyle w:val="TableParagraph"/>
              <w:spacing w:line="342" w:lineRule="exact"/>
              <w:ind w:left="7" w:right="7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2" w:lineRule="exact"/>
              <w:ind w:left="16" w:right="10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986" w:type="dxa"/>
            <w:shd w:val="clear" w:color="auto" w:fill="D5E2BB"/>
          </w:tcPr>
          <w:p>
            <w:pPr>
              <w:pStyle w:val="TableParagraph"/>
              <w:spacing w:line="342" w:lineRule="exact"/>
              <w:ind w:left="2" w:right="1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3,500,000</w:t>
            </w:r>
          </w:p>
        </w:tc>
      </w:tr>
    </w:tbl>
    <w:p>
      <w:pPr>
        <w:pStyle w:val="BodyText"/>
        <w:tabs>
          <w:tab w:pos="2388" w:val="left" w:leader="none"/>
        </w:tabs>
        <w:spacing w:before="246"/>
        <w:ind w:left="1632"/>
      </w:pPr>
      <w:r>
        <w:rPr/>
        <w:t>(ที่มา</w:t>
      </w:r>
      <w:r>
        <w:rPr>
          <w:spacing w:val="-7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2"/>
        </w:rPr>
        <w:t> </w:t>
      </w:r>
      <w:r>
        <w:rPr/>
        <w:t>ข้อมูล</w:t>
      </w:r>
      <w:r>
        <w:rPr>
          <w:spacing w:val="-4"/>
        </w:rPr>
        <w:t> </w:t>
      </w:r>
      <w:r>
        <w:rPr/>
        <w:t>ณ</w:t>
      </w:r>
      <w:r>
        <w:rPr>
          <w:spacing w:val="-4"/>
        </w:rPr>
        <w:t> </w:t>
      </w:r>
      <w:r>
        <w:rPr/>
        <w:t>วันที่</w:t>
      </w:r>
      <w:r>
        <w:rPr>
          <w:spacing w:val="62"/>
        </w:rPr>
        <w:t> </w:t>
      </w:r>
      <w:r>
        <w:rPr/>
        <w:t>23</w:t>
      </w:r>
      <w:r>
        <w:rPr>
          <w:spacing w:val="63"/>
        </w:rPr>
        <w:t> </w:t>
      </w:r>
      <w:r>
        <w:rPr/>
        <w:t>เดือน</w:t>
      </w:r>
      <w:r>
        <w:rPr>
          <w:spacing w:val="62"/>
        </w:rPr>
        <w:t> </w:t>
      </w:r>
      <w:r>
        <w:rPr/>
        <w:t>พฤศจิกายน</w:t>
      </w:r>
      <w:r>
        <w:rPr>
          <w:spacing w:val="64"/>
        </w:rPr>
        <w:t> </w:t>
      </w:r>
      <w:r>
        <w:rPr/>
        <w:t>พ.ศ.</w:t>
      </w:r>
      <w:r>
        <w:rPr>
          <w:spacing w:val="62"/>
        </w:rPr>
        <w:t> </w:t>
      </w:r>
      <w:r>
        <w:rPr>
          <w:spacing w:val="-2"/>
        </w:rPr>
        <w:t>2565)</w:t>
      </w:r>
    </w:p>
    <w:p>
      <w:pPr>
        <w:pStyle w:val="BodyText"/>
        <w:spacing w:before="119"/>
        <w:ind w:left="0"/>
      </w:pPr>
    </w:p>
    <w:p>
      <w:pPr>
        <w:pStyle w:val="ListParagraph"/>
        <w:numPr>
          <w:ilvl w:val="2"/>
          <w:numId w:val="14"/>
        </w:numPr>
        <w:tabs>
          <w:tab w:pos="2698" w:val="left" w:leader="none"/>
        </w:tabs>
        <w:spacing w:line="361" w:lineRule="exact" w:before="0" w:after="0"/>
        <w:ind w:left="2698" w:right="0" w:hanging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ภัยจากดินโคลนถล่ม</w:t>
      </w:r>
      <w:r>
        <w:rPr>
          <w:b/>
          <w:bCs/>
          <w:spacing w:val="55"/>
          <w:sz w:val="32"/>
          <w:szCs w:val="32"/>
        </w:rPr>
        <w:t> </w:t>
      </w:r>
      <w:r>
        <w:rPr>
          <w:spacing w:val="-2"/>
          <w:sz w:val="32"/>
          <w:szCs w:val="32"/>
        </w:rPr>
        <w:t>(Landslide)</w:t>
      </w:r>
    </w:p>
    <w:p>
      <w:pPr>
        <w:pStyle w:val="BodyText"/>
        <w:ind w:right="572" w:firstLine="1439"/>
        <w:jc w:val="both"/>
      </w:pPr>
      <w:r>
        <w:rPr>
          <w:spacing w:val="-2"/>
        </w:rPr>
        <w:t>ภัยจากดินโคลนถล่ม มักเกิดขึ้นพร้อมกันหรือเกิดตามมาหลังจากเกิดน้ำป่าไหลหลากอันเนื่องมาจาก </w:t>
      </w:r>
      <w:r>
        <w:rPr>
          <w:spacing w:val="-6"/>
        </w:rPr>
        <w:t>พายุฝนที่ทำให้เกิดฝนตกหนักอย่างต่อเนื่องรุนแรง</w:t>
      </w:r>
      <w:r>
        <w:rPr>
          <w:spacing w:val="-12"/>
        </w:rPr>
        <w:t> </w:t>
      </w:r>
      <w:r>
        <w:rPr>
          <w:spacing w:val="-6"/>
        </w:rPr>
        <w:t>ส่งผลให้มวลดินและหินไม่สามารถรองรับการอุ้มน้ำได้</w:t>
      </w:r>
      <w:r>
        <w:rPr>
          <w:spacing w:val="-11"/>
        </w:rPr>
        <w:t> </w:t>
      </w:r>
      <w:r>
        <w:rPr>
          <w:spacing w:val="-6"/>
        </w:rPr>
        <w:t>จึงเกิดการเคลื่อน </w:t>
      </w:r>
      <w:r>
        <w:rPr>
          <w:spacing w:val="-4"/>
        </w:rPr>
        <w:t>ตัวตามอิทธิพลของแรงโน้มถ่วงของโลก ปัจจุบันปัญหาดินโคลนถล่มเกิดบ่อยมากขึ้นและมีความรุนแรงเพิ่มมากขึ้น อันมี </w:t>
      </w:r>
      <w:r>
        <w:rPr>
          <w:spacing w:val="-6"/>
        </w:rPr>
        <w:t>สาเหตุมาจากพฤติกรรมของมนุษย์ เช่น การตัดไม้ทำลายป่า การทำการเกษตรในพื้นที่ลาดชัน การทำลายหน้าดิน</w:t>
      </w:r>
      <w:r>
        <w:rPr/>
        <w:t> </w:t>
      </w:r>
      <w:r>
        <w:rPr>
          <w:spacing w:val="-6"/>
        </w:rPr>
        <w:t>เป็นต้น </w:t>
      </w:r>
      <w:r>
        <w:rPr/>
        <w:t>อำเภอเกษตรวิสัยไม่มีสถานการณ์ภัยจากดินโคลนถล่ม แต่อย่างใด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4"/>
        </w:numPr>
        <w:tabs>
          <w:tab w:pos="2720" w:val="left" w:leader="none"/>
        </w:tabs>
        <w:spacing w:line="240" w:lineRule="auto" w:before="0" w:after="0"/>
        <w:ind w:left="2720" w:right="0" w:hanging="73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ภัยจากไฟป่าและหมอกควัน</w:t>
      </w:r>
      <w:r>
        <w:rPr>
          <w:b/>
          <w:bCs/>
          <w:spacing w:val="29"/>
          <w:sz w:val="32"/>
          <w:szCs w:val="32"/>
        </w:rPr>
        <w:t>  </w:t>
      </w:r>
      <w:r>
        <w:rPr>
          <w:b/>
          <w:bCs/>
          <w:sz w:val="32"/>
          <w:szCs w:val="32"/>
        </w:rPr>
        <w:t>(</w:t>
      </w:r>
      <w:r>
        <w:rPr>
          <w:sz w:val="32"/>
          <w:szCs w:val="32"/>
        </w:rPr>
        <w:t>Forest</w:t>
      </w:r>
      <w:r>
        <w:rPr>
          <w:spacing w:val="59"/>
          <w:sz w:val="32"/>
          <w:szCs w:val="32"/>
        </w:rPr>
        <w:t> </w:t>
      </w:r>
      <w:r>
        <w:rPr>
          <w:sz w:val="32"/>
          <w:szCs w:val="32"/>
        </w:rPr>
        <w:t>Fire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&amp;</w:t>
      </w:r>
      <w:r>
        <w:rPr>
          <w:spacing w:val="-6"/>
          <w:sz w:val="32"/>
          <w:szCs w:val="32"/>
        </w:rPr>
        <w:t> </w:t>
      </w:r>
      <w:r>
        <w:rPr>
          <w:spacing w:val="-2"/>
          <w:sz w:val="32"/>
          <w:szCs w:val="32"/>
        </w:rPr>
        <w:t>Smoke</w:t>
      </w:r>
      <w:r>
        <w:rPr>
          <w:b/>
          <w:bCs/>
          <w:spacing w:val="-2"/>
          <w:sz w:val="32"/>
          <w:szCs w:val="32"/>
        </w:rPr>
        <w:t>)</w:t>
      </w:r>
    </w:p>
    <w:p>
      <w:pPr>
        <w:pStyle w:val="BodyText"/>
        <w:spacing w:before="1"/>
        <w:ind w:right="1012" w:firstLine="1439"/>
        <w:jc w:val="both"/>
      </w:pPr>
      <w:r>
        <w:rPr/>
        <w:t>ไฟป่า คือ ไฟที่เกิดขึ้นแล้วลุกลามไปได้โดยอิสระปราศจากการควบคุม เผาผลาญเชื้อเพลิง ธรรมชาติในป่า และส่งผลให้เกิดปรากฎการณ์ที่ฝุ่น ควัน และอนุภาคแขวงลอยในอากาศรวมตัวกันในสภาวะที่ </w:t>
      </w:r>
      <w:r>
        <w:rPr>
          <w:spacing w:val="-6"/>
        </w:rPr>
        <w:t>อากาศปิด ปัจจุบันระดับของการเกิดไฟป่าในประเทศไทยมีความรุนแรงมากจนกลายเป็นปัจจัยที่รบกวนความสมดุล </w:t>
      </w:r>
      <w:r>
        <w:rPr/>
        <w:t>ของระบบนิเวศอย่างรุนแรง</w:t>
      </w:r>
      <w:r>
        <w:rPr>
          <w:spacing w:val="40"/>
        </w:rPr>
        <w:t> </w:t>
      </w:r>
      <w:r>
        <w:rPr/>
        <w:t>ส่งผลกระทบต่อพืช ดิน น้ำ สัตว์ และสิ่งมีชีวิตต่าง ๆ รวมทั้งชีวิตและทรัพย์สิน </w:t>
      </w:r>
      <w:r>
        <w:rPr>
          <w:spacing w:val="-6"/>
        </w:rPr>
        <w:t>ของประชาชน</w:t>
      </w:r>
      <w:r>
        <w:rPr>
          <w:spacing w:val="-19"/>
        </w:rPr>
        <w:t> </w:t>
      </w:r>
      <w:r>
        <w:rPr>
          <w:spacing w:val="-6"/>
        </w:rPr>
        <w:t>ตลอดจนเศรษฐกิจ</w:t>
      </w:r>
      <w:r>
        <w:rPr>
          <w:spacing w:val="-19"/>
        </w:rPr>
        <w:t> </w:t>
      </w:r>
      <w:r>
        <w:rPr>
          <w:spacing w:val="-6"/>
        </w:rPr>
        <w:t>สังคม</w:t>
      </w:r>
      <w:r>
        <w:rPr>
          <w:spacing w:val="-20"/>
        </w:rPr>
        <w:t> </w:t>
      </w:r>
      <w:r>
        <w:rPr>
          <w:spacing w:val="-6"/>
        </w:rPr>
        <w:t>และการท่องเที่ยวในทุกพื้นที่ของประเทศไทย</w:t>
      </w:r>
      <w:r>
        <w:rPr>
          <w:spacing w:val="-17"/>
        </w:rPr>
        <w:t> </w:t>
      </w:r>
      <w:r>
        <w:rPr>
          <w:spacing w:val="-6"/>
        </w:rPr>
        <w:t>นอกจากนี้</w:t>
      </w:r>
      <w:r>
        <w:rPr>
          <w:spacing w:val="-12"/>
        </w:rPr>
        <w:t> </w:t>
      </w:r>
      <w:r>
        <w:rPr>
          <w:spacing w:val="-6"/>
        </w:rPr>
        <w:t>ไฟป่ายังก่อให้เกิด</w:t>
      </w:r>
    </w:p>
    <w:p>
      <w:pPr>
        <w:pStyle w:val="BodyText"/>
        <w:ind w:left="0"/>
      </w:pPr>
    </w:p>
    <w:p>
      <w:pPr>
        <w:pStyle w:val="BodyText"/>
        <w:spacing w:before="1"/>
        <w:ind w:left="0"/>
      </w:pPr>
    </w:p>
    <w:p>
      <w:pPr>
        <w:pStyle w:val="BodyText"/>
        <w:ind w:left="0" w:right="998"/>
        <w:jc w:val="right"/>
      </w:pPr>
      <w:r>
        <w:rPr>
          <w:spacing w:val="-2"/>
        </w:rPr>
        <w:t>/วิกฤต...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361"/>
        <w:ind w:right="1010"/>
        <w:jc w:val="both"/>
      </w:pPr>
      <w:r>
        <w:rPr>
          <w:spacing w:val="-2"/>
        </w:rPr>
        <w:t>วิกฤตมลพิษหมอกควันจนกลายเป็นปัญหาใหญ่ที่ส่งผลกระทบต่อสุขภาพอนามัยและการดำรงชีวิตของประชาชน </w:t>
      </w:r>
      <w:r>
        <w:rPr>
          <w:spacing w:val="-6"/>
        </w:rPr>
        <w:t>เป็นวงกว้าง ตัวอย่างกรณีสนามบินจังหวัดแม่ฮ่องสอนต้องยกเลิกเที่ยวบินเป็นจำนวนมาก เนื่องจากหมอกควันทำให้ </w:t>
      </w:r>
      <w:r>
        <w:rPr/>
        <w:t>ทัศนวิสัยไม่ดี เป็นอันตรายต่อการขึ้นลงของเครื่องบิน อำเภอเกษตรวิสัยไม่มีสถานการณ์ภัยจากดินโคลนถล่ม </w:t>
      </w:r>
      <w:r>
        <w:rPr>
          <w:spacing w:val="-2"/>
        </w:rPr>
        <w:t>แต่อย่างใด</w:t>
      </w:r>
    </w:p>
    <w:p>
      <w:pPr>
        <w:pStyle w:val="BodyText"/>
        <w:spacing w:before="2"/>
        <w:ind w:left="0"/>
      </w:pPr>
    </w:p>
    <w:p>
      <w:pPr>
        <w:pStyle w:val="Heading3"/>
        <w:numPr>
          <w:ilvl w:val="2"/>
          <w:numId w:val="14"/>
        </w:numPr>
        <w:tabs>
          <w:tab w:pos="2621" w:val="left" w:leader="none"/>
        </w:tabs>
        <w:spacing w:line="240" w:lineRule="auto" w:before="0" w:after="0"/>
        <w:ind w:left="2621" w:right="0" w:hanging="619"/>
        <w:jc w:val="both"/>
      </w:pPr>
      <w:r>
        <w:rPr>
          <w:spacing w:val="-2"/>
        </w:rPr>
        <w:t>ภัยฝนทิ้งช่วงในพื้นที่</w:t>
      </w:r>
    </w:p>
    <w:p>
      <w:pPr>
        <w:pStyle w:val="BodyText"/>
        <w:spacing w:before="118"/>
        <w:ind w:right="1012" w:firstLine="1418"/>
        <w:jc w:val="both"/>
      </w:pPr>
      <w:r>
        <w:rPr/>
        <w:t>ภัยแล้ง เป็นสภาวะการขาดแคลนน้ำดื่มและน้ำใช้ รวมถึงพันธุ์ไม้ต่างๆ</w:t>
      </w:r>
      <w:r>
        <w:rPr>
          <w:spacing w:val="40"/>
        </w:rPr>
        <w:t> </w:t>
      </w:r>
      <w:r>
        <w:rPr/>
        <w:t>ขาดน้ำ ไม่สามารถ เจริญเติบโตได้ตามปกติในพื้นที่ใดพื้นที่หนึ่งเป็นเวลานาน จนก่อให้เกิดความเสียหาย และส่งผลกระทบอย่าง กว้างขวางต่อชุมชน สังคม และระบบเศรษฐกิจโดยรวม โดยเฉพาะการเกษตร สำหรับภัยแล้งที่เกิดจ</w:t>
      </w:r>
      <w:r>
        <w:rPr>
          <w:spacing w:val="-18"/>
        </w:rPr>
        <w:t> </w:t>
      </w:r>
      <w:r>
        <w:rPr/>
        <w:t>ากฝนทิ้ง ช่วง</w:t>
      </w:r>
      <w:r>
        <w:rPr>
          <w:spacing w:val="-5"/>
        </w:rPr>
        <w:t> </w:t>
      </w:r>
      <w:r>
        <w:rPr/>
        <w:t>หมายถึง ระยะเวลาที่มีปริมาณฝนตกไม่ถึง ๑</w:t>
      </w:r>
      <w:r>
        <w:rPr>
          <w:spacing w:val="-4"/>
        </w:rPr>
        <w:t> </w:t>
      </w:r>
      <w:r>
        <w:rPr/>
        <w:t>มิลลิเมตรติดต่อกันเกิน ๑๕</w:t>
      </w:r>
      <w:r>
        <w:rPr>
          <w:spacing w:val="-4"/>
        </w:rPr>
        <w:t> </w:t>
      </w:r>
      <w:r>
        <w:rPr/>
        <w:t>วันในช่วงฤดูฝน เดือนที่มีโอกาส เกิดฝนทิ้งช่วงสูง คือปลายเดือนมิถุนายนถึงต้นเดือนกรกฎาคม อำเภอเกษตรวิสัยไม่มีสถานการณ์ภัยจากฝนทิ้ง ช่วงในพื้นที่ แต่อย่างใด แต่มีประชาชนในบางพื้นที่ได้รับความเดือดร้อนจากสภาพอากาศแห้งแล้ง น้ำใช้ใน </w:t>
      </w:r>
      <w:r>
        <w:rPr>
          <w:spacing w:val="-2"/>
        </w:rPr>
        <w:t>การเกษตรไม่เพียงพอ</w:t>
      </w:r>
    </w:p>
    <w:p>
      <w:pPr>
        <w:pStyle w:val="Heading3"/>
        <w:numPr>
          <w:ilvl w:val="2"/>
          <w:numId w:val="14"/>
        </w:numPr>
        <w:tabs>
          <w:tab w:pos="2621" w:val="left" w:leader="none"/>
        </w:tabs>
        <w:spacing w:line="240" w:lineRule="auto" w:before="2" w:after="0"/>
        <w:ind w:left="2621" w:right="0" w:hanging="619"/>
        <w:jc w:val="both"/>
      </w:pPr>
      <w:r>
        <w:rPr>
          <w:spacing w:val="-2"/>
        </w:rPr>
        <w:t>ภัยหนาว</w:t>
      </w:r>
    </w:p>
    <w:p>
      <w:pPr>
        <w:pStyle w:val="BodyText"/>
        <w:spacing w:before="118"/>
        <w:ind w:right="1011" w:firstLine="1418"/>
        <w:jc w:val="both"/>
      </w:pPr>
      <w:r>
        <w:rPr/>
        <w:t>ภัยจากอากาศหนาวเป็นปรากฏการณ์ธรรมชาติ เกิดจากสภาพอากาศที่มีความหนาวจัด อุณหภูมิต่ำกว่า 4 องศาเซลเซียสและลดลงต่อเนื่องจนประชาชนได้รับผลกระทบอย่างรุนแรง และกว้างขวาง มักเกิดทั่วไปในประเทศไทยช่วงระหว่างเดือนพฤศจิกายนถึงเดือนกุมภาพันธ์ของทุกปี เนื่องจากลมมรสุม ตะวันออกเฉียงเหนือเริ่มปกคลุม และนำความหนาวเย็นมาสู่ประเทศไทย ในปี พ.ศ. ๒๕๕๙ - ๒๕๖๓ อำเภอ เกษตรวิสัยไม่มีสถานการณ์ภัยหนาว แต่มีประชาชนในพื้นที่บางส่วนที่ได้รับความเดือดร้อนจากสภาพอากาศ หนาวเย็นโดยเฉพาะกลุ่มเปราะบางที่มีความยากจน ขาดแคลนเครื่องนุ่งห่มกันหนาว และมีที่อยู่อาศัยที่ไม่ </w:t>
      </w:r>
      <w:r>
        <w:rPr>
          <w:spacing w:val="-2"/>
        </w:rPr>
        <w:t>สามารถป้องกันลมหนาวได้</w:t>
      </w:r>
    </w:p>
    <w:p>
      <w:pPr>
        <w:pStyle w:val="Heading3"/>
        <w:numPr>
          <w:ilvl w:val="2"/>
          <w:numId w:val="14"/>
        </w:numPr>
        <w:tabs>
          <w:tab w:pos="2621" w:val="left" w:leader="none"/>
        </w:tabs>
        <w:spacing w:line="240" w:lineRule="auto" w:before="1" w:after="0"/>
        <w:ind w:left="2621" w:right="0" w:hanging="619"/>
        <w:jc w:val="both"/>
      </w:pPr>
      <w:r>
        <w:rPr>
          <w:spacing w:val="-2"/>
        </w:rPr>
        <w:t>ภัยจากสารเคมี</w:t>
      </w:r>
    </w:p>
    <w:p>
      <w:pPr>
        <w:pStyle w:val="BodyText"/>
        <w:spacing w:before="121"/>
        <w:ind w:right="1032" w:firstLine="1418"/>
        <w:jc w:val="both"/>
      </w:pPr>
      <w:r>
        <w:rPr/>
        <w:t>โรงงานน้ำแข็งและห้องเย็นมักใช้แอมโมเนีย เป็นสารทำความเย็น หากเกิดการรั่วไหล ผู้ที่อยู่ ใกล้บริเวณดังกล่าวอาจทำให้ได้รับอันตราย นอกจากนี้ หากรถบรรทุกเชื้อเพลิงหรือสารเคมีที่วิ่งผ่านพื้นที่ อำเภอเกษตรวิสัยเกิดอุบัติเหตุ ก็อาจทำให้สารเคมีรั่วไหล เป็นอันตรายต่อประชาชน และสิ่งแวดล้อม</w:t>
      </w:r>
    </w:p>
    <w:p>
      <w:pPr>
        <w:pStyle w:val="BodyText"/>
        <w:ind w:right="1018" w:firstLine="1418"/>
        <w:jc w:val="both"/>
      </w:pPr>
      <w:r>
        <w:rPr/>
        <w:t>นอกจากนี้ อำเภอเกษตรวิสัยอาจได้รับผลกระทบจากภัยอื่นๆ เช่น</w:t>
      </w:r>
      <w:r>
        <w:rPr>
          <w:spacing w:val="-4"/>
        </w:rPr>
        <w:t> </w:t>
      </w:r>
      <w:r>
        <w:rPr/>
        <w:t>โรคระบาดสัตว์พิษสุนัขบ้า การจลาจล การประท้วง เป็นต้น จากความเสี่ยงต่อสาธารณภัยดังกล่าวข้างต้น ส่งผลกระทบต่อชีวิตและ ทรัพย์สินของประชาชนของชาวจังหวัดร้อยเอ็ดเป็นอย่างมาก ดังนั้น จังหวัดร้อยเอ็ดจึงจัดทำแผนการป้องกัน และบรรเทาสาธารณภัยอำเภอเกษตรวิสัยพ.ศ. ๒๕๖๔ - ๒๕๗๐ ขึ้น เพื่อกำหนดเป็นแนวทางดำเนินงานของ หน่วยงานต่างๆ ทุกภาคส่วนในการลดความเสี่ยงและลดผลกระทบจากสาธารณภัยในพื้นที่</w:t>
      </w:r>
    </w:p>
    <w:p>
      <w:pPr>
        <w:pStyle w:val="BodyText"/>
        <w:ind w:left="0"/>
      </w:pPr>
    </w:p>
    <w:p>
      <w:pPr>
        <w:pStyle w:val="Heading3"/>
        <w:numPr>
          <w:ilvl w:val="2"/>
          <w:numId w:val="14"/>
        </w:numPr>
        <w:tabs>
          <w:tab w:pos="2767" w:val="left" w:leader="none"/>
        </w:tabs>
        <w:spacing w:line="240" w:lineRule="auto" w:before="0" w:after="0"/>
        <w:ind w:left="2767" w:right="0" w:hanging="765"/>
        <w:jc w:val="both"/>
      </w:pPr>
      <w:r>
        <w:rPr/>
        <w:t>ภัยจากโรคติดเชื้อไวรัสโคโรนา</w:t>
      </w:r>
      <w:r>
        <w:rPr>
          <w:spacing w:val="-19"/>
        </w:rPr>
        <w:t> </w:t>
      </w:r>
      <w:r>
        <w:rPr/>
        <w:t>2019</w:t>
      </w:r>
      <w:r>
        <w:rPr>
          <w:spacing w:val="-18"/>
        </w:rPr>
        <w:t> </w:t>
      </w:r>
      <w:r>
        <w:rPr/>
        <w:t>(Covid-</w:t>
      </w:r>
      <w:r>
        <w:rPr>
          <w:spacing w:val="-5"/>
        </w:rPr>
        <w:t>19)</w:t>
      </w:r>
    </w:p>
    <w:p>
      <w:pPr>
        <w:pStyle w:val="BodyText"/>
        <w:spacing w:before="119"/>
        <w:ind w:right="1010" w:firstLine="1418"/>
        <w:jc w:val="both"/>
      </w:pPr>
      <w:r>
        <w:rPr/>
        <w:t>โรคระบาด เป็นโรคติดต่อหรือโรคที่ยังไม่ทราบสาเหตุของการเกิดโรคแน่ชัดซึ่งอาจแพร่ไปสู่ ผู้อื่นได้อย่างรวดเร็วและกว้างขวาง หรือมีภาวะของการเกิดโรคมากกว่าปกติที่เคยเป็นมา (พระราชบัญญัติ โรคติดต่อ, ๒๕๕๘) ประกอบด้วย ๑) โรคติดเชื้ออุบัติใหม่ (Emerging Infectious Diseases) หมายถึง โรคติด เชื้อที่มีแนวโน้ม ที่จะพบมากขึ้นในอนาคตอันใกล้ รวมไปถึงโรคที่เกิดขึ้นใหม่ในที่ใดที่หนึ่ง หรือแพร่ระบาดเข้า ไปสู่อีกที่หนึ่ง รวมถึงโรคติดเชื้อที่เคยควบคุมได้ด้วยยาปฏิชีวนะแต่เกิดการดื้อยา เช่น โรคเอดส์ โรคซาร์ส โรค</w:t>
      </w:r>
    </w:p>
    <w:p>
      <w:pPr>
        <w:pStyle w:val="BodyText"/>
        <w:ind w:left="0"/>
      </w:pPr>
    </w:p>
    <w:p>
      <w:pPr>
        <w:pStyle w:val="BodyText"/>
        <w:ind w:left="0" w:right="1010"/>
        <w:jc w:val="right"/>
      </w:pPr>
      <w:r>
        <w:rPr>
          <w:spacing w:val="-2"/>
        </w:rPr>
        <w:t>/ไข้หวัดนก...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ind w:right="1019"/>
        <w:jc w:val="both"/>
      </w:pPr>
      <w:r>
        <w:rPr/>
        <w:t>ไข้หวัดนก โรคไข้หวัดใหญ่สายพันธุ์ H๑๑ (๒๐๐๙) โรคติดเชื้อไวรัสอีโบลา เป็นต้น และ ๒) โรคติดเชื้ออุบัติซ้ำ (Re-emerging Infectious Diseases) หมายถึง โรคติดเชื้อที่เคยแพร่ระบาดในอดีต และสงบไปแล้วเป็น เวลานานหลายปี แต่กลับมาระบาดขึ้นอีก ตัวอย่างโรคติดเชื้ออุบัติซ้ำ เช่น โรคไข้ปวดข้อ ยุงลาย กาฬโรค วัณโรค ไข้เลือดออก และมาลาเรีย เป็นต้น ในช่วงปีที่ผ่านมา อำเภอเกษตรวิสัยได้รับผลกระทบจากการแพร่ ระบาดของโรคติดเชื้อไวรัสโคโรนา ๒๐๑๙ เป็นอย่างมาก มีรายละเอียดสถิติการเกิดภัย ดังตาราง</w:t>
      </w:r>
    </w:p>
    <w:p>
      <w:pPr>
        <w:pStyle w:val="BodyText"/>
        <w:spacing w:before="9"/>
        <w:ind w:left="0"/>
        <w:rPr>
          <w:sz w:val="15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275"/>
        <w:gridCol w:w="2268"/>
        <w:gridCol w:w="1419"/>
        <w:gridCol w:w="1590"/>
        <w:gridCol w:w="1673"/>
      </w:tblGrid>
      <w:tr>
        <w:trPr>
          <w:trHeight w:val="362" w:hRule="atLeast"/>
        </w:trPr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ind w:left="0"/>
              <w:rPr>
                <w:sz w:val="32"/>
              </w:rPr>
            </w:pPr>
          </w:p>
          <w:p>
            <w:pPr>
              <w:pStyle w:val="TableParagraph"/>
              <w:ind w:left="16" w:righ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275" w:type="dxa"/>
            <w:vMerge w:val="restart"/>
            <w:shd w:val="clear" w:color="auto" w:fill="D5E2BB"/>
          </w:tcPr>
          <w:p>
            <w:pPr>
              <w:pStyle w:val="TableParagraph"/>
              <w:spacing w:before="188"/>
              <w:ind w:left="237" w:right="146" w:hanging="87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จำนวนครั้ง ที่เกิดเหตุ (ครั้ง)</w:t>
            </w:r>
          </w:p>
        </w:tc>
        <w:tc>
          <w:tcPr>
            <w:tcW w:w="2268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ind w:left="0"/>
              <w:rPr>
                <w:sz w:val="32"/>
              </w:rPr>
            </w:pPr>
          </w:p>
          <w:p>
            <w:pPr>
              <w:pStyle w:val="TableParagraph"/>
              <w:ind w:left="56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จำนวนตำบล</w:t>
            </w:r>
          </w:p>
        </w:tc>
        <w:tc>
          <w:tcPr>
            <w:tcW w:w="3009" w:type="dxa"/>
            <w:gridSpan w:val="2"/>
            <w:shd w:val="clear" w:color="auto" w:fill="D5E2BB"/>
          </w:tcPr>
          <w:p>
            <w:pPr>
              <w:pStyle w:val="TableParagraph"/>
              <w:spacing w:line="341" w:lineRule="exact" w:before="1"/>
              <w:ind w:left="47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673" w:type="dxa"/>
            <w:vMerge w:val="restart"/>
            <w:shd w:val="clear" w:color="auto" w:fill="D5E2BB"/>
          </w:tcPr>
          <w:p>
            <w:pPr>
              <w:pStyle w:val="TableParagraph"/>
              <w:spacing w:before="188"/>
              <w:ind w:left="241" w:right="241" w:firstLine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</w:t>
            </w:r>
            <w:r>
              <w:rPr>
                <w:b/>
                <w:bCs/>
                <w:spacing w:val="-4"/>
                <w:sz w:val="32"/>
                <w:szCs w:val="32"/>
              </w:rPr>
              <w:t>(บาท)</w:t>
            </w:r>
          </w:p>
        </w:tc>
      </w:tr>
      <w:tr>
        <w:trPr>
          <w:trHeight w:val="1084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shd w:val="clear" w:color="auto" w:fill="D5E2BB"/>
          </w:tcPr>
          <w:p>
            <w:pPr>
              <w:pStyle w:val="TableParagraph"/>
              <w:spacing w:before="1"/>
              <w:ind w:left="494" w:right="342" w:hanging="13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590" w:type="dxa"/>
            <w:shd w:val="clear" w:color="auto" w:fill="D5E2BB"/>
          </w:tcPr>
          <w:p>
            <w:pPr>
              <w:pStyle w:val="TableParagraph"/>
              <w:spacing w:before="1"/>
              <w:ind w:left="580" w:hanging="4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จำนวนผู้ติดเชื้อ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673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2"/>
              <w:ind w:left="7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268" w:type="dxa"/>
          </w:tcPr>
          <w:p>
            <w:pPr>
              <w:pStyle w:val="TableParagraph"/>
              <w:spacing w:line="341" w:lineRule="exact" w:before="2"/>
              <w:ind w:left="95" w:right="8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1" w:lineRule="exact" w:before="2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90" w:type="dxa"/>
          </w:tcPr>
          <w:p>
            <w:pPr>
              <w:pStyle w:val="TableParagraph"/>
              <w:spacing w:line="341" w:lineRule="exact" w:before="2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1" w:lineRule="exact" w:before="2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268" w:type="dxa"/>
          </w:tcPr>
          <w:p>
            <w:pPr>
              <w:pStyle w:val="TableParagraph"/>
              <w:spacing w:line="341" w:lineRule="exact" w:before="1"/>
              <w:ind w:left="95" w:right="8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1" w:lineRule="exact" w:before="1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90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1" w:lineRule="exact" w:before="1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2565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268" w:type="dxa"/>
          </w:tcPr>
          <w:p>
            <w:pPr>
              <w:pStyle w:val="TableParagraph"/>
              <w:spacing w:line="341" w:lineRule="exact" w:before="1"/>
              <w:ind w:left="95" w:right="8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1" w:lineRule="exact" w:before="1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90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1" w:lineRule="exact" w:before="1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6" w:right="7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1275" w:type="dxa"/>
          </w:tcPr>
          <w:p>
            <w:pPr>
              <w:pStyle w:val="TableParagraph"/>
              <w:spacing w:line="341" w:lineRule="exact" w:before="1"/>
              <w:ind w:left="7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268" w:type="dxa"/>
          </w:tcPr>
          <w:p>
            <w:pPr>
              <w:pStyle w:val="TableParagraph"/>
              <w:spacing w:line="341" w:lineRule="exact" w:before="1"/>
              <w:ind w:left="95" w:right="8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341" w:lineRule="exact" w:before="1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90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1" w:lineRule="exact" w:before="1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6" w:righ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275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7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268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95" w:right="8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9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6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90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  <w:shd w:val="clear" w:color="auto" w:fill="D5E2BB"/>
          </w:tcPr>
          <w:p>
            <w:pPr>
              <w:pStyle w:val="TableParagraph"/>
              <w:spacing w:line="341" w:lineRule="exact" w:before="1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before="244"/>
        <w:ind w:left="1632"/>
        <w:jc w:val="both"/>
      </w:pPr>
      <w:r>
        <w:rPr/>
        <w:t>(ที่มา</w:t>
      </w:r>
      <w:r>
        <w:rPr>
          <w:spacing w:val="-5"/>
        </w:rPr>
        <w:t> </w:t>
      </w:r>
      <w:r>
        <w:rPr/>
        <w:t>:</w:t>
      </w:r>
      <w:r>
        <w:rPr>
          <w:spacing w:val="31"/>
        </w:rPr>
        <w:t>  </w:t>
      </w:r>
      <w:r>
        <w:rPr/>
        <w:t>ฝ่ายความมั่นคง</w:t>
      </w:r>
      <w:r>
        <w:rPr>
          <w:spacing w:val="64"/>
        </w:rPr>
        <w:t> </w:t>
      </w:r>
      <w:r>
        <w:rPr/>
        <w:t>ข้อมูล</w:t>
      </w:r>
      <w:r>
        <w:rPr>
          <w:spacing w:val="-4"/>
        </w:rPr>
        <w:t> </w:t>
      </w:r>
      <w:r>
        <w:rPr/>
        <w:t>ณ</w:t>
      </w:r>
      <w:r>
        <w:rPr>
          <w:spacing w:val="-3"/>
        </w:rPr>
        <w:t> </w:t>
      </w:r>
      <w:r>
        <w:rPr/>
        <w:t>วันที่</w:t>
      </w:r>
      <w:r>
        <w:rPr>
          <w:spacing w:val="62"/>
        </w:rPr>
        <w:t> </w:t>
      </w:r>
      <w:r>
        <w:rPr/>
        <w:t>23</w:t>
      </w:r>
      <w:r>
        <w:rPr>
          <w:spacing w:val="64"/>
        </w:rPr>
        <w:t> </w:t>
      </w:r>
      <w:r>
        <w:rPr/>
        <w:t>เดือน</w:t>
      </w:r>
      <w:r>
        <w:rPr>
          <w:spacing w:val="63"/>
        </w:rPr>
        <w:t> </w:t>
      </w:r>
      <w:r>
        <w:rPr/>
        <w:t>พฤศจิกายน</w:t>
      </w:r>
      <w:r>
        <w:rPr>
          <w:spacing w:val="65"/>
        </w:rPr>
        <w:t> </w:t>
      </w:r>
      <w:r>
        <w:rPr/>
        <w:t>พ.ศ.</w:t>
      </w:r>
      <w:r>
        <w:rPr>
          <w:spacing w:val="64"/>
        </w:rPr>
        <w:t> </w:t>
      </w:r>
      <w:r>
        <w:rPr>
          <w:spacing w:val="-2"/>
        </w:rPr>
        <w:t>2566)</w:t>
      </w:r>
    </w:p>
    <w:p>
      <w:pPr>
        <w:pStyle w:val="Heading3"/>
        <w:numPr>
          <w:ilvl w:val="1"/>
          <w:numId w:val="14"/>
        </w:numPr>
        <w:tabs>
          <w:tab w:pos="1699" w:val="left" w:leader="none"/>
        </w:tabs>
        <w:spacing w:line="240" w:lineRule="auto" w:before="118" w:after="0"/>
        <w:ind w:left="1699" w:right="0" w:hanging="417"/>
        <w:jc w:val="both"/>
      </w:pPr>
      <w:r>
        <w:rPr>
          <w:spacing w:val="-2"/>
        </w:rPr>
        <w:t>สถานการณ์แนวโน้มความเสี่ยงจากสาธารณภัยที่เกิดขึ้นในพื้นที่</w:t>
      </w:r>
    </w:p>
    <w:p>
      <w:pPr>
        <w:pStyle w:val="BodyText"/>
        <w:spacing w:before="1"/>
        <w:ind w:right="1009" w:firstLine="707"/>
        <w:jc w:val="both"/>
      </w:pPr>
      <w:r>
        <w:rPr/>
        <w:t>จากข้อมูลสถิติการเกิดสาธารณภัยที่เกิดขึ้นทุกปีซึ่งนับวันยิ่งมีโอกาสเกิดขึ้นบ่อยครั้ง ประกอบกับ ลักษณะภูมิศาสตร์เป็นเป็นที่ราบลุ่มแม่น้ำชี และเขตที่ราบตามสองแนวฝั่งของลำน้ำเสียวใหญ่และลำน้ำเตา ลักษณะภูมิอากาศฤดูร้อนมีอากาศร้อนและแห้งแล้ง ระหว่างเดือนกุมภาพันธ์ถึงเมษายน อุณหภูมิประมาณ</w:t>
      </w:r>
      <w:r>
        <w:rPr>
          <w:spacing w:val="80"/>
        </w:rPr>
        <w:t> </w:t>
      </w:r>
      <w:r>
        <w:rPr/>
        <w:t>๓๕ องศาเซลเซียส ในช่วงฤดูฝนมีฝนตกไม่สม่ำเสมอระหว่างเดือนพฤษภาคมถึงกันยายน ปริมาณน้ำฝน ประมาณ ๑,๔๐๐ มิลลิเมตรต่อปี ฤดูหนาวมีอากาศเย็นระหว่างเดือนตุลาคมถึงมกราคม มีสถานที่ที่ก่อให้เกิด อันตราย เช่น โรงงานทำน้ำแข็ง ทำให้อำเภอเกษตรวิสัยมีความเสี่ยงต่อการเกิดสาธารณภัย ซึ่งเรียงลำดับตาม </w:t>
      </w:r>
      <w:r>
        <w:rPr>
          <w:spacing w:val="-2"/>
        </w:rPr>
        <w:t>ความเสี่ยงภัยในพื้นที่โดยสามารถวิเคราะห์และประเมินความเสี่ยงจากสาธารณภัยในพื้นที่อำเภอเกษตรวิสัยใน </w:t>
      </w:r>
      <w:r>
        <w:rPr/>
        <w:t>ประเด็นต่างๆ ดังนี้</w:t>
      </w:r>
    </w:p>
    <w:p>
      <w:pPr>
        <w:pStyle w:val="BodyText"/>
        <w:ind w:right="1009" w:firstLine="707"/>
        <w:jc w:val="both"/>
      </w:pPr>
      <w:r>
        <w:rPr/>
        <w:t>๑) ประเมินภัยอันตราย เพื่อให้ทราบถึงความรุนแรงของภัย ประเภทภัย และสถานที่ รวมถึงการ ดำรงชีวิตของชุมชนและสังคมที่จะได้รับผลกระทบ โดยระบุสาเหตุหรือปัจจัยที่ทำให้เกิดความเสี่ยงจากสา ธารณภัยแต่ละประเภทภัยจากสาธารณภัย เช่น สถานที่ตั้งบ้านเรือนประชาชน ทรัพย์สิน หรือสภาพแวดล้อม ต่างๆ ที่อยู่ภายในอาณา</w:t>
      </w:r>
    </w:p>
    <w:p>
      <w:pPr>
        <w:pStyle w:val="BodyText"/>
        <w:spacing w:before="1"/>
        <w:ind w:right="1018" w:firstLine="707"/>
        <w:jc w:val="both"/>
      </w:pPr>
      <w:r>
        <w:rPr/>
        <w:t>๒) ประเมินความล่อแหลม เพื่อให้ทราบถึงประชาชนและทรัพย์สินที่อยู่ในพื้นที่ที่มีความเสี่ยงบริเวณ พื้นที่ที่จะเกิดภัยและมีโอกาสได้รับความเสียหายจากภัยนั้น ๆ สิ่งนั้นว่ามีความสามารถต้านทานต่อภัยอันตราย ได้เท่าใด เช่น ชุมชนในพื้นที่ขาดความสามารถในการป้องกัน</w:t>
      </w:r>
    </w:p>
    <w:p>
      <w:pPr>
        <w:pStyle w:val="BodyText"/>
        <w:ind w:right="1032" w:firstLine="707"/>
        <w:jc w:val="both"/>
      </w:pPr>
      <w:r>
        <w:rPr/>
        <w:t>๓) วิเคราะห์ความเปราะบาง เพื่อให้ทราบถึงระดับความเสี่ยงของสภาพ หรือองค์ประกอบของตนเอง </w:t>
      </w:r>
      <w:r>
        <w:rPr>
          <w:spacing w:val="-2"/>
        </w:rPr>
        <w:t>ไม่สามารถรับมือกับภัยอันตรายที่อาจจะเกิดขึ้นและเมื่อเกิดภัยแล้วไม่สามารถฟื้นฟูได้อย่างรวดเร็วและถึง</w:t>
      </w:r>
      <w:r>
        <w:rPr>
          <w:spacing w:val="40"/>
        </w:rPr>
        <w:t> </w:t>
      </w:r>
      <w:r>
        <w:rPr/>
        <w:t>ความรู้ ทักษะ และทรัพยากรต่างๆ ที่มีอยู่ในพื้นที่ สามารถนำมาใช้ช่วยเหลือชุมชนที่เสี่ยงภัย</w:t>
      </w:r>
    </w:p>
    <w:p>
      <w:pPr>
        <w:pStyle w:val="BodyText"/>
        <w:ind w:right="1037" w:firstLine="707"/>
        <w:jc w:val="both"/>
      </w:pPr>
      <w:r>
        <w:rPr/>
        <w:t>๔) วิเคราะห์ศักยภาพ ขีดความสามารถในการเตรียมพร้อมรับมือกับสาธารณภัย เช่น พิจารณา สามารถวางแผนรับมือกับภัยต่างๆ ได้ ความเสี่ยงจากสาธารณภัยของจังหวัดนั้นๆ ก็จะลดลง เป็นต้น</w:t>
      </w:r>
    </w:p>
    <w:p>
      <w:pPr>
        <w:pStyle w:val="BodyText"/>
        <w:spacing w:before="360"/>
        <w:ind w:left="0"/>
      </w:pPr>
    </w:p>
    <w:p>
      <w:pPr>
        <w:pStyle w:val="BodyText"/>
        <w:spacing w:before="1"/>
        <w:ind w:left="0" w:right="1009"/>
        <w:jc w:val="right"/>
      </w:pPr>
      <w:r>
        <w:rPr/>
        <w:t>/1.5</w:t>
      </w:r>
      <w:r>
        <w:rPr>
          <w:spacing w:val="-4"/>
        </w:rPr>
        <w:t> </w:t>
      </w:r>
      <w:r>
        <w:rPr>
          <w:spacing w:val="-2"/>
        </w:rPr>
        <w:t>การจัดลำดับ...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1"/>
          <w:numId w:val="14"/>
        </w:numPr>
        <w:tabs>
          <w:tab w:pos="1707" w:val="left" w:leader="none"/>
        </w:tabs>
        <w:spacing w:line="240" w:lineRule="auto" w:before="361" w:after="0"/>
        <w:ind w:left="1707" w:right="0" w:hanging="425"/>
        <w:jc w:val="both"/>
      </w:pPr>
      <w:r>
        <w:rPr>
          <w:spacing w:val="-2"/>
        </w:rPr>
        <w:t>การจัดลำดับความเสี่ยงจากสาธารณภัยในพื้นที่อำเภอ</w:t>
      </w:r>
    </w:p>
    <w:p>
      <w:pPr>
        <w:pStyle w:val="BodyText"/>
        <w:spacing w:before="1"/>
        <w:ind w:right="1005" w:firstLine="719"/>
        <w:jc w:val="both"/>
      </w:pPr>
      <w:r>
        <w:rPr>
          <w:spacing w:val="-6"/>
        </w:rPr>
        <w:t>จากการวิเคราะห์และประเมินความเสี่ยงจากสาธารณภัย โดยพิจารณาจากข้อมูลสถิติความถี่ของการเกิดภัย </w:t>
      </w:r>
      <w:r>
        <w:rPr/>
        <w:t>พื้นที่เสี่ยงและปัจจัยที่ทำให้เกิดความเสี่ยงจากสาธารณภัย จึงจัดลำดับความเสี่ยงสาธารณภัยในพื้นที่อำเภอ ดังนี้ (จัดลำดับจากความเสี่ยงภัยมากไปหาน้อยตามลำดับ)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9"/>
        <w:ind w:left="0"/>
        <w:rPr>
          <w:sz w:val="20"/>
        </w:rPr>
      </w:pPr>
    </w:p>
    <w:tbl>
      <w:tblPr>
        <w:tblW w:w="0" w:type="auto"/>
        <w:jc w:val="left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2693"/>
        <w:gridCol w:w="5389"/>
      </w:tblGrid>
      <w:tr>
        <w:trPr>
          <w:trHeight w:val="950" w:hRule="atLeast"/>
        </w:trPr>
        <w:tc>
          <w:tcPr>
            <w:tcW w:w="1418" w:type="dxa"/>
          </w:tcPr>
          <w:p>
            <w:pPr>
              <w:pStyle w:val="TableParagraph"/>
              <w:spacing w:line="360" w:lineRule="atLeast" w:before="206"/>
              <w:ind w:left="119" w:firstLine="33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ความเสี่ยงภัย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7"/>
              <w:ind w:left="68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ประเภทของภัย</w:t>
            </w:r>
          </w:p>
        </w:tc>
        <w:tc>
          <w:tcPr>
            <w:tcW w:w="5389" w:type="dxa"/>
          </w:tcPr>
          <w:p>
            <w:pPr>
              <w:pStyle w:val="TableParagraph"/>
              <w:spacing w:before="227"/>
              <w:ind w:left="17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ลักษณะของการเกิดภัย</w:t>
            </w:r>
          </w:p>
        </w:tc>
      </w:tr>
      <w:tr>
        <w:trPr>
          <w:trHeight w:val="722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2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อุทกภัยและดินโคลนถล่ม</w:t>
            </w:r>
          </w:p>
        </w:tc>
        <w:tc>
          <w:tcPr>
            <w:tcW w:w="5389" w:type="dxa"/>
          </w:tcPr>
          <w:p>
            <w:pPr>
              <w:pStyle w:val="TableParagraph"/>
              <w:spacing w:before="2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เป็นที่ราบลุ่มน้ำท่วมถึง,ลำน้ำเตาและลำน้ำเสียวใหญ่เอ่อล้นฝั่ง</w:t>
            </w:r>
          </w:p>
        </w:tc>
      </w:tr>
      <w:tr>
        <w:trPr>
          <w:trHeight w:val="724" w:hRule="atLeast"/>
        </w:trPr>
        <w:tc>
          <w:tcPr>
            <w:tcW w:w="1418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ภัยแล้ง</w:t>
            </w:r>
          </w:p>
        </w:tc>
        <w:tc>
          <w:tcPr>
            <w:tcW w:w="5389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น้ำเตาและลำน้ำเสียวใหญ่มีปริมาณแห้งขอด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ฝนทิ้งช่วง</w:t>
            </w:r>
          </w:p>
        </w:tc>
      </w:tr>
      <w:tr>
        <w:trPr>
          <w:trHeight w:val="721" w:hRule="atLeast"/>
        </w:trPr>
        <w:tc>
          <w:tcPr>
            <w:tcW w:w="1418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อัคคีภัย</w:t>
            </w:r>
          </w:p>
        </w:tc>
        <w:tc>
          <w:tcPr>
            <w:tcW w:w="5389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เป็นชุมชนหนาแน่น,ไฟไหม้ฟาง</w:t>
            </w:r>
          </w:p>
        </w:tc>
      </w:tr>
    </w:tbl>
    <w:p>
      <w:pPr>
        <w:pStyle w:val="ListParagraph"/>
        <w:numPr>
          <w:ilvl w:val="1"/>
          <w:numId w:val="14"/>
        </w:numPr>
        <w:tabs>
          <w:tab w:pos="1715" w:val="left" w:leader="none"/>
          <w:tab w:pos="1990" w:val="left" w:leader="none"/>
        </w:tabs>
        <w:spacing w:line="240" w:lineRule="auto" w:before="364" w:after="0"/>
        <w:ind w:left="1990" w:right="1006" w:hanging="708"/>
        <w:jc w:val="left"/>
        <w:rPr>
          <w:b/>
          <w:bCs/>
          <w:sz w:val="33"/>
          <w:szCs w:val="33"/>
        </w:rPr>
      </w:pPr>
      <w:r>
        <w:rPr>
          <w:b/>
          <w:bCs/>
          <w:sz w:val="33"/>
          <w:szCs w:val="33"/>
        </w:rPr>
        <w:t>ปฏิทินสาธารณภัยประจำปี </w:t>
      </w:r>
      <w:r>
        <w:rPr>
          <w:sz w:val="33"/>
          <w:szCs w:val="33"/>
        </w:rPr>
        <w:t>(สาธารณภัยที่เกิดขึ้นในพื้นที่) เพื่อเป็นแนวทางในการเตรียมการป้องกันและบรรเทาสาธารณภัยไว้ล่วงหน้า</w:t>
      </w:r>
      <w:r>
        <w:rPr>
          <w:spacing w:val="-9"/>
          <w:sz w:val="33"/>
          <w:szCs w:val="33"/>
        </w:rPr>
        <w:t> </w:t>
      </w:r>
      <w:r>
        <w:rPr>
          <w:sz w:val="33"/>
          <w:szCs w:val="33"/>
        </w:rPr>
        <w:t>อำเภอจึงจัดทำปฏิทิน</w:t>
      </w:r>
    </w:p>
    <w:p>
      <w:pPr>
        <w:spacing w:before="1"/>
        <w:ind w:left="1282" w:right="0" w:firstLine="0"/>
        <w:jc w:val="left"/>
        <w:rPr>
          <w:sz w:val="33"/>
          <w:szCs w:val="33"/>
        </w:rPr>
      </w:pPr>
      <w:r>
        <w:rPr>
          <w:sz w:val="33"/>
          <w:szCs w:val="33"/>
        </w:rPr>
        <w:t>สาธารณภัยที่เกิดขึ้นในพื้นที่</w:t>
      </w:r>
      <w:r>
        <w:rPr>
          <w:spacing w:val="-2"/>
          <w:sz w:val="33"/>
          <w:szCs w:val="33"/>
        </w:rPr>
        <w:t> </w:t>
      </w:r>
      <w:r>
        <w:rPr>
          <w:spacing w:val="-5"/>
          <w:sz w:val="33"/>
          <w:szCs w:val="33"/>
        </w:rPr>
        <w:t>ดังนี้</w:t>
      </w:r>
    </w:p>
    <w:p>
      <w:pPr>
        <w:pStyle w:val="BodyText"/>
        <w:ind w:left="0"/>
        <w:rPr>
          <w:sz w:val="16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558"/>
        <w:gridCol w:w="569"/>
        <w:gridCol w:w="591"/>
        <w:gridCol w:w="577"/>
        <w:gridCol w:w="633"/>
        <w:gridCol w:w="594"/>
        <w:gridCol w:w="575"/>
        <w:gridCol w:w="565"/>
        <w:gridCol w:w="567"/>
        <w:gridCol w:w="565"/>
        <w:gridCol w:w="569"/>
        <w:gridCol w:w="588"/>
        <w:gridCol w:w="564"/>
      </w:tblGrid>
      <w:tr>
        <w:trPr>
          <w:trHeight w:val="630" w:hRule="atLeast"/>
        </w:trPr>
        <w:tc>
          <w:tcPr>
            <w:tcW w:w="1277" w:type="dxa"/>
            <w:vMerge w:val="restart"/>
          </w:tcPr>
          <w:p>
            <w:pPr>
              <w:pStyle w:val="TableParagraph"/>
              <w:ind w:left="371" w:right="332" w:hanging="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ประเภท </w:t>
            </w:r>
            <w:r>
              <w:rPr>
                <w:b/>
                <w:bCs/>
                <w:spacing w:val="-4"/>
                <w:sz w:val="28"/>
                <w:szCs w:val="28"/>
              </w:rPr>
              <w:t>ของภัย</w:t>
            </w:r>
          </w:p>
        </w:tc>
        <w:tc>
          <w:tcPr>
            <w:tcW w:w="1558" w:type="dxa"/>
            <w:vMerge w:val="restart"/>
          </w:tcPr>
          <w:p>
            <w:pPr>
              <w:pStyle w:val="TableParagraph"/>
              <w:ind w:left="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</w:rPr>
              <w:t>ภัย</w:t>
            </w:r>
          </w:p>
        </w:tc>
        <w:tc>
          <w:tcPr>
            <w:tcW w:w="6957" w:type="dxa"/>
            <w:gridSpan w:val="12"/>
          </w:tcPr>
          <w:p>
            <w:pPr>
              <w:pStyle w:val="TableParagraph"/>
              <w:spacing w:line="315" w:lineRule="exact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ระยะเวลาที่เกิดภัย</w:t>
            </w:r>
          </w:p>
          <w:p>
            <w:pPr>
              <w:pStyle w:val="TableParagraph"/>
              <w:spacing w:line="295" w:lineRule="exact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(เดือน)</w:t>
            </w:r>
          </w:p>
        </w:tc>
      </w:tr>
      <w:tr>
        <w:trPr>
          <w:trHeight w:val="633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ม.ค.</w:t>
            </w:r>
          </w:p>
        </w:tc>
        <w:tc>
          <w:tcPr>
            <w:tcW w:w="591" w:type="dxa"/>
          </w:tcPr>
          <w:p>
            <w:pPr>
              <w:pStyle w:val="Table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ก.พ.</w:t>
            </w:r>
          </w:p>
        </w:tc>
        <w:tc>
          <w:tcPr>
            <w:tcW w:w="577" w:type="dxa"/>
          </w:tcPr>
          <w:p>
            <w:pPr>
              <w:pStyle w:val="TableParagraph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มี.ค.</w:t>
            </w:r>
          </w:p>
        </w:tc>
        <w:tc>
          <w:tcPr>
            <w:tcW w:w="633" w:type="dxa"/>
          </w:tcPr>
          <w:p>
            <w:pPr>
              <w:pStyle w:val="TableParagraph"/>
              <w:ind w:left="1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เม.ย.</w:t>
            </w:r>
          </w:p>
        </w:tc>
        <w:tc>
          <w:tcPr>
            <w:tcW w:w="594" w:type="dxa"/>
          </w:tcPr>
          <w:p>
            <w:pPr>
              <w:pStyle w:val="TableParagraph"/>
              <w:ind w:left="10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พ.ค.</w:t>
            </w:r>
          </w:p>
        </w:tc>
        <w:tc>
          <w:tcPr>
            <w:tcW w:w="575" w:type="dxa"/>
          </w:tcPr>
          <w:p>
            <w:pPr>
              <w:pStyle w:val="TableParagraph"/>
              <w:ind w:left="103"/>
              <w:rPr>
                <w:b/>
                <w:bCs/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7168">
                      <wp:simplePos x="0" y="0"/>
                      <wp:positionH relativeFrom="column">
                        <wp:posOffset>27177</wp:posOffset>
                      </wp:positionH>
                      <wp:positionV relativeFrom="paragraph">
                        <wp:posOffset>663448</wp:posOffset>
                      </wp:positionV>
                      <wp:extent cx="1314450" cy="93980"/>
                      <wp:effectExtent l="0" t="0" r="0" b="0"/>
                      <wp:wrapNone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4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85979" y="93979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71374" y="36956"/>
                                      </a:lnTo>
                                      <a:lnTo>
                                        <a:pt x="85640" y="36830"/>
                                      </a:lnTo>
                                      <a:lnTo>
                                        <a:pt x="85471" y="825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30"/>
                                      </a:moveTo>
                                      <a:lnTo>
                                        <a:pt x="71374" y="36956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85640" y="368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04"/>
                                      </a:moveTo>
                                      <a:lnTo>
                                        <a:pt x="71500" y="65531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85809" y="6540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9949" y="36702"/>
                                      </a:moveTo>
                                      <a:lnTo>
                                        <a:pt x="85640" y="36830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100075" y="65277"/>
                                      </a:lnTo>
                                      <a:lnTo>
                                        <a:pt x="99949" y="3670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57099" y="36321"/>
                                      </a:moveTo>
                                      <a:lnTo>
                                        <a:pt x="128524" y="36575"/>
                                      </a:lnTo>
                                      <a:lnTo>
                                        <a:pt x="128650" y="65150"/>
                                      </a:lnTo>
                                      <a:lnTo>
                                        <a:pt x="157225" y="64896"/>
                                      </a:lnTo>
                                      <a:lnTo>
                                        <a:pt x="157099" y="3632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14249" y="35940"/>
                                      </a:moveTo>
                                      <a:lnTo>
                                        <a:pt x="185674" y="36194"/>
                                      </a:lnTo>
                                      <a:lnTo>
                                        <a:pt x="185800" y="64769"/>
                                      </a:lnTo>
                                      <a:lnTo>
                                        <a:pt x="214375" y="64515"/>
                                      </a:lnTo>
                                      <a:lnTo>
                                        <a:pt x="214249" y="3594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71399" y="35559"/>
                                      </a:moveTo>
                                      <a:lnTo>
                                        <a:pt x="242824" y="35686"/>
                                      </a:lnTo>
                                      <a:lnTo>
                                        <a:pt x="242950" y="64261"/>
                                      </a:lnTo>
                                      <a:lnTo>
                                        <a:pt x="271525" y="64134"/>
                                      </a:lnTo>
                                      <a:lnTo>
                                        <a:pt x="271399" y="3555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28549" y="35051"/>
                                      </a:moveTo>
                                      <a:lnTo>
                                        <a:pt x="299974" y="35305"/>
                                      </a:lnTo>
                                      <a:lnTo>
                                        <a:pt x="300100" y="63880"/>
                                      </a:lnTo>
                                      <a:lnTo>
                                        <a:pt x="328675" y="63626"/>
                                      </a:lnTo>
                                      <a:lnTo>
                                        <a:pt x="328549" y="3505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85699" y="34670"/>
                                      </a:moveTo>
                                      <a:lnTo>
                                        <a:pt x="357124" y="34924"/>
                                      </a:lnTo>
                                      <a:lnTo>
                                        <a:pt x="357250" y="63499"/>
                                      </a:lnTo>
                                      <a:lnTo>
                                        <a:pt x="385825" y="63245"/>
                                      </a:lnTo>
                                      <a:lnTo>
                                        <a:pt x="385699" y="3467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42849" y="34289"/>
                                      </a:moveTo>
                                      <a:lnTo>
                                        <a:pt x="414274" y="34543"/>
                                      </a:lnTo>
                                      <a:lnTo>
                                        <a:pt x="414400" y="63118"/>
                                      </a:lnTo>
                                      <a:lnTo>
                                        <a:pt x="442975" y="62864"/>
                                      </a:lnTo>
                                      <a:lnTo>
                                        <a:pt x="442849" y="3428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99999" y="33908"/>
                                      </a:moveTo>
                                      <a:lnTo>
                                        <a:pt x="471424" y="34035"/>
                                      </a:lnTo>
                                      <a:lnTo>
                                        <a:pt x="471550" y="62610"/>
                                      </a:lnTo>
                                      <a:lnTo>
                                        <a:pt x="500125" y="62483"/>
                                      </a:lnTo>
                                      <a:lnTo>
                                        <a:pt x="499999" y="3390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557149" y="33400"/>
                                      </a:moveTo>
                                      <a:lnTo>
                                        <a:pt x="528574" y="33654"/>
                                      </a:lnTo>
                                      <a:lnTo>
                                        <a:pt x="528701" y="62229"/>
                                      </a:lnTo>
                                      <a:lnTo>
                                        <a:pt x="557276" y="61975"/>
                                      </a:lnTo>
                                      <a:lnTo>
                                        <a:pt x="557149" y="3340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14299" y="33019"/>
                                      </a:moveTo>
                                      <a:lnTo>
                                        <a:pt x="585724" y="33273"/>
                                      </a:lnTo>
                                      <a:lnTo>
                                        <a:pt x="585851" y="61848"/>
                                      </a:lnTo>
                                      <a:lnTo>
                                        <a:pt x="614426" y="61594"/>
                                      </a:lnTo>
                                      <a:lnTo>
                                        <a:pt x="614299" y="3301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71449" y="32638"/>
                                      </a:moveTo>
                                      <a:lnTo>
                                        <a:pt x="642874" y="32765"/>
                                      </a:lnTo>
                                      <a:lnTo>
                                        <a:pt x="643001" y="61340"/>
                                      </a:lnTo>
                                      <a:lnTo>
                                        <a:pt x="671576" y="61213"/>
                                      </a:lnTo>
                                      <a:lnTo>
                                        <a:pt x="671449" y="3263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28599" y="32257"/>
                                      </a:moveTo>
                                      <a:lnTo>
                                        <a:pt x="700024" y="32384"/>
                                      </a:lnTo>
                                      <a:lnTo>
                                        <a:pt x="700151" y="60959"/>
                                      </a:lnTo>
                                      <a:lnTo>
                                        <a:pt x="728726" y="60832"/>
                                      </a:lnTo>
                                      <a:lnTo>
                                        <a:pt x="728599" y="3225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85749" y="31749"/>
                                      </a:moveTo>
                                      <a:lnTo>
                                        <a:pt x="757174" y="32003"/>
                                      </a:lnTo>
                                      <a:lnTo>
                                        <a:pt x="757301" y="60578"/>
                                      </a:lnTo>
                                      <a:lnTo>
                                        <a:pt x="785876" y="60324"/>
                                      </a:lnTo>
                                      <a:lnTo>
                                        <a:pt x="785749" y="3174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42772" y="31368"/>
                                      </a:moveTo>
                                      <a:lnTo>
                                        <a:pt x="814197" y="31622"/>
                                      </a:lnTo>
                                      <a:lnTo>
                                        <a:pt x="814451" y="60197"/>
                                      </a:lnTo>
                                      <a:lnTo>
                                        <a:pt x="843026" y="59943"/>
                                      </a:lnTo>
                                      <a:lnTo>
                                        <a:pt x="842772" y="3136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99922" y="30987"/>
                                      </a:moveTo>
                                      <a:lnTo>
                                        <a:pt x="871347" y="31114"/>
                                      </a:lnTo>
                                      <a:lnTo>
                                        <a:pt x="871601" y="59689"/>
                                      </a:lnTo>
                                      <a:lnTo>
                                        <a:pt x="900176" y="59562"/>
                                      </a:lnTo>
                                      <a:lnTo>
                                        <a:pt x="899922" y="3098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57072" y="30606"/>
                                      </a:moveTo>
                                      <a:lnTo>
                                        <a:pt x="928497" y="30733"/>
                                      </a:lnTo>
                                      <a:lnTo>
                                        <a:pt x="928751" y="59308"/>
                                      </a:lnTo>
                                      <a:lnTo>
                                        <a:pt x="957326" y="59181"/>
                                      </a:lnTo>
                                      <a:lnTo>
                                        <a:pt x="957072" y="30606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14222" y="30098"/>
                                      </a:moveTo>
                                      <a:lnTo>
                                        <a:pt x="985647" y="30352"/>
                                      </a:lnTo>
                                      <a:lnTo>
                                        <a:pt x="985901" y="58927"/>
                                      </a:lnTo>
                                      <a:lnTo>
                                        <a:pt x="1014476" y="58673"/>
                                      </a:lnTo>
                                      <a:lnTo>
                                        <a:pt x="1014222" y="3009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71372" y="29717"/>
                                      </a:moveTo>
                                      <a:lnTo>
                                        <a:pt x="1042797" y="29971"/>
                                      </a:lnTo>
                                      <a:lnTo>
                                        <a:pt x="1043051" y="58546"/>
                                      </a:lnTo>
                                      <a:lnTo>
                                        <a:pt x="1071626" y="58292"/>
                                      </a:lnTo>
                                      <a:lnTo>
                                        <a:pt x="1071372" y="2971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28522" y="29336"/>
                                      </a:moveTo>
                                      <a:lnTo>
                                        <a:pt x="1099947" y="29463"/>
                                      </a:lnTo>
                                      <a:lnTo>
                                        <a:pt x="1100201" y="58038"/>
                                      </a:lnTo>
                                      <a:lnTo>
                                        <a:pt x="1128776" y="57911"/>
                                      </a:lnTo>
                                      <a:lnTo>
                                        <a:pt x="1128522" y="29336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85672" y="28955"/>
                                      </a:moveTo>
                                      <a:lnTo>
                                        <a:pt x="1157097" y="29082"/>
                                      </a:lnTo>
                                      <a:lnTo>
                                        <a:pt x="1157351" y="57657"/>
                                      </a:lnTo>
                                      <a:lnTo>
                                        <a:pt x="1185926" y="57530"/>
                                      </a:lnTo>
                                      <a:lnTo>
                                        <a:pt x="1185672" y="28955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7"/>
                                      </a:moveTo>
                                      <a:lnTo>
                                        <a:pt x="1242822" y="28447"/>
                                      </a:lnTo>
                                      <a:lnTo>
                                        <a:pt x="1243076" y="57022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979" y="85724"/>
                                      </a:lnTo>
                                      <a:lnTo>
                                        <a:pt x="1314450" y="42290"/>
                                      </a:lnTo>
                                      <a:lnTo>
                                        <a:pt x="1286306" y="2844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74"/>
                                      </a:moveTo>
                                      <a:lnTo>
                                        <a:pt x="1214247" y="28701"/>
                                      </a:lnTo>
                                      <a:lnTo>
                                        <a:pt x="1214501" y="57276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640" y="2857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822" y="28447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43076" y="57022"/>
                                      </a:lnTo>
                                      <a:lnTo>
                                        <a:pt x="1242822" y="2844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86306" y="28447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139995pt;margin-top:52.240009pt;width:103.5pt;height:7.4pt;mso-position-horizontal-relative:column;mso-position-vertical-relative:paragraph;z-index:-18509312" id="docshapegroup10" coordorigin="43,1045" coordsize="2070,148">
                      <v:shape style="position:absolute;left:42;top:1044;width:2070;height:148" id="docshape11" coordorigin="43,1045" coordsize="2070,148" path="m177,1058l43,1126,178,1193,178,1148,155,1148,155,1103,178,1103,177,1058xm178,1103l155,1103,155,1148,178,1148,178,1103xm178,1148l155,1148,178,1148,178,1148xm200,1103l178,1103,178,1148,200,1148,200,1103xm290,1102l245,1102,245,1147,290,1147,290,1102xm380,1101l335,1102,335,1147,380,1146,380,1101xm470,1101l425,1101,425,1146,470,1146,470,1101xm560,1100l515,1100,515,1145,560,1145,560,1100xm650,1099l605,1100,605,1145,650,1144,650,1099xm740,1099l695,1099,695,1144,740,1144,740,1099xm830,1098l785,1098,785,1143,830,1143,830,1098xm920,1097l875,1098,875,1143,920,1142,920,1097xm1010,1097l965,1097,965,1142,1010,1142,1010,1097xm1100,1096l1055,1096,1055,1141,1100,1141,1100,1096xm1190,1096l1145,1096,1145,1141,1190,1141,1190,1096xm1280,1095l1235,1095,1235,1140,1280,1140,1280,1095xm1370,1094l1325,1095,1325,1140,1370,1139,1370,1094xm1460,1094l1415,1094,1415,1139,1460,1139,1460,1094xm1550,1093l1505,1093,1505,1138,1550,1138,1550,1093xm1640,1092l1595,1093,1595,1138,1640,1137,1640,1092xm1730,1092l1685,1092,1685,1137,1730,1137,1730,1092xm1820,1091l1775,1091,1775,1136,1820,1136,1820,1091xm1910,1090l1865,1091,1865,1136,1910,1135,1910,1090xm2068,1090l2000,1090,2000,1135,1978,1135,1978,1180,2113,1111,2068,1090xm1978,1090l1955,1090,1955,1135,1978,1135,1978,1090xm2000,1090l1978,1090,1978,1135,2000,1135,2000,1090xm1977,1045l1978,1090,2068,1090,1977,104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8192">
                      <wp:simplePos x="0" y="0"/>
                      <wp:positionH relativeFrom="column">
                        <wp:posOffset>65277</wp:posOffset>
                      </wp:positionH>
                      <wp:positionV relativeFrom="paragraph">
                        <wp:posOffset>444119</wp:posOffset>
                      </wp:positionV>
                      <wp:extent cx="1314450" cy="93980"/>
                      <wp:effectExtent l="0" t="0" r="0" b="0"/>
                      <wp:wrapNone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4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85979" y="93979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71374" y="36956"/>
                                      </a:lnTo>
                                      <a:lnTo>
                                        <a:pt x="85640" y="36853"/>
                                      </a:lnTo>
                                      <a:lnTo>
                                        <a:pt x="85471" y="825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8"/>
                                      </a:moveTo>
                                      <a:lnTo>
                                        <a:pt x="1242949" y="28448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28809" y="57126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0"/>
                                      </a:lnTo>
                                      <a:lnTo>
                                        <a:pt x="1286306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53"/>
                                      </a:moveTo>
                                      <a:lnTo>
                                        <a:pt x="71374" y="36956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85809" y="65428"/>
                                      </a:lnTo>
                                      <a:lnTo>
                                        <a:pt x="85640" y="36853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28"/>
                                      </a:moveTo>
                                      <a:lnTo>
                                        <a:pt x="71500" y="65531"/>
                                      </a:lnTo>
                                      <a:lnTo>
                                        <a:pt x="85810" y="6553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51"/>
                                      </a:moveTo>
                                      <a:lnTo>
                                        <a:pt x="85640" y="36853"/>
                                      </a:lnTo>
                                      <a:lnTo>
                                        <a:pt x="85809" y="65428"/>
                                      </a:lnTo>
                                      <a:lnTo>
                                        <a:pt x="1228809" y="57126"/>
                                      </a:lnTo>
                                      <a:lnTo>
                                        <a:pt x="1228640" y="2855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949" y="28448"/>
                                      </a:moveTo>
                                      <a:lnTo>
                                        <a:pt x="1228640" y="28551"/>
                                      </a:lnTo>
                                      <a:lnTo>
                                        <a:pt x="1228809" y="57126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42949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51"/>
                                      </a:lnTo>
                                      <a:lnTo>
                                        <a:pt x="1286306" y="28448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139995pt;margin-top:34.970013pt;width:103.5pt;height:7.4pt;mso-position-horizontal-relative:column;mso-position-vertical-relative:paragraph;z-index:-18508288" id="docshapegroup12" coordorigin="103,699" coordsize="2070,148">
                      <v:shape style="position:absolute;left:102;top:699;width:2070;height:148" id="docshape13" coordorigin="103,699" coordsize="2070,148" path="m237,712l103,781,238,847,238,803,215,803,215,758,238,757,237,712xm2128,744l2060,744,2060,789,2038,789,2038,834,2173,766,2128,744xm238,757l215,758,215,803,238,802,238,757xm238,802l215,803,238,803,238,802xm2038,744l238,757,238,802,2038,789,2038,744xm2060,744l2038,744,2038,789,2060,789,2060,744xm2037,699l2038,744,2128,744,2037,69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spacing w:val="-4"/>
                <w:sz w:val="28"/>
                <w:szCs w:val="28"/>
              </w:rPr>
              <w:t>มิ.ย.</w:t>
            </w:r>
          </w:p>
        </w:tc>
        <w:tc>
          <w:tcPr>
            <w:tcW w:w="565" w:type="dxa"/>
          </w:tcPr>
          <w:p>
            <w:pPr>
              <w:pStyle w:val="TableParagraph"/>
              <w:ind w:left="9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ก.ค.</w:t>
            </w:r>
          </w:p>
        </w:tc>
        <w:tc>
          <w:tcPr>
            <w:tcW w:w="567" w:type="dxa"/>
          </w:tcPr>
          <w:p>
            <w:pPr>
              <w:pStyle w:val="TableParagraph"/>
              <w:ind w:left="1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ส.ค.</w:t>
            </w:r>
          </w:p>
        </w:tc>
        <w:tc>
          <w:tcPr>
            <w:tcW w:w="565" w:type="dxa"/>
          </w:tcPr>
          <w:p>
            <w:pPr>
              <w:pStyle w:val="TableParagraph"/>
              <w:ind w:left="1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ก.ย.</w:t>
            </w:r>
          </w:p>
        </w:tc>
        <w:tc>
          <w:tcPr>
            <w:tcW w:w="569" w:type="dxa"/>
          </w:tcPr>
          <w:p>
            <w:pPr>
              <w:pStyle w:val="TableParagraph"/>
              <w:ind w:left="99"/>
              <w:rPr>
                <w:b/>
                <w:bCs/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6144">
                      <wp:simplePos x="0" y="0"/>
                      <wp:positionH relativeFrom="column">
                        <wp:posOffset>160781</wp:posOffset>
                      </wp:positionH>
                      <wp:positionV relativeFrom="paragraph">
                        <wp:posOffset>489204</wp:posOffset>
                      </wp:positionV>
                      <wp:extent cx="895350" cy="85725"/>
                      <wp:effectExtent l="0" t="0" r="0" b="0"/>
                      <wp:wrapNone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895350" cy="85725"/>
                                <a:chExt cx="895350" cy="8572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8953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5725">
                                      <a:moveTo>
                                        <a:pt x="85725" y="0"/>
                                      </a:moveTo>
                                      <a:lnTo>
                                        <a:pt x="0" y="429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71374" y="28575"/>
                                      </a:lnTo>
                                      <a:lnTo>
                                        <a:pt x="85725" y="28575"/>
                                      </a:lnTo>
                                      <a:lnTo>
                                        <a:pt x="857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0"/>
                                      </a:moveTo>
                                      <a:lnTo>
                                        <a:pt x="809625" y="85725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23849" y="28575"/>
                                      </a:lnTo>
                                      <a:lnTo>
                                        <a:pt x="866690" y="28575"/>
                                      </a:lnTo>
                                      <a:lnTo>
                                        <a:pt x="8096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5725" y="28575"/>
                                      </a:moveTo>
                                      <a:lnTo>
                                        <a:pt x="71374" y="28575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57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28575"/>
                                      </a:moveTo>
                                      <a:lnTo>
                                        <a:pt x="85725" y="2857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09625" y="57150"/>
                                      </a:lnTo>
                                      <a:lnTo>
                                        <a:pt x="8096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66690" y="28575"/>
                                      </a:moveTo>
                                      <a:lnTo>
                                        <a:pt x="823849" y="28575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95350" y="42925"/>
                                      </a:lnTo>
                                      <a:lnTo>
                                        <a:pt x="86669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659995pt;margin-top:38.520012pt;width:70.5pt;height:6.75pt;mso-position-horizontal-relative:column;mso-position-vertical-relative:paragraph;z-index:-18510336" id="docshapegroup14" coordorigin="253,770" coordsize="1410,135">
                      <v:shape style="position:absolute;left:253;top:770;width:1410;height:135" id="docshape15" coordorigin="253,770" coordsize="1410,135" path="m388,770l253,838,388,905,388,860,366,860,366,815,388,815,388,770xm1528,770l1528,905,1618,860,1551,860,1551,815,1618,815,1528,770xm388,815l366,815,366,860,388,860,388,815xm1528,815l388,815,388,860,1528,860,1528,815xm1618,815l1551,815,1551,860,1618,860,1663,838,1618,81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7680">
                      <wp:simplePos x="0" y="0"/>
                      <wp:positionH relativeFrom="column">
                        <wp:posOffset>158241</wp:posOffset>
                      </wp:positionH>
                      <wp:positionV relativeFrom="paragraph">
                        <wp:posOffset>672338</wp:posOffset>
                      </wp:positionV>
                      <wp:extent cx="895350" cy="8572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895350" cy="85725"/>
                                <a:chExt cx="895350" cy="8572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8953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5725">
                                      <a:moveTo>
                                        <a:pt x="85725" y="0"/>
                                      </a:moveTo>
                                      <a:lnTo>
                                        <a:pt x="0" y="429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71374" y="28575"/>
                                      </a:lnTo>
                                      <a:lnTo>
                                        <a:pt x="85725" y="28575"/>
                                      </a:lnTo>
                                      <a:lnTo>
                                        <a:pt x="857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5725" y="28575"/>
                                      </a:moveTo>
                                      <a:lnTo>
                                        <a:pt x="71374" y="28575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57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99949" y="28575"/>
                                      </a:moveTo>
                                      <a:lnTo>
                                        <a:pt x="85725" y="2857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99949" y="57150"/>
                                      </a:lnTo>
                                      <a:lnTo>
                                        <a:pt x="999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157099" y="28575"/>
                                      </a:moveTo>
                                      <a:lnTo>
                                        <a:pt x="128524" y="28575"/>
                                      </a:lnTo>
                                      <a:lnTo>
                                        <a:pt x="128524" y="57150"/>
                                      </a:lnTo>
                                      <a:lnTo>
                                        <a:pt x="157099" y="57150"/>
                                      </a:lnTo>
                                      <a:lnTo>
                                        <a:pt x="1570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214249" y="28575"/>
                                      </a:moveTo>
                                      <a:lnTo>
                                        <a:pt x="185674" y="28575"/>
                                      </a:lnTo>
                                      <a:lnTo>
                                        <a:pt x="185674" y="57150"/>
                                      </a:lnTo>
                                      <a:lnTo>
                                        <a:pt x="214249" y="57150"/>
                                      </a:lnTo>
                                      <a:lnTo>
                                        <a:pt x="2142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271399" y="28575"/>
                                      </a:moveTo>
                                      <a:lnTo>
                                        <a:pt x="242824" y="28575"/>
                                      </a:lnTo>
                                      <a:lnTo>
                                        <a:pt x="242824" y="57150"/>
                                      </a:lnTo>
                                      <a:lnTo>
                                        <a:pt x="271399" y="57150"/>
                                      </a:lnTo>
                                      <a:lnTo>
                                        <a:pt x="2713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328549" y="28575"/>
                                      </a:moveTo>
                                      <a:lnTo>
                                        <a:pt x="299974" y="28575"/>
                                      </a:lnTo>
                                      <a:lnTo>
                                        <a:pt x="299974" y="57150"/>
                                      </a:lnTo>
                                      <a:lnTo>
                                        <a:pt x="328549" y="57150"/>
                                      </a:lnTo>
                                      <a:lnTo>
                                        <a:pt x="3285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385699" y="28575"/>
                                      </a:moveTo>
                                      <a:lnTo>
                                        <a:pt x="357124" y="28575"/>
                                      </a:lnTo>
                                      <a:lnTo>
                                        <a:pt x="357124" y="57150"/>
                                      </a:lnTo>
                                      <a:lnTo>
                                        <a:pt x="385699" y="57150"/>
                                      </a:lnTo>
                                      <a:lnTo>
                                        <a:pt x="3856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442849" y="28575"/>
                                      </a:moveTo>
                                      <a:lnTo>
                                        <a:pt x="414274" y="28575"/>
                                      </a:lnTo>
                                      <a:lnTo>
                                        <a:pt x="414274" y="57150"/>
                                      </a:lnTo>
                                      <a:lnTo>
                                        <a:pt x="442849" y="57150"/>
                                      </a:lnTo>
                                      <a:lnTo>
                                        <a:pt x="4428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499999" y="28575"/>
                                      </a:moveTo>
                                      <a:lnTo>
                                        <a:pt x="471424" y="28575"/>
                                      </a:lnTo>
                                      <a:lnTo>
                                        <a:pt x="471424" y="57150"/>
                                      </a:lnTo>
                                      <a:lnTo>
                                        <a:pt x="499999" y="57150"/>
                                      </a:lnTo>
                                      <a:lnTo>
                                        <a:pt x="4999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557149" y="28575"/>
                                      </a:moveTo>
                                      <a:lnTo>
                                        <a:pt x="528574" y="28575"/>
                                      </a:lnTo>
                                      <a:lnTo>
                                        <a:pt x="528574" y="57150"/>
                                      </a:lnTo>
                                      <a:lnTo>
                                        <a:pt x="557149" y="57150"/>
                                      </a:lnTo>
                                      <a:lnTo>
                                        <a:pt x="5571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614299" y="28575"/>
                                      </a:moveTo>
                                      <a:lnTo>
                                        <a:pt x="585724" y="28575"/>
                                      </a:lnTo>
                                      <a:lnTo>
                                        <a:pt x="585724" y="57150"/>
                                      </a:lnTo>
                                      <a:lnTo>
                                        <a:pt x="614299" y="57150"/>
                                      </a:lnTo>
                                      <a:lnTo>
                                        <a:pt x="6142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671449" y="28575"/>
                                      </a:moveTo>
                                      <a:lnTo>
                                        <a:pt x="642874" y="28575"/>
                                      </a:lnTo>
                                      <a:lnTo>
                                        <a:pt x="642874" y="57150"/>
                                      </a:lnTo>
                                      <a:lnTo>
                                        <a:pt x="671449" y="57150"/>
                                      </a:lnTo>
                                      <a:lnTo>
                                        <a:pt x="6714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728599" y="28575"/>
                                      </a:moveTo>
                                      <a:lnTo>
                                        <a:pt x="700024" y="28575"/>
                                      </a:lnTo>
                                      <a:lnTo>
                                        <a:pt x="700024" y="57150"/>
                                      </a:lnTo>
                                      <a:lnTo>
                                        <a:pt x="728599" y="57150"/>
                                      </a:lnTo>
                                      <a:lnTo>
                                        <a:pt x="7285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785749" y="28575"/>
                                      </a:moveTo>
                                      <a:lnTo>
                                        <a:pt x="757174" y="28575"/>
                                      </a:lnTo>
                                      <a:lnTo>
                                        <a:pt x="757174" y="57150"/>
                                      </a:lnTo>
                                      <a:lnTo>
                                        <a:pt x="785749" y="57150"/>
                                      </a:lnTo>
                                      <a:lnTo>
                                        <a:pt x="7857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0"/>
                                      </a:moveTo>
                                      <a:lnTo>
                                        <a:pt x="809625" y="85725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14324" y="57150"/>
                                      </a:lnTo>
                                      <a:lnTo>
                                        <a:pt x="814324" y="28575"/>
                                      </a:lnTo>
                                      <a:lnTo>
                                        <a:pt x="866690" y="28575"/>
                                      </a:lnTo>
                                      <a:lnTo>
                                        <a:pt x="8096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23849" y="28575"/>
                                      </a:moveTo>
                                      <a:lnTo>
                                        <a:pt x="814324" y="28575"/>
                                      </a:lnTo>
                                      <a:lnTo>
                                        <a:pt x="814324" y="57150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238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66690" y="28575"/>
                                      </a:moveTo>
                                      <a:lnTo>
                                        <a:pt x="823849" y="28575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95350" y="42925"/>
                                      </a:lnTo>
                                      <a:lnTo>
                                        <a:pt x="86669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459995pt;margin-top:52.94001pt;width:70.5pt;height:6.75pt;mso-position-horizontal-relative:column;mso-position-vertical-relative:paragraph;z-index:-18508800" id="docshapegroup16" coordorigin="249,1059" coordsize="1410,135">
                      <v:shape style="position:absolute;left:249;top:1058;width:1410;height:135" id="docshape17" coordorigin="249,1059" coordsize="1410,135" path="m384,1059l249,1126,384,1194,384,1149,362,1149,362,1104,384,1104,384,1059xm384,1104l362,1104,362,1149,384,1149,384,1104xm407,1104l384,1104,384,1149,407,1149,407,1104xm497,1104l452,1104,452,1149,497,1149,497,1104xm587,1104l542,1104,542,1149,587,1149,587,1104xm677,1104l632,1104,632,1149,677,1149,677,1104xm767,1104l722,1104,722,1149,767,1149,767,1104xm857,1104l812,1104,812,1149,857,1149,857,1104xm947,1104l902,1104,902,1149,947,1149,947,1104xm1037,1104l992,1104,992,1149,1037,1149,1037,1104xm1127,1104l1082,1104,1082,1149,1127,1149,1127,1104xm1217,1104l1172,1104,1172,1149,1217,1149,1217,1104xm1307,1104l1262,1104,1262,1149,1307,1149,1307,1104xm1397,1104l1352,1104,1352,1149,1397,1149,1397,1104xm1487,1104l1442,1104,1442,1149,1487,1149,1487,1104xm1524,1059l1524,1194,1614,1149,1532,1149,1532,1104,1614,1104,1524,1059xm1547,1104l1532,1104,1532,1149,1547,1149,1547,1104xm1614,1104l1547,1104,1547,1149,1614,1149,1659,1126,1614,110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spacing w:val="-4"/>
                <w:sz w:val="28"/>
                <w:szCs w:val="28"/>
              </w:rPr>
              <w:t>ต.ค.</w:t>
            </w:r>
          </w:p>
        </w:tc>
        <w:tc>
          <w:tcPr>
            <w:tcW w:w="588" w:type="dxa"/>
          </w:tcPr>
          <w:p>
            <w:pPr>
              <w:pStyle w:val="TableParagraph"/>
              <w:ind w:left="9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พ.ย.</w:t>
            </w:r>
          </w:p>
        </w:tc>
        <w:tc>
          <w:tcPr>
            <w:tcW w:w="564" w:type="dxa"/>
          </w:tcPr>
          <w:p>
            <w:pPr>
              <w:pStyle w:val="TableParagraph"/>
              <w:ind w:left="9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ธ.ค.</w:t>
            </w:r>
          </w:p>
        </w:tc>
      </w:tr>
      <w:tr>
        <w:trPr>
          <w:trHeight w:val="316" w:hRule="atLeast"/>
        </w:trPr>
        <w:tc>
          <w:tcPr>
            <w:tcW w:w="1277" w:type="dxa"/>
            <w:vMerge w:val="restart"/>
          </w:tcPr>
          <w:p>
            <w:pPr>
              <w:pStyle w:val="TableParagraph"/>
              <w:ind w:left="105" w:right="90"/>
              <w:jc w:val="both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ภัยที่เกิดจาก </w:t>
            </w:r>
            <w:r>
              <w:rPr>
                <w:spacing w:val="-2"/>
                <w:sz w:val="28"/>
                <w:szCs w:val="28"/>
              </w:rPr>
              <w:t>ธรรมชาติและ </w:t>
            </w:r>
            <w:r>
              <w:rPr>
                <w:spacing w:val="-4"/>
                <w:sz w:val="28"/>
                <w:szCs w:val="28"/>
              </w:rPr>
              <w:t>การกระทำของ มนุษย์</w:t>
            </w: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อุทกภัย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ดินโคลนถล่ม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6656">
                      <wp:simplePos x="0" y="0"/>
                      <wp:positionH relativeFrom="column">
                        <wp:posOffset>943355</wp:posOffset>
                      </wp:positionH>
                      <wp:positionV relativeFrom="paragraph">
                        <wp:posOffset>49021</wp:posOffset>
                      </wp:positionV>
                      <wp:extent cx="895350" cy="8572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895350" cy="85725"/>
                                <a:chExt cx="895350" cy="8572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8953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5725">
                                      <a:moveTo>
                                        <a:pt x="85725" y="0"/>
                                      </a:moveTo>
                                      <a:lnTo>
                                        <a:pt x="0" y="429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71374" y="28575"/>
                                      </a:lnTo>
                                      <a:lnTo>
                                        <a:pt x="85725" y="28575"/>
                                      </a:lnTo>
                                      <a:lnTo>
                                        <a:pt x="857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0"/>
                                      </a:moveTo>
                                      <a:lnTo>
                                        <a:pt x="809625" y="85725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23849" y="28575"/>
                                      </a:lnTo>
                                      <a:lnTo>
                                        <a:pt x="866690" y="28575"/>
                                      </a:lnTo>
                                      <a:lnTo>
                                        <a:pt x="8096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5725" y="28575"/>
                                      </a:moveTo>
                                      <a:lnTo>
                                        <a:pt x="71374" y="28575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57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28575"/>
                                      </a:moveTo>
                                      <a:lnTo>
                                        <a:pt x="85725" y="2857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09625" y="57150"/>
                                      </a:lnTo>
                                      <a:lnTo>
                                        <a:pt x="8096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66690" y="28575"/>
                                      </a:moveTo>
                                      <a:lnTo>
                                        <a:pt x="823849" y="28575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95350" y="42925"/>
                                      </a:lnTo>
                                      <a:lnTo>
                                        <a:pt x="86669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4.279999pt;margin-top:3.859993pt;width:70.5pt;height:6.75pt;mso-position-horizontal-relative:column;mso-position-vertical-relative:paragraph;z-index:-18509824" id="docshapegroup18" coordorigin="1486,77" coordsize="1410,135">
                      <v:shape style="position:absolute;left:1485;top:77;width:1410;height:135" id="docshape19" coordorigin="1486,77" coordsize="1410,135" path="m1621,77l1486,145,1621,212,1621,167,1598,167,1598,122,1621,122,1621,77xm2761,77l2761,212,2851,167,2783,167,2783,122,2850,122,2761,77xm1621,122l1598,122,1598,167,1621,167,1621,122xm2761,122l1621,122,1621,167,2761,167,2761,122xm2850,122l2783,122,2783,167,2851,167,2896,145,2850,12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ภัยหนาว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8704">
                      <wp:simplePos x="0" y="0"/>
                      <wp:positionH relativeFrom="column">
                        <wp:posOffset>1057655</wp:posOffset>
                      </wp:positionH>
                      <wp:positionV relativeFrom="paragraph">
                        <wp:posOffset>59816</wp:posOffset>
                      </wp:positionV>
                      <wp:extent cx="1314450" cy="93980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5"/>
                                      </a:moveTo>
                                      <a:lnTo>
                                        <a:pt x="0" y="51816"/>
                                      </a:lnTo>
                                      <a:lnTo>
                                        <a:pt x="85979" y="93980"/>
                                      </a:lnTo>
                                      <a:lnTo>
                                        <a:pt x="85810" y="65532"/>
                                      </a:lnTo>
                                      <a:lnTo>
                                        <a:pt x="71501" y="65532"/>
                                      </a:lnTo>
                                      <a:lnTo>
                                        <a:pt x="71374" y="36957"/>
                                      </a:lnTo>
                                      <a:lnTo>
                                        <a:pt x="85640" y="36893"/>
                                      </a:lnTo>
                                      <a:lnTo>
                                        <a:pt x="85471" y="8255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93"/>
                                      </a:moveTo>
                                      <a:lnTo>
                                        <a:pt x="71374" y="36957"/>
                                      </a:lnTo>
                                      <a:lnTo>
                                        <a:pt x="71501" y="65532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85640" y="36893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04"/>
                                      </a:moveTo>
                                      <a:lnTo>
                                        <a:pt x="71501" y="65532"/>
                                      </a:lnTo>
                                      <a:lnTo>
                                        <a:pt x="85810" y="65532"/>
                                      </a:lnTo>
                                      <a:lnTo>
                                        <a:pt x="85809" y="6540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9949" y="36830"/>
                                      </a:moveTo>
                                      <a:lnTo>
                                        <a:pt x="85640" y="36893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100076" y="65278"/>
                                      </a:lnTo>
                                      <a:lnTo>
                                        <a:pt x="99949" y="368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57099" y="36322"/>
                                      </a:moveTo>
                                      <a:lnTo>
                                        <a:pt x="128524" y="36576"/>
                                      </a:lnTo>
                                      <a:lnTo>
                                        <a:pt x="128651" y="65151"/>
                                      </a:lnTo>
                                      <a:lnTo>
                                        <a:pt x="157226" y="64897"/>
                                      </a:lnTo>
                                      <a:lnTo>
                                        <a:pt x="157099" y="3632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14249" y="35941"/>
                                      </a:moveTo>
                                      <a:lnTo>
                                        <a:pt x="185674" y="36195"/>
                                      </a:lnTo>
                                      <a:lnTo>
                                        <a:pt x="185801" y="64770"/>
                                      </a:lnTo>
                                      <a:lnTo>
                                        <a:pt x="214376" y="64516"/>
                                      </a:lnTo>
                                      <a:lnTo>
                                        <a:pt x="214249" y="3594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71399" y="35560"/>
                                      </a:moveTo>
                                      <a:lnTo>
                                        <a:pt x="242824" y="35687"/>
                                      </a:lnTo>
                                      <a:lnTo>
                                        <a:pt x="242951" y="64262"/>
                                      </a:lnTo>
                                      <a:lnTo>
                                        <a:pt x="271526" y="64135"/>
                                      </a:lnTo>
                                      <a:lnTo>
                                        <a:pt x="271399" y="3556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28549" y="35052"/>
                                      </a:moveTo>
                                      <a:lnTo>
                                        <a:pt x="299974" y="35306"/>
                                      </a:lnTo>
                                      <a:lnTo>
                                        <a:pt x="300101" y="63881"/>
                                      </a:lnTo>
                                      <a:lnTo>
                                        <a:pt x="328676" y="63627"/>
                                      </a:lnTo>
                                      <a:lnTo>
                                        <a:pt x="328549" y="3505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85699" y="34671"/>
                                      </a:moveTo>
                                      <a:lnTo>
                                        <a:pt x="357124" y="34925"/>
                                      </a:lnTo>
                                      <a:lnTo>
                                        <a:pt x="357251" y="63500"/>
                                      </a:lnTo>
                                      <a:lnTo>
                                        <a:pt x="385826" y="63246"/>
                                      </a:lnTo>
                                      <a:lnTo>
                                        <a:pt x="385699" y="3467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42849" y="34290"/>
                                      </a:moveTo>
                                      <a:lnTo>
                                        <a:pt x="414274" y="34544"/>
                                      </a:lnTo>
                                      <a:lnTo>
                                        <a:pt x="414400" y="63119"/>
                                      </a:lnTo>
                                      <a:lnTo>
                                        <a:pt x="442975" y="62865"/>
                                      </a:lnTo>
                                      <a:lnTo>
                                        <a:pt x="442849" y="3429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99999" y="33909"/>
                                      </a:moveTo>
                                      <a:lnTo>
                                        <a:pt x="471424" y="34036"/>
                                      </a:lnTo>
                                      <a:lnTo>
                                        <a:pt x="471550" y="62611"/>
                                      </a:lnTo>
                                      <a:lnTo>
                                        <a:pt x="500125" y="62484"/>
                                      </a:lnTo>
                                      <a:lnTo>
                                        <a:pt x="499999" y="3390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557149" y="33401"/>
                                      </a:moveTo>
                                      <a:lnTo>
                                        <a:pt x="528574" y="33655"/>
                                      </a:lnTo>
                                      <a:lnTo>
                                        <a:pt x="528701" y="62230"/>
                                      </a:lnTo>
                                      <a:lnTo>
                                        <a:pt x="557276" y="61976"/>
                                      </a:lnTo>
                                      <a:lnTo>
                                        <a:pt x="557149" y="3340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14299" y="33020"/>
                                      </a:moveTo>
                                      <a:lnTo>
                                        <a:pt x="585724" y="33274"/>
                                      </a:lnTo>
                                      <a:lnTo>
                                        <a:pt x="585851" y="61849"/>
                                      </a:lnTo>
                                      <a:lnTo>
                                        <a:pt x="614426" y="61595"/>
                                      </a:lnTo>
                                      <a:lnTo>
                                        <a:pt x="614299" y="3302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71449" y="32639"/>
                                      </a:moveTo>
                                      <a:lnTo>
                                        <a:pt x="642874" y="32893"/>
                                      </a:lnTo>
                                      <a:lnTo>
                                        <a:pt x="643001" y="61468"/>
                                      </a:lnTo>
                                      <a:lnTo>
                                        <a:pt x="671576" y="61214"/>
                                      </a:lnTo>
                                      <a:lnTo>
                                        <a:pt x="671449" y="3263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28599" y="32258"/>
                                      </a:moveTo>
                                      <a:lnTo>
                                        <a:pt x="700024" y="32385"/>
                                      </a:lnTo>
                                      <a:lnTo>
                                        <a:pt x="700151" y="60960"/>
                                      </a:lnTo>
                                      <a:lnTo>
                                        <a:pt x="728726" y="60833"/>
                                      </a:lnTo>
                                      <a:lnTo>
                                        <a:pt x="728599" y="3225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85749" y="31750"/>
                                      </a:moveTo>
                                      <a:lnTo>
                                        <a:pt x="757174" y="32004"/>
                                      </a:lnTo>
                                      <a:lnTo>
                                        <a:pt x="757301" y="60579"/>
                                      </a:lnTo>
                                      <a:lnTo>
                                        <a:pt x="785876" y="60325"/>
                                      </a:lnTo>
                                      <a:lnTo>
                                        <a:pt x="785749" y="3175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42772" y="31369"/>
                                      </a:moveTo>
                                      <a:lnTo>
                                        <a:pt x="814197" y="31623"/>
                                      </a:lnTo>
                                      <a:lnTo>
                                        <a:pt x="814451" y="60198"/>
                                      </a:lnTo>
                                      <a:lnTo>
                                        <a:pt x="843026" y="59944"/>
                                      </a:lnTo>
                                      <a:lnTo>
                                        <a:pt x="842772" y="3136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99922" y="30988"/>
                                      </a:moveTo>
                                      <a:lnTo>
                                        <a:pt x="871347" y="31115"/>
                                      </a:lnTo>
                                      <a:lnTo>
                                        <a:pt x="871601" y="59690"/>
                                      </a:lnTo>
                                      <a:lnTo>
                                        <a:pt x="900176" y="59563"/>
                                      </a:lnTo>
                                      <a:lnTo>
                                        <a:pt x="899922" y="3098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57072" y="30607"/>
                                      </a:moveTo>
                                      <a:lnTo>
                                        <a:pt x="928497" y="30734"/>
                                      </a:lnTo>
                                      <a:lnTo>
                                        <a:pt x="928751" y="59309"/>
                                      </a:lnTo>
                                      <a:lnTo>
                                        <a:pt x="957326" y="59182"/>
                                      </a:lnTo>
                                      <a:lnTo>
                                        <a:pt x="957072" y="3060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14222" y="30099"/>
                                      </a:moveTo>
                                      <a:lnTo>
                                        <a:pt x="985647" y="30353"/>
                                      </a:lnTo>
                                      <a:lnTo>
                                        <a:pt x="985901" y="58928"/>
                                      </a:lnTo>
                                      <a:lnTo>
                                        <a:pt x="1014476" y="58674"/>
                                      </a:lnTo>
                                      <a:lnTo>
                                        <a:pt x="1014222" y="3009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71372" y="29718"/>
                                      </a:moveTo>
                                      <a:lnTo>
                                        <a:pt x="1042797" y="29972"/>
                                      </a:lnTo>
                                      <a:lnTo>
                                        <a:pt x="1043051" y="58547"/>
                                      </a:lnTo>
                                      <a:lnTo>
                                        <a:pt x="1071626" y="58293"/>
                                      </a:lnTo>
                                      <a:lnTo>
                                        <a:pt x="1071372" y="2971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28522" y="29337"/>
                                      </a:moveTo>
                                      <a:lnTo>
                                        <a:pt x="1099947" y="29464"/>
                                      </a:lnTo>
                                      <a:lnTo>
                                        <a:pt x="1100201" y="58039"/>
                                      </a:lnTo>
                                      <a:lnTo>
                                        <a:pt x="1128776" y="57912"/>
                                      </a:lnTo>
                                      <a:lnTo>
                                        <a:pt x="1128522" y="2933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85672" y="28956"/>
                                      </a:moveTo>
                                      <a:lnTo>
                                        <a:pt x="1157097" y="29083"/>
                                      </a:lnTo>
                                      <a:lnTo>
                                        <a:pt x="1157351" y="57658"/>
                                      </a:lnTo>
                                      <a:lnTo>
                                        <a:pt x="1185926" y="57531"/>
                                      </a:lnTo>
                                      <a:lnTo>
                                        <a:pt x="1185672" y="28956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8"/>
                                      </a:moveTo>
                                      <a:lnTo>
                                        <a:pt x="1242822" y="28448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1"/>
                                      </a:lnTo>
                                      <a:lnTo>
                                        <a:pt x="1286306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74"/>
                                      </a:moveTo>
                                      <a:lnTo>
                                        <a:pt x="1214247" y="28702"/>
                                      </a:lnTo>
                                      <a:lnTo>
                                        <a:pt x="1214501" y="57277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640" y="2857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822" y="28448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42822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86306" y="28448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279999pt;margin-top:4.709985pt;width:103.5pt;height:7.4pt;mso-position-horizontal-relative:column;mso-position-vertical-relative:paragraph;z-index:-18507776" id="docshapegroup20" coordorigin="1666,94" coordsize="2070,148">
                      <v:shape style="position:absolute;left:1665;top:94;width:2070;height:148" id="docshape21" coordorigin="1666,94" coordsize="2070,148" path="m1800,107l1666,176,1801,242,1801,197,1778,197,1778,152,1800,152,1800,107xm1800,152l1778,152,1778,197,1801,197,1800,152xm1801,197l1778,197,1801,197,1801,197xm1823,152l1800,152,1801,197,1823,197,1823,152xm1913,151l1868,152,1868,197,1913,196,1913,151xm2003,151l1958,151,1958,196,2003,196,2003,151xm2093,150l2048,150,2048,195,2093,195,2093,150xm2183,149l2138,150,2138,195,2183,194,2183,149xm2273,149l2228,149,2228,194,2273,194,2273,149xm2363,148l2318,149,2318,194,2363,193,2363,148xm2453,148l2408,148,2408,193,2453,193,2453,148xm2543,147l2498,147,2498,192,2543,192,2543,147xm2633,146l2588,147,2588,192,2633,191,2633,146xm2723,146l2678,146,2678,191,2723,191,2723,146xm2813,145l2768,145,2768,190,2813,190,2813,145xm2903,144l2858,145,2858,190,2903,189,2903,144xm2993,144l2948,144,2948,189,2993,189,2993,144xm3083,143l3038,143,3038,188,3083,188,3083,143xm3173,142l3128,143,3128,188,3173,187,3173,142xm3263,142l3218,142,3218,187,3263,187,3263,142xm3353,141l3308,141,3308,186,3353,186,3353,141xm3443,140l3398,141,3398,186,3443,185,3443,140xm3533,140l3488,140,3488,185,3533,185,3533,140xm3691,139l3623,139,3623,184,3601,184,3601,229,3736,161,3691,139xm3600,139l3578,139,3578,184,3601,184,3600,139xm3623,139l3600,139,3601,184,3623,184,3623,139xm3600,94l3600,139,3691,139,3600,9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ภัยแล้ง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 w:before="1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11776">
                      <wp:simplePos x="0" y="0"/>
                      <wp:positionH relativeFrom="column">
                        <wp:posOffset>1057655</wp:posOffset>
                      </wp:positionH>
                      <wp:positionV relativeFrom="paragraph">
                        <wp:posOffset>60071</wp:posOffset>
                      </wp:positionV>
                      <wp:extent cx="1314450" cy="93980"/>
                      <wp:effectExtent l="0" t="0" r="0" b="0"/>
                      <wp:wrapNone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4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85979" y="93979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71501" y="65531"/>
                                      </a:lnTo>
                                      <a:lnTo>
                                        <a:pt x="71374" y="36956"/>
                                      </a:lnTo>
                                      <a:lnTo>
                                        <a:pt x="85640" y="36830"/>
                                      </a:lnTo>
                                      <a:lnTo>
                                        <a:pt x="85471" y="825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30"/>
                                      </a:moveTo>
                                      <a:lnTo>
                                        <a:pt x="71374" y="36956"/>
                                      </a:lnTo>
                                      <a:lnTo>
                                        <a:pt x="71501" y="65531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85640" y="368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04"/>
                                      </a:moveTo>
                                      <a:lnTo>
                                        <a:pt x="71501" y="65531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85809" y="6540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9949" y="36702"/>
                                      </a:moveTo>
                                      <a:lnTo>
                                        <a:pt x="85640" y="36830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100076" y="65277"/>
                                      </a:lnTo>
                                      <a:lnTo>
                                        <a:pt x="99949" y="3670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57099" y="36321"/>
                                      </a:moveTo>
                                      <a:lnTo>
                                        <a:pt x="128524" y="36575"/>
                                      </a:lnTo>
                                      <a:lnTo>
                                        <a:pt x="128651" y="65150"/>
                                      </a:lnTo>
                                      <a:lnTo>
                                        <a:pt x="157226" y="64896"/>
                                      </a:lnTo>
                                      <a:lnTo>
                                        <a:pt x="157099" y="3632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14249" y="35940"/>
                                      </a:moveTo>
                                      <a:lnTo>
                                        <a:pt x="185674" y="36194"/>
                                      </a:lnTo>
                                      <a:lnTo>
                                        <a:pt x="185801" y="64769"/>
                                      </a:lnTo>
                                      <a:lnTo>
                                        <a:pt x="214376" y="64515"/>
                                      </a:lnTo>
                                      <a:lnTo>
                                        <a:pt x="214249" y="3594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71399" y="35559"/>
                                      </a:moveTo>
                                      <a:lnTo>
                                        <a:pt x="242824" y="35687"/>
                                      </a:lnTo>
                                      <a:lnTo>
                                        <a:pt x="242951" y="64262"/>
                                      </a:lnTo>
                                      <a:lnTo>
                                        <a:pt x="271526" y="64134"/>
                                      </a:lnTo>
                                      <a:lnTo>
                                        <a:pt x="271399" y="3555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28549" y="35051"/>
                                      </a:moveTo>
                                      <a:lnTo>
                                        <a:pt x="299974" y="35305"/>
                                      </a:lnTo>
                                      <a:lnTo>
                                        <a:pt x="300101" y="63880"/>
                                      </a:lnTo>
                                      <a:lnTo>
                                        <a:pt x="328676" y="63626"/>
                                      </a:lnTo>
                                      <a:lnTo>
                                        <a:pt x="328549" y="3505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85699" y="34670"/>
                                      </a:moveTo>
                                      <a:lnTo>
                                        <a:pt x="357124" y="34925"/>
                                      </a:lnTo>
                                      <a:lnTo>
                                        <a:pt x="357251" y="63500"/>
                                      </a:lnTo>
                                      <a:lnTo>
                                        <a:pt x="385826" y="63245"/>
                                      </a:lnTo>
                                      <a:lnTo>
                                        <a:pt x="385699" y="3467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42849" y="34289"/>
                                      </a:moveTo>
                                      <a:lnTo>
                                        <a:pt x="414274" y="34543"/>
                                      </a:lnTo>
                                      <a:lnTo>
                                        <a:pt x="414400" y="63118"/>
                                      </a:lnTo>
                                      <a:lnTo>
                                        <a:pt x="442975" y="62864"/>
                                      </a:lnTo>
                                      <a:lnTo>
                                        <a:pt x="442849" y="3428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99999" y="33908"/>
                                      </a:moveTo>
                                      <a:lnTo>
                                        <a:pt x="471424" y="34035"/>
                                      </a:lnTo>
                                      <a:lnTo>
                                        <a:pt x="471550" y="62610"/>
                                      </a:lnTo>
                                      <a:lnTo>
                                        <a:pt x="500125" y="62483"/>
                                      </a:lnTo>
                                      <a:lnTo>
                                        <a:pt x="499999" y="3390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557149" y="33400"/>
                                      </a:moveTo>
                                      <a:lnTo>
                                        <a:pt x="528574" y="33654"/>
                                      </a:lnTo>
                                      <a:lnTo>
                                        <a:pt x="528701" y="62229"/>
                                      </a:lnTo>
                                      <a:lnTo>
                                        <a:pt x="557276" y="61975"/>
                                      </a:lnTo>
                                      <a:lnTo>
                                        <a:pt x="557149" y="3340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14299" y="33019"/>
                                      </a:moveTo>
                                      <a:lnTo>
                                        <a:pt x="585724" y="33274"/>
                                      </a:lnTo>
                                      <a:lnTo>
                                        <a:pt x="585851" y="61849"/>
                                      </a:lnTo>
                                      <a:lnTo>
                                        <a:pt x="614426" y="61594"/>
                                      </a:lnTo>
                                      <a:lnTo>
                                        <a:pt x="614299" y="3301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71449" y="32638"/>
                                      </a:moveTo>
                                      <a:lnTo>
                                        <a:pt x="642874" y="32892"/>
                                      </a:lnTo>
                                      <a:lnTo>
                                        <a:pt x="643001" y="61467"/>
                                      </a:lnTo>
                                      <a:lnTo>
                                        <a:pt x="671576" y="61213"/>
                                      </a:lnTo>
                                      <a:lnTo>
                                        <a:pt x="671449" y="3263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28599" y="32257"/>
                                      </a:moveTo>
                                      <a:lnTo>
                                        <a:pt x="700024" y="32384"/>
                                      </a:lnTo>
                                      <a:lnTo>
                                        <a:pt x="700151" y="60959"/>
                                      </a:lnTo>
                                      <a:lnTo>
                                        <a:pt x="728726" y="60832"/>
                                      </a:lnTo>
                                      <a:lnTo>
                                        <a:pt x="728599" y="3225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85749" y="31750"/>
                                      </a:moveTo>
                                      <a:lnTo>
                                        <a:pt x="757174" y="32003"/>
                                      </a:lnTo>
                                      <a:lnTo>
                                        <a:pt x="757301" y="60578"/>
                                      </a:lnTo>
                                      <a:lnTo>
                                        <a:pt x="785876" y="60325"/>
                                      </a:lnTo>
                                      <a:lnTo>
                                        <a:pt x="785749" y="3175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42772" y="31368"/>
                                      </a:moveTo>
                                      <a:lnTo>
                                        <a:pt x="814197" y="31622"/>
                                      </a:lnTo>
                                      <a:lnTo>
                                        <a:pt x="814451" y="60197"/>
                                      </a:lnTo>
                                      <a:lnTo>
                                        <a:pt x="843026" y="59943"/>
                                      </a:lnTo>
                                      <a:lnTo>
                                        <a:pt x="842772" y="3136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99922" y="30987"/>
                                      </a:moveTo>
                                      <a:lnTo>
                                        <a:pt x="871347" y="31114"/>
                                      </a:lnTo>
                                      <a:lnTo>
                                        <a:pt x="871601" y="59689"/>
                                      </a:lnTo>
                                      <a:lnTo>
                                        <a:pt x="900176" y="59562"/>
                                      </a:lnTo>
                                      <a:lnTo>
                                        <a:pt x="899922" y="3098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57072" y="30606"/>
                                      </a:moveTo>
                                      <a:lnTo>
                                        <a:pt x="928497" y="30733"/>
                                      </a:lnTo>
                                      <a:lnTo>
                                        <a:pt x="928751" y="59308"/>
                                      </a:lnTo>
                                      <a:lnTo>
                                        <a:pt x="957326" y="59181"/>
                                      </a:lnTo>
                                      <a:lnTo>
                                        <a:pt x="957072" y="30606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14222" y="30099"/>
                                      </a:moveTo>
                                      <a:lnTo>
                                        <a:pt x="985647" y="30352"/>
                                      </a:lnTo>
                                      <a:lnTo>
                                        <a:pt x="985901" y="58927"/>
                                      </a:lnTo>
                                      <a:lnTo>
                                        <a:pt x="1014476" y="58674"/>
                                      </a:lnTo>
                                      <a:lnTo>
                                        <a:pt x="1014222" y="3009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71372" y="29717"/>
                                      </a:moveTo>
                                      <a:lnTo>
                                        <a:pt x="1042797" y="29971"/>
                                      </a:lnTo>
                                      <a:lnTo>
                                        <a:pt x="1043051" y="58546"/>
                                      </a:lnTo>
                                      <a:lnTo>
                                        <a:pt x="1071626" y="58292"/>
                                      </a:lnTo>
                                      <a:lnTo>
                                        <a:pt x="1071372" y="2971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28522" y="29337"/>
                                      </a:moveTo>
                                      <a:lnTo>
                                        <a:pt x="1099947" y="29463"/>
                                      </a:lnTo>
                                      <a:lnTo>
                                        <a:pt x="1100201" y="58038"/>
                                      </a:lnTo>
                                      <a:lnTo>
                                        <a:pt x="1128776" y="57912"/>
                                      </a:lnTo>
                                      <a:lnTo>
                                        <a:pt x="1128522" y="2933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85672" y="28955"/>
                                      </a:moveTo>
                                      <a:lnTo>
                                        <a:pt x="1157097" y="29082"/>
                                      </a:lnTo>
                                      <a:lnTo>
                                        <a:pt x="1157351" y="57657"/>
                                      </a:lnTo>
                                      <a:lnTo>
                                        <a:pt x="1185926" y="57530"/>
                                      </a:lnTo>
                                      <a:lnTo>
                                        <a:pt x="1185672" y="28955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7"/>
                                      </a:moveTo>
                                      <a:lnTo>
                                        <a:pt x="1242822" y="28447"/>
                                      </a:lnTo>
                                      <a:lnTo>
                                        <a:pt x="1243076" y="57022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0"/>
                                      </a:lnTo>
                                      <a:lnTo>
                                        <a:pt x="1286306" y="2844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74"/>
                                      </a:moveTo>
                                      <a:lnTo>
                                        <a:pt x="1214247" y="28701"/>
                                      </a:lnTo>
                                      <a:lnTo>
                                        <a:pt x="1214501" y="57276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640" y="2857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822" y="28447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43076" y="57022"/>
                                      </a:lnTo>
                                      <a:lnTo>
                                        <a:pt x="1242822" y="2844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86306" y="28447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279999pt;margin-top:4.73001pt;width:103.5pt;height:7.4pt;mso-position-horizontal-relative:column;mso-position-vertical-relative:paragraph;z-index:-18504704" id="docshapegroup22" coordorigin="1666,95" coordsize="2070,148">
                      <v:shape style="position:absolute;left:1665;top:94;width:2070;height:148" id="docshape23" coordorigin="1666,95" coordsize="2070,148" path="m1800,108l1666,176,1801,243,1801,198,1778,198,1778,153,1800,153,1800,108xm1800,153l1778,153,1778,198,1801,198,1800,153xm1801,198l1778,198,1801,198,1801,198xm1823,152l1800,153,1801,198,1823,197,1823,152xm1913,152l1868,152,1868,197,1913,197,1913,152xm2003,151l1958,152,1958,197,2003,196,2003,151xm2093,151l2048,151,2048,196,2093,196,2093,151xm2183,150l2138,150,2138,195,2183,195,2183,150xm2273,149l2228,150,2228,195,2273,194,2273,149xm2363,149l2318,149,2318,194,2363,194,2363,149xm2453,148l2408,148,2408,193,2453,193,2453,148xm2543,147l2498,148,2498,193,2543,192,2543,147xm2633,147l2588,147,2588,192,2633,192,2633,147xm2723,146l2678,146,2678,191,2723,191,2723,146xm2813,145l2768,146,2768,191,2813,190,2813,145xm2903,145l2858,145,2858,190,2903,190,2903,145xm2993,144l2948,144,2948,189,2993,189,2993,144xm3083,143l3038,144,3038,189,3083,188,3083,143xm3173,143l3128,143,3128,188,3173,188,3173,143xm3263,142l3218,142,3218,187,3263,187,3263,142xm3353,141l3308,142,3308,187,3353,186,3353,141xm3443,141l3398,141,3398,186,3443,186,3443,141xm3533,140l3488,140,3488,185,3533,185,3533,140xm3691,139l3623,139,3623,184,3601,185,3601,230,3736,161,3691,139xm3600,140l3578,140,3578,185,3601,185,3600,140xm3623,139l3600,140,3601,185,3623,184,3623,139xm3600,95l3600,140,3691,139,3600,9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ฝนทิ้งช่วง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9216">
                      <wp:simplePos x="0" y="0"/>
                      <wp:positionH relativeFrom="column">
                        <wp:posOffset>971930</wp:posOffset>
                      </wp:positionH>
                      <wp:positionV relativeFrom="paragraph">
                        <wp:posOffset>41910</wp:posOffset>
                      </wp:positionV>
                      <wp:extent cx="4371975" cy="95250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4"/>
                                      </a:moveTo>
                                      <a:lnTo>
                                        <a:pt x="0" y="52197"/>
                                      </a:lnTo>
                                      <a:lnTo>
                                        <a:pt x="85852" y="9486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71374" y="37719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9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4"/>
                                      </a:lnTo>
                                      <a:lnTo>
                                        <a:pt x="85767" y="662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2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7"/>
                                      </a:lnTo>
                                      <a:lnTo>
                                        <a:pt x="99949" y="375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465"/>
                                      </a:moveTo>
                                      <a:lnTo>
                                        <a:pt x="128524" y="37592"/>
                                      </a:lnTo>
                                      <a:lnTo>
                                        <a:pt x="128651" y="66167"/>
                                      </a:lnTo>
                                      <a:lnTo>
                                        <a:pt x="157226" y="66040"/>
                                      </a:lnTo>
                                      <a:lnTo>
                                        <a:pt x="157099" y="374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465"/>
                                      </a:moveTo>
                                      <a:lnTo>
                                        <a:pt x="185674" y="37465"/>
                                      </a:lnTo>
                                      <a:lnTo>
                                        <a:pt x="185801" y="66040"/>
                                      </a:lnTo>
                                      <a:lnTo>
                                        <a:pt x="214376" y="66040"/>
                                      </a:lnTo>
                                      <a:lnTo>
                                        <a:pt x="214249" y="374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338"/>
                                      </a:moveTo>
                                      <a:lnTo>
                                        <a:pt x="242824" y="37338"/>
                                      </a:lnTo>
                                      <a:lnTo>
                                        <a:pt x="242951" y="65913"/>
                                      </a:lnTo>
                                      <a:lnTo>
                                        <a:pt x="271526" y="65913"/>
                                      </a:lnTo>
                                      <a:lnTo>
                                        <a:pt x="271399" y="373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211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786"/>
                                      </a:lnTo>
                                      <a:lnTo>
                                        <a:pt x="32854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4"/>
                                      </a:moveTo>
                                      <a:lnTo>
                                        <a:pt x="357124" y="37084"/>
                                      </a:lnTo>
                                      <a:lnTo>
                                        <a:pt x="357251" y="65659"/>
                                      </a:lnTo>
                                      <a:lnTo>
                                        <a:pt x="385826" y="65659"/>
                                      </a:lnTo>
                                      <a:lnTo>
                                        <a:pt x="38569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7"/>
                                      </a:moveTo>
                                      <a:lnTo>
                                        <a:pt x="414274" y="36957"/>
                                      </a:lnTo>
                                      <a:lnTo>
                                        <a:pt x="414401" y="65532"/>
                                      </a:lnTo>
                                      <a:lnTo>
                                        <a:pt x="442976" y="65532"/>
                                      </a:lnTo>
                                      <a:lnTo>
                                        <a:pt x="442849" y="369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30"/>
                                      </a:moveTo>
                                      <a:lnTo>
                                        <a:pt x="471424" y="36830"/>
                                      </a:lnTo>
                                      <a:lnTo>
                                        <a:pt x="471551" y="65405"/>
                                      </a:lnTo>
                                      <a:lnTo>
                                        <a:pt x="500125" y="65405"/>
                                      </a:lnTo>
                                      <a:lnTo>
                                        <a:pt x="499999" y="368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3"/>
                                      </a:moveTo>
                                      <a:lnTo>
                                        <a:pt x="528574" y="36703"/>
                                      </a:lnTo>
                                      <a:lnTo>
                                        <a:pt x="528701" y="65278"/>
                                      </a:lnTo>
                                      <a:lnTo>
                                        <a:pt x="557276" y="65278"/>
                                      </a:lnTo>
                                      <a:lnTo>
                                        <a:pt x="557149" y="367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6"/>
                                      </a:moveTo>
                                      <a:lnTo>
                                        <a:pt x="585724" y="36576"/>
                                      </a:lnTo>
                                      <a:lnTo>
                                        <a:pt x="585851" y="65151"/>
                                      </a:lnTo>
                                      <a:lnTo>
                                        <a:pt x="614426" y="65151"/>
                                      </a:lnTo>
                                      <a:lnTo>
                                        <a:pt x="614299" y="365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2"/>
                                      </a:moveTo>
                                      <a:lnTo>
                                        <a:pt x="700024" y="36322"/>
                                      </a:lnTo>
                                      <a:lnTo>
                                        <a:pt x="700151" y="64897"/>
                                      </a:lnTo>
                                      <a:lnTo>
                                        <a:pt x="728726" y="64897"/>
                                      </a:lnTo>
                                      <a:lnTo>
                                        <a:pt x="728599" y="363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5"/>
                                      </a:moveTo>
                                      <a:lnTo>
                                        <a:pt x="757174" y="36195"/>
                                      </a:lnTo>
                                      <a:lnTo>
                                        <a:pt x="757301" y="64770"/>
                                      </a:lnTo>
                                      <a:lnTo>
                                        <a:pt x="785876" y="64770"/>
                                      </a:lnTo>
                                      <a:lnTo>
                                        <a:pt x="785749" y="361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8"/>
                                      </a:moveTo>
                                      <a:lnTo>
                                        <a:pt x="814324" y="36068"/>
                                      </a:lnTo>
                                      <a:lnTo>
                                        <a:pt x="814451" y="64643"/>
                                      </a:lnTo>
                                      <a:lnTo>
                                        <a:pt x="843026" y="64643"/>
                                      </a:lnTo>
                                      <a:lnTo>
                                        <a:pt x="842899" y="360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1"/>
                                      </a:moveTo>
                                      <a:lnTo>
                                        <a:pt x="871474" y="35941"/>
                                      </a:lnTo>
                                      <a:lnTo>
                                        <a:pt x="871601" y="64516"/>
                                      </a:lnTo>
                                      <a:lnTo>
                                        <a:pt x="900176" y="64516"/>
                                      </a:lnTo>
                                      <a:lnTo>
                                        <a:pt x="900049" y="359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4"/>
                                      </a:moveTo>
                                      <a:lnTo>
                                        <a:pt x="928624" y="35814"/>
                                      </a:lnTo>
                                      <a:lnTo>
                                        <a:pt x="928751" y="64389"/>
                                      </a:lnTo>
                                      <a:lnTo>
                                        <a:pt x="957326" y="64389"/>
                                      </a:lnTo>
                                      <a:lnTo>
                                        <a:pt x="957199" y="358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60"/>
                                      </a:moveTo>
                                      <a:lnTo>
                                        <a:pt x="1042924" y="35560"/>
                                      </a:lnTo>
                                      <a:lnTo>
                                        <a:pt x="1043051" y="64135"/>
                                      </a:lnTo>
                                      <a:lnTo>
                                        <a:pt x="1071626" y="64135"/>
                                      </a:lnTo>
                                      <a:lnTo>
                                        <a:pt x="1071499" y="355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3"/>
                                      </a:moveTo>
                                      <a:lnTo>
                                        <a:pt x="1100074" y="35433"/>
                                      </a:lnTo>
                                      <a:lnTo>
                                        <a:pt x="1100201" y="64008"/>
                                      </a:lnTo>
                                      <a:lnTo>
                                        <a:pt x="1128776" y="64008"/>
                                      </a:lnTo>
                                      <a:lnTo>
                                        <a:pt x="1128649" y="354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6"/>
                                      </a:moveTo>
                                      <a:lnTo>
                                        <a:pt x="1157224" y="35306"/>
                                      </a:lnTo>
                                      <a:lnTo>
                                        <a:pt x="1157351" y="63881"/>
                                      </a:lnTo>
                                      <a:lnTo>
                                        <a:pt x="1185926" y="63881"/>
                                      </a:lnTo>
                                      <a:lnTo>
                                        <a:pt x="1185799" y="353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9"/>
                                      </a:moveTo>
                                      <a:lnTo>
                                        <a:pt x="1214374" y="35179"/>
                                      </a:lnTo>
                                      <a:lnTo>
                                        <a:pt x="1214501" y="63754"/>
                                      </a:lnTo>
                                      <a:lnTo>
                                        <a:pt x="1243076" y="63754"/>
                                      </a:lnTo>
                                      <a:lnTo>
                                        <a:pt x="1242949" y="351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2"/>
                                      </a:moveTo>
                                      <a:lnTo>
                                        <a:pt x="1271524" y="35052"/>
                                      </a:lnTo>
                                      <a:lnTo>
                                        <a:pt x="1271651" y="63627"/>
                                      </a:lnTo>
                                      <a:lnTo>
                                        <a:pt x="1300226" y="63627"/>
                                      </a:lnTo>
                                      <a:lnTo>
                                        <a:pt x="1300099" y="350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1"/>
                                      </a:moveTo>
                                      <a:lnTo>
                                        <a:pt x="1442974" y="34671"/>
                                      </a:lnTo>
                                      <a:lnTo>
                                        <a:pt x="1443101" y="63246"/>
                                      </a:lnTo>
                                      <a:lnTo>
                                        <a:pt x="1471676" y="63246"/>
                                      </a:lnTo>
                                      <a:lnTo>
                                        <a:pt x="1471549" y="346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4"/>
                                      </a:moveTo>
                                      <a:lnTo>
                                        <a:pt x="1500124" y="34544"/>
                                      </a:lnTo>
                                      <a:lnTo>
                                        <a:pt x="1500251" y="63119"/>
                                      </a:lnTo>
                                      <a:lnTo>
                                        <a:pt x="1528826" y="63119"/>
                                      </a:lnTo>
                                      <a:lnTo>
                                        <a:pt x="1528699" y="345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7"/>
                                      </a:moveTo>
                                      <a:lnTo>
                                        <a:pt x="1557274" y="34417"/>
                                      </a:lnTo>
                                      <a:lnTo>
                                        <a:pt x="1557401" y="62992"/>
                                      </a:lnTo>
                                      <a:lnTo>
                                        <a:pt x="1585976" y="62992"/>
                                      </a:lnTo>
                                      <a:lnTo>
                                        <a:pt x="1585849" y="344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90"/>
                                      </a:moveTo>
                                      <a:lnTo>
                                        <a:pt x="1614424" y="34290"/>
                                      </a:lnTo>
                                      <a:lnTo>
                                        <a:pt x="1614551" y="62865"/>
                                      </a:lnTo>
                                      <a:lnTo>
                                        <a:pt x="1643126" y="62865"/>
                                      </a:lnTo>
                                      <a:lnTo>
                                        <a:pt x="1642999" y="342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3"/>
                                      </a:moveTo>
                                      <a:lnTo>
                                        <a:pt x="1671574" y="34290"/>
                                      </a:lnTo>
                                      <a:lnTo>
                                        <a:pt x="1671701" y="62865"/>
                                      </a:lnTo>
                                      <a:lnTo>
                                        <a:pt x="1700276" y="62738"/>
                                      </a:lnTo>
                                      <a:lnTo>
                                        <a:pt x="1700149" y="341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163"/>
                                      </a:lnTo>
                                      <a:lnTo>
                                        <a:pt x="1728851" y="62738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9"/>
                                      </a:moveTo>
                                      <a:lnTo>
                                        <a:pt x="1785874" y="34036"/>
                                      </a:lnTo>
                                      <a:lnTo>
                                        <a:pt x="1786001" y="62611"/>
                                      </a:lnTo>
                                      <a:lnTo>
                                        <a:pt x="1814576" y="62484"/>
                                      </a:lnTo>
                                      <a:lnTo>
                                        <a:pt x="1814449" y="339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2"/>
                                      </a:moveTo>
                                      <a:lnTo>
                                        <a:pt x="1843024" y="33909"/>
                                      </a:lnTo>
                                      <a:lnTo>
                                        <a:pt x="1843151" y="62484"/>
                                      </a:lnTo>
                                      <a:lnTo>
                                        <a:pt x="1871726" y="62357"/>
                                      </a:lnTo>
                                      <a:lnTo>
                                        <a:pt x="1871599" y="337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5"/>
                                      </a:moveTo>
                                      <a:lnTo>
                                        <a:pt x="1900174" y="33782"/>
                                      </a:lnTo>
                                      <a:lnTo>
                                        <a:pt x="1900301" y="62357"/>
                                      </a:lnTo>
                                      <a:lnTo>
                                        <a:pt x="1928876" y="62230"/>
                                      </a:lnTo>
                                      <a:lnTo>
                                        <a:pt x="1928749" y="33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8"/>
                                      </a:moveTo>
                                      <a:lnTo>
                                        <a:pt x="1957324" y="33655"/>
                                      </a:lnTo>
                                      <a:lnTo>
                                        <a:pt x="1957451" y="62230"/>
                                      </a:lnTo>
                                      <a:lnTo>
                                        <a:pt x="1986026" y="62103"/>
                                      </a:lnTo>
                                      <a:lnTo>
                                        <a:pt x="1985899" y="335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1"/>
                                      </a:moveTo>
                                      <a:lnTo>
                                        <a:pt x="2014474" y="33528"/>
                                      </a:lnTo>
                                      <a:lnTo>
                                        <a:pt x="2014601" y="62103"/>
                                      </a:lnTo>
                                      <a:lnTo>
                                        <a:pt x="2043176" y="61976"/>
                                      </a:lnTo>
                                      <a:lnTo>
                                        <a:pt x="2043049" y="334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1"/>
                                      </a:lnTo>
                                      <a:lnTo>
                                        <a:pt x="2071751" y="61976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7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2"/>
                                      </a:lnTo>
                                      <a:lnTo>
                                        <a:pt x="2157349" y="3314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20"/>
                                      </a:moveTo>
                                      <a:lnTo>
                                        <a:pt x="2185924" y="33147"/>
                                      </a:lnTo>
                                      <a:lnTo>
                                        <a:pt x="2186051" y="61722"/>
                                      </a:lnTo>
                                      <a:lnTo>
                                        <a:pt x="2214626" y="61595"/>
                                      </a:lnTo>
                                      <a:lnTo>
                                        <a:pt x="2214499" y="3302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3"/>
                                      </a:moveTo>
                                      <a:lnTo>
                                        <a:pt x="2243074" y="33020"/>
                                      </a:lnTo>
                                      <a:lnTo>
                                        <a:pt x="2243201" y="61595"/>
                                      </a:lnTo>
                                      <a:lnTo>
                                        <a:pt x="2271776" y="61468"/>
                                      </a:lnTo>
                                      <a:lnTo>
                                        <a:pt x="2271649" y="328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6"/>
                                      </a:moveTo>
                                      <a:lnTo>
                                        <a:pt x="2300224" y="32893"/>
                                      </a:lnTo>
                                      <a:lnTo>
                                        <a:pt x="2300351" y="61468"/>
                                      </a:lnTo>
                                      <a:lnTo>
                                        <a:pt x="2328926" y="61341"/>
                                      </a:lnTo>
                                      <a:lnTo>
                                        <a:pt x="2328799" y="3276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9"/>
                                      </a:moveTo>
                                      <a:lnTo>
                                        <a:pt x="2357374" y="32766"/>
                                      </a:lnTo>
                                      <a:lnTo>
                                        <a:pt x="2357501" y="61341"/>
                                      </a:lnTo>
                                      <a:lnTo>
                                        <a:pt x="2386076" y="61214"/>
                                      </a:lnTo>
                                      <a:lnTo>
                                        <a:pt x="2385949" y="3263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9"/>
                                      </a:lnTo>
                                      <a:lnTo>
                                        <a:pt x="2414651" y="61214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5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60"/>
                                      </a:lnTo>
                                      <a:lnTo>
                                        <a:pt x="2500249" y="3238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8"/>
                                      </a:moveTo>
                                      <a:lnTo>
                                        <a:pt x="2528824" y="32385"/>
                                      </a:lnTo>
                                      <a:lnTo>
                                        <a:pt x="2528951" y="60960"/>
                                      </a:lnTo>
                                      <a:lnTo>
                                        <a:pt x="2557526" y="60833"/>
                                      </a:lnTo>
                                      <a:lnTo>
                                        <a:pt x="2557399" y="3225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1"/>
                                      </a:moveTo>
                                      <a:lnTo>
                                        <a:pt x="2585974" y="32258"/>
                                      </a:lnTo>
                                      <a:lnTo>
                                        <a:pt x="2586101" y="60833"/>
                                      </a:lnTo>
                                      <a:lnTo>
                                        <a:pt x="2614676" y="60706"/>
                                      </a:lnTo>
                                      <a:lnTo>
                                        <a:pt x="2614549" y="3213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4"/>
                                      </a:moveTo>
                                      <a:lnTo>
                                        <a:pt x="2643124" y="32131"/>
                                      </a:lnTo>
                                      <a:lnTo>
                                        <a:pt x="2643251" y="60706"/>
                                      </a:lnTo>
                                      <a:lnTo>
                                        <a:pt x="2671826" y="60579"/>
                                      </a:lnTo>
                                      <a:lnTo>
                                        <a:pt x="2671699" y="3200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7"/>
                                      </a:moveTo>
                                      <a:lnTo>
                                        <a:pt x="2700274" y="32004"/>
                                      </a:lnTo>
                                      <a:lnTo>
                                        <a:pt x="2700401" y="60579"/>
                                      </a:lnTo>
                                      <a:lnTo>
                                        <a:pt x="2728976" y="60452"/>
                                      </a:lnTo>
                                      <a:lnTo>
                                        <a:pt x="2728849" y="3187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7"/>
                                      </a:lnTo>
                                      <a:lnTo>
                                        <a:pt x="2757551" y="60452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6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1"/>
                                      </a:lnTo>
                                      <a:lnTo>
                                        <a:pt x="2900299" y="3149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9"/>
                                      </a:moveTo>
                                      <a:lnTo>
                                        <a:pt x="2928874" y="31496"/>
                                      </a:lnTo>
                                      <a:lnTo>
                                        <a:pt x="2929001" y="60071"/>
                                      </a:lnTo>
                                      <a:lnTo>
                                        <a:pt x="2957576" y="59944"/>
                                      </a:lnTo>
                                      <a:lnTo>
                                        <a:pt x="295744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2"/>
                                      </a:moveTo>
                                      <a:lnTo>
                                        <a:pt x="2986024" y="31369"/>
                                      </a:lnTo>
                                      <a:lnTo>
                                        <a:pt x="2986151" y="59944"/>
                                      </a:lnTo>
                                      <a:lnTo>
                                        <a:pt x="3014726" y="59817"/>
                                      </a:lnTo>
                                      <a:lnTo>
                                        <a:pt x="3014599" y="3124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115"/>
                                      </a:moveTo>
                                      <a:lnTo>
                                        <a:pt x="3043174" y="31242"/>
                                      </a:lnTo>
                                      <a:lnTo>
                                        <a:pt x="3043301" y="59817"/>
                                      </a:lnTo>
                                      <a:lnTo>
                                        <a:pt x="3071876" y="59690"/>
                                      </a:lnTo>
                                      <a:lnTo>
                                        <a:pt x="3071749" y="3111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1115"/>
                                      </a:moveTo>
                                      <a:lnTo>
                                        <a:pt x="3100324" y="31115"/>
                                      </a:lnTo>
                                      <a:lnTo>
                                        <a:pt x="3100451" y="59690"/>
                                      </a:lnTo>
                                      <a:lnTo>
                                        <a:pt x="3129026" y="59690"/>
                                      </a:lnTo>
                                      <a:lnTo>
                                        <a:pt x="3128899" y="3111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988"/>
                                      </a:moveTo>
                                      <a:lnTo>
                                        <a:pt x="3157474" y="30988"/>
                                      </a:lnTo>
                                      <a:lnTo>
                                        <a:pt x="3157601" y="59563"/>
                                      </a:lnTo>
                                      <a:lnTo>
                                        <a:pt x="3186176" y="59563"/>
                                      </a:lnTo>
                                      <a:lnTo>
                                        <a:pt x="3186049" y="3098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861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436"/>
                                      </a:lnTo>
                                      <a:lnTo>
                                        <a:pt x="324319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4"/>
                                      </a:moveTo>
                                      <a:lnTo>
                                        <a:pt x="3271774" y="30734"/>
                                      </a:lnTo>
                                      <a:lnTo>
                                        <a:pt x="3271901" y="59309"/>
                                      </a:lnTo>
                                      <a:lnTo>
                                        <a:pt x="3300476" y="59309"/>
                                      </a:lnTo>
                                      <a:lnTo>
                                        <a:pt x="330034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7"/>
                                      </a:moveTo>
                                      <a:lnTo>
                                        <a:pt x="3328924" y="30607"/>
                                      </a:lnTo>
                                      <a:lnTo>
                                        <a:pt x="3329051" y="59182"/>
                                      </a:lnTo>
                                      <a:lnTo>
                                        <a:pt x="3357626" y="59182"/>
                                      </a:lnTo>
                                      <a:lnTo>
                                        <a:pt x="3357499" y="3060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80"/>
                                      </a:moveTo>
                                      <a:lnTo>
                                        <a:pt x="3386074" y="30480"/>
                                      </a:lnTo>
                                      <a:lnTo>
                                        <a:pt x="3386201" y="59055"/>
                                      </a:lnTo>
                                      <a:lnTo>
                                        <a:pt x="3414776" y="59055"/>
                                      </a:lnTo>
                                      <a:lnTo>
                                        <a:pt x="3414649" y="3048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3"/>
                                      </a:moveTo>
                                      <a:lnTo>
                                        <a:pt x="3443224" y="30353"/>
                                      </a:lnTo>
                                      <a:lnTo>
                                        <a:pt x="3443351" y="58928"/>
                                      </a:lnTo>
                                      <a:lnTo>
                                        <a:pt x="3471926" y="58928"/>
                                      </a:lnTo>
                                      <a:lnTo>
                                        <a:pt x="3471799" y="3035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6"/>
                                      </a:moveTo>
                                      <a:lnTo>
                                        <a:pt x="3500374" y="30226"/>
                                      </a:lnTo>
                                      <a:lnTo>
                                        <a:pt x="3500501" y="58801"/>
                                      </a:lnTo>
                                      <a:lnTo>
                                        <a:pt x="3529076" y="58801"/>
                                      </a:lnTo>
                                      <a:lnTo>
                                        <a:pt x="3528949" y="3022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2"/>
                                      </a:moveTo>
                                      <a:lnTo>
                                        <a:pt x="3614674" y="29972"/>
                                      </a:lnTo>
                                      <a:lnTo>
                                        <a:pt x="3614801" y="58547"/>
                                      </a:lnTo>
                                      <a:lnTo>
                                        <a:pt x="3643376" y="58547"/>
                                      </a:lnTo>
                                      <a:lnTo>
                                        <a:pt x="3643249" y="2997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5"/>
                                      </a:moveTo>
                                      <a:lnTo>
                                        <a:pt x="3671824" y="29845"/>
                                      </a:lnTo>
                                      <a:lnTo>
                                        <a:pt x="3671951" y="58420"/>
                                      </a:lnTo>
                                      <a:lnTo>
                                        <a:pt x="3700526" y="58420"/>
                                      </a:lnTo>
                                      <a:lnTo>
                                        <a:pt x="3700399" y="2984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8"/>
                                      </a:moveTo>
                                      <a:lnTo>
                                        <a:pt x="3728974" y="29718"/>
                                      </a:lnTo>
                                      <a:lnTo>
                                        <a:pt x="3729101" y="58293"/>
                                      </a:lnTo>
                                      <a:lnTo>
                                        <a:pt x="3757676" y="58293"/>
                                      </a:lnTo>
                                      <a:lnTo>
                                        <a:pt x="3757549" y="2971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1"/>
                                      </a:moveTo>
                                      <a:lnTo>
                                        <a:pt x="3786124" y="29591"/>
                                      </a:lnTo>
                                      <a:lnTo>
                                        <a:pt x="3786251" y="58166"/>
                                      </a:lnTo>
                                      <a:lnTo>
                                        <a:pt x="3814826" y="58166"/>
                                      </a:lnTo>
                                      <a:lnTo>
                                        <a:pt x="3814699" y="29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4"/>
                                      </a:moveTo>
                                      <a:lnTo>
                                        <a:pt x="3843274" y="29464"/>
                                      </a:lnTo>
                                      <a:lnTo>
                                        <a:pt x="3843401" y="58039"/>
                                      </a:lnTo>
                                      <a:lnTo>
                                        <a:pt x="3871976" y="58039"/>
                                      </a:lnTo>
                                      <a:lnTo>
                                        <a:pt x="3871849" y="29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10"/>
                                      </a:moveTo>
                                      <a:lnTo>
                                        <a:pt x="3957574" y="29210"/>
                                      </a:lnTo>
                                      <a:lnTo>
                                        <a:pt x="3957701" y="57785"/>
                                      </a:lnTo>
                                      <a:lnTo>
                                        <a:pt x="3986276" y="57785"/>
                                      </a:lnTo>
                                      <a:lnTo>
                                        <a:pt x="3986149" y="29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3"/>
                                      </a:moveTo>
                                      <a:lnTo>
                                        <a:pt x="4014724" y="29083"/>
                                      </a:lnTo>
                                      <a:lnTo>
                                        <a:pt x="4014851" y="57658"/>
                                      </a:lnTo>
                                      <a:lnTo>
                                        <a:pt x="4043426" y="57658"/>
                                      </a:lnTo>
                                      <a:lnTo>
                                        <a:pt x="4043299" y="29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6"/>
                                      </a:moveTo>
                                      <a:lnTo>
                                        <a:pt x="4071874" y="28956"/>
                                      </a:lnTo>
                                      <a:lnTo>
                                        <a:pt x="4072001" y="57531"/>
                                      </a:lnTo>
                                      <a:lnTo>
                                        <a:pt x="4100576" y="57531"/>
                                      </a:lnTo>
                                      <a:lnTo>
                                        <a:pt x="4100449" y="28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9"/>
                                      </a:moveTo>
                                      <a:lnTo>
                                        <a:pt x="4129024" y="28829"/>
                                      </a:lnTo>
                                      <a:lnTo>
                                        <a:pt x="4129151" y="57404"/>
                                      </a:lnTo>
                                      <a:lnTo>
                                        <a:pt x="4157726" y="57404"/>
                                      </a:lnTo>
                                      <a:lnTo>
                                        <a:pt x="4157599" y="28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2"/>
                                      </a:moveTo>
                                      <a:lnTo>
                                        <a:pt x="4186174" y="28702"/>
                                      </a:lnTo>
                                      <a:lnTo>
                                        <a:pt x="4186301" y="57277"/>
                                      </a:lnTo>
                                      <a:lnTo>
                                        <a:pt x="4214876" y="57277"/>
                                      </a:lnTo>
                                      <a:lnTo>
                                        <a:pt x="4214749" y="28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2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529999pt;margin-top:3.300002pt;width:344.25pt;height:7.5pt;mso-position-horizontal-relative:column;mso-position-vertical-relative:paragraph;z-index:-18507264" id="docshapegroup24" coordorigin="1531,66" coordsize="6885,150">
                      <v:shape style="position:absolute;left:1530;top:66;width:6885;height:150" id="docshape25" coordorigin="1531,66" coordsize="6885,150" path="m1665,80l1531,148,1666,215,1666,170,1643,170,1643,125,1666,125,1665,80xm1666,125l1643,125,1643,170,1666,170,1666,125xm1666,170l1643,170,1666,170,1666,170xm1688,125l1666,125,1666,170,1688,170,1688,125xm1778,125l1733,125,1733,170,1778,170,1778,125xm1868,125l1823,125,1823,170,1868,170,1868,125xm1958,125l1913,125,1913,170,1958,170,1958,125xm2048,125l2003,125,2003,170,2048,170,2048,125xm2138,124l2093,124,2093,169,2138,169,2138,124xm2228,124l2183,124,2183,169,2228,169,2228,124xm2318,124l2273,124,2273,169,2318,169,2318,124xm2408,124l2363,124,2363,169,2408,169,2408,124xm2498,124l2453,124,2453,169,2498,169,2498,124xm2588,123l2543,123,2543,168,2588,168,2588,123xm2678,123l2633,123,2633,168,2678,168,2678,123xm2768,123l2723,123,2723,168,2768,168,2768,123xm2858,123l2813,123,2813,168,2858,168,2858,123xm2948,123l2903,123,2903,168,2948,168,2948,123xm3038,122l2993,122,2993,167,3038,167,3038,122xm3128,122l3083,122,3083,167,3128,167,3128,122xm3218,122l3173,122,3173,167,3218,167,3218,122xm3308,122l3263,122,3263,167,3308,167,3308,122xm3398,122l3353,122,3353,167,3398,167,3398,122xm3488,121l3443,121,3443,166,3488,166,3488,121xm3578,121l3533,121,3533,166,3578,166,3578,121xm3668,121l3623,121,3623,166,3668,166,3668,121xm3758,121l3713,121,3713,166,3758,166,3758,121xm3848,121l3803,121,3803,166,3848,166,3848,121xm3938,120l3893,120,3893,165,3938,165,3938,120xm4028,120l3983,120,3983,165,4028,165,4028,120xm4118,120l4073,120,4073,165,4118,165,4118,120xm4208,120l4163,120,4163,165,4208,165,4208,120xm4298,120l4253,120,4253,165,4298,165,4298,120xm4388,119l4343,120,4343,165,4388,164,4388,119xm4478,119l4433,119,4433,164,4478,164,4478,119xm4568,119l4523,119,4523,164,4568,164,4568,119xm4658,119l4613,119,4613,164,4658,164,4658,119xm4748,119l4703,119,4703,164,4748,164,4748,119xm4838,118l4793,119,4793,164,4838,163,4838,118xm4928,118l4883,118,4883,163,4928,163,4928,118xm5018,118l4973,118,4973,163,5018,163,5018,118xm5108,118l5063,118,5063,163,5108,163,5108,118xm5198,118l5153,118,5153,163,5198,163,5198,118xm5288,117l5243,118,5243,163,5288,162,5288,117xm5378,117l5333,117,5333,162,5378,162,5378,117xm5468,117l5423,117,5423,162,5468,162,5468,117xm5558,117l5513,117,5513,162,5558,162,5558,117xm5648,117l5603,117,5603,162,5648,162,5648,117xm5738,116l5693,117,5693,162,5738,161,5738,116xm5828,116l5783,116,5783,161,5828,161,5828,116xm5918,116l5873,116,5873,161,5918,161,5918,116xm6008,116l5963,116,5963,161,6008,161,6008,116xm6098,116l6053,116,6053,161,6098,161,6098,116xm6188,115l6143,116,6143,161,6188,160,6188,115xm6278,115l6233,115,6233,160,6278,160,6278,115xm6368,115l6323,115,6323,160,6368,160,6368,115xm6458,115l6413,115,6413,160,6458,160,6458,115xm6548,115l6503,115,6503,160,6548,160,6548,115xm6638,115l6593,115,6593,160,6638,160,6638,115xm6728,114l6683,114,6683,159,6728,159,6728,114xm6818,114l6773,114,6773,159,6818,159,6818,114xm6908,114l6863,114,6863,159,6908,159,6908,114xm6998,114l6953,114,6953,159,6998,159,6998,114xm7088,114l7043,114,7043,159,7088,159,7088,114xm7178,113l7133,113,7133,158,7178,158,7178,113xm7268,113l7223,113,7223,158,7268,158,7268,113xm7358,113l7313,113,7313,158,7358,158,7358,113xm7448,113l7403,113,7403,158,7448,158,7448,113xm7538,113l7493,113,7493,158,7538,158,7538,113xm7628,112l7583,112,7583,157,7628,157,7628,112xm7718,112l7673,112,7673,157,7718,157,7718,112xm7808,112l7763,112,7763,157,7808,157,7808,112xm7898,112l7853,112,7853,157,7898,157,7898,112xm7988,112l7943,112,7943,157,7988,157,7988,112xm8078,111l8033,111,8033,156,8078,156,8078,111xm8168,111l8123,111,8123,156,8168,156,8168,111xm8258,111l8213,111,8213,156,8258,156,8258,111xm8280,66l8281,201,8371,156,8303,156,8303,111,8371,111,8280,66xm8371,111l8303,111,8303,156,8371,156,8416,133,8371,11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วาตภัย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09728">
                      <wp:simplePos x="0" y="0"/>
                      <wp:positionH relativeFrom="column">
                        <wp:posOffset>971930</wp:posOffset>
                      </wp:positionH>
                      <wp:positionV relativeFrom="paragraph">
                        <wp:posOffset>63499</wp:posOffset>
                      </wp:positionV>
                      <wp:extent cx="4371975" cy="95250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4"/>
                                      </a:moveTo>
                                      <a:lnTo>
                                        <a:pt x="0" y="52197"/>
                                      </a:lnTo>
                                      <a:lnTo>
                                        <a:pt x="85852" y="9486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71374" y="37719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9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4"/>
                                      </a:lnTo>
                                      <a:lnTo>
                                        <a:pt x="85767" y="662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2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7"/>
                                      </a:lnTo>
                                      <a:lnTo>
                                        <a:pt x="99949" y="375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592"/>
                                      </a:moveTo>
                                      <a:lnTo>
                                        <a:pt x="128524" y="37592"/>
                                      </a:lnTo>
                                      <a:lnTo>
                                        <a:pt x="128651" y="66167"/>
                                      </a:lnTo>
                                      <a:lnTo>
                                        <a:pt x="157226" y="66167"/>
                                      </a:lnTo>
                                      <a:lnTo>
                                        <a:pt x="157099" y="375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465"/>
                                      </a:moveTo>
                                      <a:lnTo>
                                        <a:pt x="185674" y="37465"/>
                                      </a:lnTo>
                                      <a:lnTo>
                                        <a:pt x="185801" y="66040"/>
                                      </a:lnTo>
                                      <a:lnTo>
                                        <a:pt x="214376" y="66040"/>
                                      </a:lnTo>
                                      <a:lnTo>
                                        <a:pt x="214249" y="374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338"/>
                                      </a:moveTo>
                                      <a:lnTo>
                                        <a:pt x="242824" y="37338"/>
                                      </a:lnTo>
                                      <a:lnTo>
                                        <a:pt x="242951" y="65913"/>
                                      </a:lnTo>
                                      <a:lnTo>
                                        <a:pt x="271526" y="65913"/>
                                      </a:lnTo>
                                      <a:lnTo>
                                        <a:pt x="271399" y="373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211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786"/>
                                      </a:lnTo>
                                      <a:lnTo>
                                        <a:pt x="32854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4"/>
                                      </a:moveTo>
                                      <a:lnTo>
                                        <a:pt x="357124" y="37084"/>
                                      </a:lnTo>
                                      <a:lnTo>
                                        <a:pt x="357251" y="65659"/>
                                      </a:lnTo>
                                      <a:lnTo>
                                        <a:pt x="385826" y="65659"/>
                                      </a:lnTo>
                                      <a:lnTo>
                                        <a:pt x="38569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7"/>
                                      </a:moveTo>
                                      <a:lnTo>
                                        <a:pt x="414274" y="36957"/>
                                      </a:lnTo>
                                      <a:lnTo>
                                        <a:pt x="414401" y="65532"/>
                                      </a:lnTo>
                                      <a:lnTo>
                                        <a:pt x="442976" y="65532"/>
                                      </a:lnTo>
                                      <a:lnTo>
                                        <a:pt x="442849" y="369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30"/>
                                      </a:moveTo>
                                      <a:lnTo>
                                        <a:pt x="471424" y="36830"/>
                                      </a:lnTo>
                                      <a:lnTo>
                                        <a:pt x="471551" y="65405"/>
                                      </a:lnTo>
                                      <a:lnTo>
                                        <a:pt x="500125" y="65405"/>
                                      </a:lnTo>
                                      <a:lnTo>
                                        <a:pt x="499999" y="368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3"/>
                                      </a:moveTo>
                                      <a:lnTo>
                                        <a:pt x="528574" y="36703"/>
                                      </a:lnTo>
                                      <a:lnTo>
                                        <a:pt x="528701" y="65278"/>
                                      </a:lnTo>
                                      <a:lnTo>
                                        <a:pt x="557276" y="65278"/>
                                      </a:lnTo>
                                      <a:lnTo>
                                        <a:pt x="557149" y="367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6"/>
                                      </a:moveTo>
                                      <a:lnTo>
                                        <a:pt x="585724" y="36576"/>
                                      </a:lnTo>
                                      <a:lnTo>
                                        <a:pt x="585851" y="65151"/>
                                      </a:lnTo>
                                      <a:lnTo>
                                        <a:pt x="614426" y="65151"/>
                                      </a:lnTo>
                                      <a:lnTo>
                                        <a:pt x="614299" y="365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2"/>
                                      </a:moveTo>
                                      <a:lnTo>
                                        <a:pt x="700024" y="36322"/>
                                      </a:lnTo>
                                      <a:lnTo>
                                        <a:pt x="700151" y="64897"/>
                                      </a:lnTo>
                                      <a:lnTo>
                                        <a:pt x="728726" y="64897"/>
                                      </a:lnTo>
                                      <a:lnTo>
                                        <a:pt x="728599" y="363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5"/>
                                      </a:moveTo>
                                      <a:lnTo>
                                        <a:pt x="757174" y="36195"/>
                                      </a:lnTo>
                                      <a:lnTo>
                                        <a:pt x="757301" y="64770"/>
                                      </a:lnTo>
                                      <a:lnTo>
                                        <a:pt x="785876" y="64770"/>
                                      </a:lnTo>
                                      <a:lnTo>
                                        <a:pt x="785749" y="361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8"/>
                                      </a:moveTo>
                                      <a:lnTo>
                                        <a:pt x="814324" y="36068"/>
                                      </a:lnTo>
                                      <a:lnTo>
                                        <a:pt x="814451" y="64643"/>
                                      </a:lnTo>
                                      <a:lnTo>
                                        <a:pt x="843026" y="64643"/>
                                      </a:lnTo>
                                      <a:lnTo>
                                        <a:pt x="842899" y="360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1"/>
                                      </a:moveTo>
                                      <a:lnTo>
                                        <a:pt x="871474" y="35941"/>
                                      </a:lnTo>
                                      <a:lnTo>
                                        <a:pt x="871601" y="64516"/>
                                      </a:lnTo>
                                      <a:lnTo>
                                        <a:pt x="900176" y="64516"/>
                                      </a:lnTo>
                                      <a:lnTo>
                                        <a:pt x="900049" y="359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4"/>
                                      </a:moveTo>
                                      <a:lnTo>
                                        <a:pt x="928624" y="35814"/>
                                      </a:lnTo>
                                      <a:lnTo>
                                        <a:pt x="928751" y="64389"/>
                                      </a:lnTo>
                                      <a:lnTo>
                                        <a:pt x="957326" y="64389"/>
                                      </a:lnTo>
                                      <a:lnTo>
                                        <a:pt x="957199" y="358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60"/>
                                      </a:moveTo>
                                      <a:lnTo>
                                        <a:pt x="1042924" y="35560"/>
                                      </a:lnTo>
                                      <a:lnTo>
                                        <a:pt x="1043051" y="64135"/>
                                      </a:lnTo>
                                      <a:lnTo>
                                        <a:pt x="1071626" y="64135"/>
                                      </a:lnTo>
                                      <a:lnTo>
                                        <a:pt x="1071499" y="355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3"/>
                                      </a:moveTo>
                                      <a:lnTo>
                                        <a:pt x="1100074" y="35433"/>
                                      </a:lnTo>
                                      <a:lnTo>
                                        <a:pt x="1100201" y="64008"/>
                                      </a:lnTo>
                                      <a:lnTo>
                                        <a:pt x="1128776" y="64008"/>
                                      </a:lnTo>
                                      <a:lnTo>
                                        <a:pt x="1128649" y="354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6"/>
                                      </a:moveTo>
                                      <a:lnTo>
                                        <a:pt x="1157224" y="35306"/>
                                      </a:lnTo>
                                      <a:lnTo>
                                        <a:pt x="1157351" y="63881"/>
                                      </a:lnTo>
                                      <a:lnTo>
                                        <a:pt x="1185926" y="63881"/>
                                      </a:lnTo>
                                      <a:lnTo>
                                        <a:pt x="1185799" y="353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9"/>
                                      </a:moveTo>
                                      <a:lnTo>
                                        <a:pt x="1214374" y="35179"/>
                                      </a:lnTo>
                                      <a:lnTo>
                                        <a:pt x="1214501" y="63754"/>
                                      </a:lnTo>
                                      <a:lnTo>
                                        <a:pt x="1243076" y="63754"/>
                                      </a:lnTo>
                                      <a:lnTo>
                                        <a:pt x="1242949" y="351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2"/>
                                      </a:moveTo>
                                      <a:lnTo>
                                        <a:pt x="1271524" y="35052"/>
                                      </a:lnTo>
                                      <a:lnTo>
                                        <a:pt x="1271651" y="63627"/>
                                      </a:lnTo>
                                      <a:lnTo>
                                        <a:pt x="1300226" y="63627"/>
                                      </a:lnTo>
                                      <a:lnTo>
                                        <a:pt x="1300099" y="350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1"/>
                                      </a:moveTo>
                                      <a:lnTo>
                                        <a:pt x="1442974" y="34671"/>
                                      </a:lnTo>
                                      <a:lnTo>
                                        <a:pt x="1443101" y="63246"/>
                                      </a:lnTo>
                                      <a:lnTo>
                                        <a:pt x="1471676" y="63246"/>
                                      </a:lnTo>
                                      <a:lnTo>
                                        <a:pt x="1471549" y="346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4"/>
                                      </a:moveTo>
                                      <a:lnTo>
                                        <a:pt x="1500124" y="34544"/>
                                      </a:lnTo>
                                      <a:lnTo>
                                        <a:pt x="1500251" y="63119"/>
                                      </a:lnTo>
                                      <a:lnTo>
                                        <a:pt x="1528826" y="63119"/>
                                      </a:lnTo>
                                      <a:lnTo>
                                        <a:pt x="1528699" y="345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7"/>
                                      </a:moveTo>
                                      <a:lnTo>
                                        <a:pt x="1557274" y="34417"/>
                                      </a:lnTo>
                                      <a:lnTo>
                                        <a:pt x="1557401" y="62992"/>
                                      </a:lnTo>
                                      <a:lnTo>
                                        <a:pt x="1585976" y="62992"/>
                                      </a:lnTo>
                                      <a:lnTo>
                                        <a:pt x="1585849" y="344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90"/>
                                      </a:moveTo>
                                      <a:lnTo>
                                        <a:pt x="1614424" y="34417"/>
                                      </a:lnTo>
                                      <a:lnTo>
                                        <a:pt x="1614551" y="62992"/>
                                      </a:lnTo>
                                      <a:lnTo>
                                        <a:pt x="1643126" y="62865"/>
                                      </a:lnTo>
                                      <a:lnTo>
                                        <a:pt x="1642999" y="342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3"/>
                                      </a:moveTo>
                                      <a:lnTo>
                                        <a:pt x="1671574" y="34290"/>
                                      </a:lnTo>
                                      <a:lnTo>
                                        <a:pt x="1671701" y="62865"/>
                                      </a:lnTo>
                                      <a:lnTo>
                                        <a:pt x="1700276" y="62738"/>
                                      </a:lnTo>
                                      <a:lnTo>
                                        <a:pt x="1700149" y="341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163"/>
                                      </a:lnTo>
                                      <a:lnTo>
                                        <a:pt x="1728851" y="62738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9"/>
                                      </a:moveTo>
                                      <a:lnTo>
                                        <a:pt x="1785874" y="34036"/>
                                      </a:lnTo>
                                      <a:lnTo>
                                        <a:pt x="1786001" y="62611"/>
                                      </a:lnTo>
                                      <a:lnTo>
                                        <a:pt x="1814576" y="62484"/>
                                      </a:lnTo>
                                      <a:lnTo>
                                        <a:pt x="1814449" y="339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2"/>
                                      </a:moveTo>
                                      <a:lnTo>
                                        <a:pt x="1843024" y="33909"/>
                                      </a:lnTo>
                                      <a:lnTo>
                                        <a:pt x="1843151" y="62484"/>
                                      </a:lnTo>
                                      <a:lnTo>
                                        <a:pt x="1871726" y="62357"/>
                                      </a:lnTo>
                                      <a:lnTo>
                                        <a:pt x="1871599" y="337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5"/>
                                      </a:moveTo>
                                      <a:lnTo>
                                        <a:pt x="1900174" y="33782"/>
                                      </a:lnTo>
                                      <a:lnTo>
                                        <a:pt x="1900301" y="62357"/>
                                      </a:lnTo>
                                      <a:lnTo>
                                        <a:pt x="1928876" y="62230"/>
                                      </a:lnTo>
                                      <a:lnTo>
                                        <a:pt x="1928749" y="33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8"/>
                                      </a:moveTo>
                                      <a:lnTo>
                                        <a:pt x="1957324" y="33655"/>
                                      </a:lnTo>
                                      <a:lnTo>
                                        <a:pt x="1957451" y="62230"/>
                                      </a:lnTo>
                                      <a:lnTo>
                                        <a:pt x="1986026" y="62103"/>
                                      </a:lnTo>
                                      <a:lnTo>
                                        <a:pt x="1985899" y="335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1"/>
                                      </a:moveTo>
                                      <a:lnTo>
                                        <a:pt x="2014474" y="33528"/>
                                      </a:lnTo>
                                      <a:lnTo>
                                        <a:pt x="2014601" y="62103"/>
                                      </a:lnTo>
                                      <a:lnTo>
                                        <a:pt x="2043176" y="61976"/>
                                      </a:lnTo>
                                      <a:lnTo>
                                        <a:pt x="2043049" y="334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1"/>
                                      </a:lnTo>
                                      <a:lnTo>
                                        <a:pt x="2071751" y="61976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7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2"/>
                                      </a:lnTo>
                                      <a:lnTo>
                                        <a:pt x="2157349" y="3314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20"/>
                                      </a:moveTo>
                                      <a:lnTo>
                                        <a:pt x="2185924" y="33147"/>
                                      </a:lnTo>
                                      <a:lnTo>
                                        <a:pt x="2186051" y="61722"/>
                                      </a:lnTo>
                                      <a:lnTo>
                                        <a:pt x="2214626" y="61595"/>
                                      </a:lnTo>
                                      <a:lnTo>
                                        <a:pt x="2214499" y="3302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3"/>
                                      </a:moveTo>
                                      <a:lnTo>
                                        <a:pt x="2243074" y="33020"/>
                                      </a:lnTo>
                                      <a:lnTo>
                                        <a:pt x="2243201" y="61595"/>
                                      </a:lnTo>
                                      <a:lnTo>
                                        <a:pt x="2271776" y="61468"/>
                                      </a:lnTo>
                                      <a:lnTo>
                                        <a:pt x="2271649" y="328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6"/>
                                      </a:moveTo>
                                      <a:lnTo>
                                        <a:pt x="2300224" y="32893"/>
                                      </a:lnTo>
                                      <a:lnTo>
                                        <a:pt x="2300351" y="61468"/>
                                      </a:lnTo>
                                      <a:lnTo>
                                        <a:pt x="2328926" y="61341"/>
                                      </a:lnTo>
                                      <a:lnTo>
                                        <a:pt x="2328799" y="3276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9"/>
                                      </a:moveTo>
                                      <a:lnTo>
                                        <a:pt x="2357374" y="32766"/>
                                      </a:lnTo>
                                      <a:lnTo>
                                        <a:pt x="2357501" y="61341"/>
                                      </a:lnTo>
                                      <a:lnTo>
                                        <a:pt x="2386076" y="61214"/>
                                      </a:lnTo>
                                      <a:lnTo>
                                        <a:pt x="2385949" y="3263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9"/>
                                      </a:lnTo>
                                      <a:lnTo>
                                        <a:pt x="2414651" y="61214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5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60"/>
                                      </a:lnTo>
                                      <a:lnTo>
                                        <a:pt x="2500249" y="3238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8"/>
                                      </a:moveTo>
                                      <a:lnTo>
                                        <a:pt x="2528824" y="32385"/>
                                      </a:lnTo>
                                      <a:lnTo>
                                        <a:pt x="2528951" y="60960"/>
                                      </a:lnTo>
                                      <a:lnTo>
                                        <a:pt x="2557526" y="60833"/>
                                      </a:lnTo>
                                      <a:lnTo>
                                        <a:pt x="2557399" y="3225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1"/>
                                      </a:moveTo>
                                      <a:lnTo>
                                        <a:pt x="2585974" y="32258"/>
                                      </a:lnTo>
                                      <a:lnTo>
                                        <a:pt x="2586101" y="60833"/>
                                      </a:lnTo>
                                      <a:lnTo>
                                        <a:pt x="2614676" y="60706"/>
                                      </a:lnTo>
                                      <a:lnTo>
                                        <a:pt x="2614549" y="3213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4"/>
                                      </a:moveTo>
                                      <a:lnTo>
                                        <a:pt x="2643124" y="32131"/>
                                      </a:lnTo>
                                      <a:lnTo>
                                        <a:pt x="2643251" y="60706"/>
                                      </a:lnTo>
                                      <a:lnTo>
                                        <a:pt x="2671826" y="60579"/>
                                      </a:lnTo>
                                      <a:lnTo>
                                        <a:pt x="2671699" y="3200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7"/>
                                      </a:moveTo>
                                      <a:lnTo>
                                        <a:pt x="2700274" y="32004"/>
                                      </a:lnTo>
                                      <a:lnTo>
                                        <a:pt x="2700401" y="60579"/>
                                      </a:lnTo>
                                      <a:lnTo>
                                        <a:pt x="2728976" y="60452"/>
                                      </a:lnTo>
                                      <a:lnTo>
                                        <a:pt x="2728849" y="3187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7"/>
                                      </a:lnTo>
                                      <a:lnTo>
                                        <a:pt x="2757551" y="60452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6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1"/>
                                      </a:lnTo>
                                      <a:lnTo>
                                        <a:pt x="2900299" y="3149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9"/>
                                      </a:moveTo>
                                      <a:lnTo>
                                        <a:pt x="2928874" y="31496"/>
                                      </a:lnTo>
                                      <a:lnTo>
                                        <a:pt x="2929001" y="60071"/>
                                      </a:lnTo>
                                      <a:lnTo>
                                        <a:pt x="2957576" y="59944"/>
                                      </a:lnTo>
                                      <a:lnTo>
                                        <a:pt x="295744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2"/>
                                      </a:moveTo>
                                      <a:lnTo>
                                        <a:pt x="2986024" y="31369"/>
                                      </a:lnTo>
                                      <a:lnTo>
                                        <a:pt x="2986151" y="59944"/>
                                      </a:lnTo>
                                      <a:lnTo>
                                        <a:pt x="3014726" y="59817"/>
                                      </a:lnTo>
                                      <a:lnTo>
                                        <a:pt x="3014599" y="3124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242"/>
                                      </a:moveTo>
                                      <a:lnTo>
                                        <a:pt x="3043174" y="31242"/>
                                      </a:lnTo>
                                      <a:lnTo>
                                        <a:pt x="3043301" y="59817"/>
                                      </a:lnTo>
                                      <a:lnTo>
                                        <a:pt x="3071876" y="59817"/>
                                      </a:lnTo>
                                      <a:lnTo>
                                        <a:pt x="3071749" y="3124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1115"/>
                                      </a:moveTo>
                                      <a:lnTo>
                                        <a:pt x="3100324" y="31115"/>
                                      </a:lnTo>
                                      <a:lnTo>
                                        <a:pt x="3100451" y="59690"/>
                                      </a:lnTo>
                                      <a:lnTo>
                                        <a:pt x="3129026" y="59690"/>
                                      </a:lnTo>
                                      <a:lnTo>
                                        <a:pt x="3128899" y="3111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988"/>
                                      </a:moveTo>
                                      <a:lnTo>
                                        <a:pt x="3157474" y="30988"/>
                                      </a:lnTo>
                                      <a:lnTo>
                                        <a:pt x="3157601" y="59563"/>
                                      </a:lnTo>
                                      <a:lnTo>
                                        <a:pt x="3186176" y="59563"/>
                                      </a:lnTo>
                                      <a:lnTo>
                                        <a:pt x="3186049" y="3098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861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436"/>
                                      </a:lnTo>
                                      <a:lnTo>
                                        <a:pt x="324319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4"/>
                                      </a:moveTo>
                                      <a:lnTo>
                                        <a:pt x="3271774" y="30734"/>
                                      </a:lnTo>
                                      <a:lnTo>
                                        <a:pt x="3271901" y="59309"/>
                                      </a:lnTo>
                                      <a:lnTo>
                                        <a:pt x="3300476" y="59309"/>
                                      </a:lnTo>
                                      <a:lnTo>
                                        <a:pt x="330034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7"/>
                                      </a:moveTo>
                                      <a:lnTo>
                                        <a:pt x="3328924" y="30607"/>
                                      </a:lnTo>
                                      <a:lnTo>
                                        <a:pt x="3329051" y="59182"/>
                                      </a:lnTo>
                                      <a:lnTo>
                                        <a:pt x="3357626" y="59182"/>
                                      </a:lnTo>
                                      <a:lnTo>
                                        <a:pt x="3357499" y="3060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80"/>
                                      </a:moveTo>
                                      <a:lnTo>
                                        <a:pt x="3386074" y="30480"/>
                                      </a:lnTo>
                                      <a:lnTo>
                                        <a:pt x="3386201" y="59055"/>
                                      </a:lnTo>
                                      <a:lnTo>
                                        <a:pt x="3414776" y="59055"/>
                                      </a:lnTo>
                                      <a:lnTo>
                                        <a:pt x="3414649" y="3048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3"/>
                                      </a:moveTo>
                                      <a:lnTo>
                                        <a:pt x="3443224" y="30353"/>
                                      </a:lnTo>
                                      <a:lnTo>
                                        <a:pt x="3443351" y="58928"/>
                                      </a:lnTo>
                                      <a:lnTo>
                                        <a:pt x="3471926" y="58928"/>
                                      </a:lnTo>
                                      <a:lnTo>
                                        <a:pt x="3471799" y="3035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6"/>
                                      </a:moveTo>
                                      <a:lnTo>
                                        <a:pt x="3500374" y="30226"/>
                                      </a:lnTo>
                                      <a:lnTo>
                                        <a:pt x="3500501" y="58801"/>
                                      </a:lnTo>
                                      <a:lnTo>
                                        <a:pt x="3529076" y="58801"/>
                                      </a:lnTo>
                                      <a:lnTo>
                                        <a:pt x="3528949" y="3022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2"/>
                                      </a:moveTo>
                                      <a:lnTo>
                                        <a:pt x="3614674" y="29972"/>
                                      </a:lnTo>
                                      <a:lnTo>
                                        <a:pt x="3614801" y="58547"/>
                                      </a:lnTo>
                                      <a:lnTo>
                                        <a:pt x="3643376" y="58547"/>
                                      </a:lnTo>
                                      <a:lnTo>
                                        <a:pt x="3643249" y="2997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5"/>
                                      </a:moveTo>
                                      <a:lnTo>
                                        <a:pt x="3671824" y="29845"/>
                                      </a:lnTo>
                                      <a:lnTo>
                                        <a:pt x="3671951" y="58420"/>
                                      </a:lnTo>
                                      <a:lnTo>
                                        <a:pt x="3700526" y="58420"/>
                                      </a:lnTo>
                                      <a:lnTo>
                                        <a:pt x="3700399" y="2984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8"/>
                                      </a:moveTo>
                                      <a:lnTo>
                                        <a:pt x="3728974" y="29718"/>
                                      </a:lnTo>
                                      <a:lnTo>
                                        <a:pt x="3729101" y="58293"/>
                                      </a:lnTo>
                                      <a:lnTo>
                                        <a:pt x="3757676" y="58293"/>
                                      </a:lnTo>
                                      <a:lnTo>
                                        <a:pt x="3757549" y="2971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1"/>
                                      </a:moveTo>
                                      <a:lnTo>
                                        <a:pt x="3786124" y="29591"/>
                                      </a:lnTo>
                                      <a:lnTo>
                                        <a:pt x="3786251" y="58166"/>
                                      </a:lnTo>
                                      <a:lnTo>
                                        <a:pt x="3814826" y="58166"/>
                                      </a:lnTo>
                                      <a:lnTo>
                                        <a:pt x="3814699" y="29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4"/>
                                      </a:moveTo>
                                      <a:lnTo>
                                        <a:pt x="3843274" y="29464"/>
                                      </a:lnTo>
                                      <a:lnTo>
                                        <a:pt x="3843401" y="58039"/>
                                      </a:lnTo>
                                      <a:lnTo>
                                        <a:pt x="3871976" y="58039"/>
                                      </a:lnTo>
                                      <a:lnTo>
                                        <a:pt x="3871849" y="29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10"/>
                                      </a:moveTo>
                                      <a:lnTo>
                                        <a:pt x="3957574" y="29210"/>
                                      </a:lnTo>
                                      <a:lnTo>
                                        <a:pt x="3957701" y="57785"/>
                                      </a:lnTo>
                                      <a:lnTo>
                                        <a:pt x="3986276" y="57785"/>
                                      </a:lnTo>
                                      <a:lnTo>
                                        <a:pt x="3986149" y="29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3"/>
                                      </a:moveTo>
                                      <a:lnTo>
                                        <a:pt x="4014724" y="29083"/>
                                      </a:lnTo>
                                      <a:lnTo>
                                        <a:pt x="4014851" y="57658"/>
                                      </a:lnTo>
                                      <a:lnTo>
                                        <a:pt x="4043426" y="57658"/>
                                      </a:lnTo>
                                      <a:lnTo>
                                        <a:pt x="4043299" y="29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6"/>
                                      </a:moveTo>
                                      <a:lnTo>
                                        <a:pt x="4071874" y="28956"/>
                                      </a:lnTo>
                                      <a:lnTo>
                                        <a:pt x="4072001" y="57531"/>
                                      </a:lnTo>
                                      <a:lnTo>
                                        <a:pt x="4100576" y="57531"/>
                                      </a:lnTo>
                                      <a:lnTo>
                                        <a:pt x="4100449" y="28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9"/>
                                      </a:moveTo>
                                      <a:lnTo>
                                        <a:pt x="4129024" y="28829"/>
                                      </a:lnTo>
                                      <a:lnTo>
                                        <a:pt x="4129151" y="57404"/>
                                      </a:lnTo>
                                      <a:lnTo>
                                        <a:pt x="4157726" y="57404"/>
                                      </a:lnTo>
                                      <a:lnTo>
                                        <a:pt x="4157599" y="28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2"/>
                                      </a:moveTo>
                                      <a:lnTo>
                                        <a:pt x="4186174" y="28702"/>
                                      </a:lnTo>
                                      <a:lnTo>
                                        <a:pt x="4186301" y="57277"/>
                                      </a:lnTo>
                                      <a:lnTo>
                                        <a:pt x="4214876" y="57277"/>
                                      </a:lnTo>
                                      <a:lnTo>
                                        <a:pt x="4214749" y="28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2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529999pt;margin-top:4.999995pt;width:344.25pt;height:7.5pt;mso-position-horizontal-relative:column;mso-position-vertical-relative:paragraph;z-index:-18506752" id="docshapegroup26" coordorigin="1531,100" coordsize="6885,150">
                      <v:shape style="position:absolute;left:1530;top:100;width:6885;height:150" id="docshape27" coordorigin="1531,100" coordsize="6885,150" path="m1665,114l1531,182,1666,249,1666,204,1643,204,1643,159,1666,159,1665,114xm1666,159l1643,159,1643,204,1666,204,1666,159xm1666,204l1643,204,1666,204,1666,204xm1688,159l1666,159,1666,204,1688,204,1688,159xm1778,159l1733,159,1733,204,1778,204,1778,159xm1868,159l1823,159,1823,204,1868,204,1868,159xm1958,159l1913,159,1913,204,1958,204,1958,159xm2048,159l2003,159,2003,204,2048,204,2048,159xm2138,158l2093,158,2093,203,2138,203,2138,158xm2228,158l2183,158,2183,203,2228,203,2228,158xm2318,158l2273,158,2273,203,2318,203,2318,158xm2408,158l2363,158,2363,203,2408,203,2408,158xm2498,158l2453,158,2453,203,2498,203,2498,158xm2588,157l2543,157,2543,202,2588,202,2588,157xm2678,157l2633,157,2633,202,2678,202,2678,157xm2768,157l2723,157,2723,202,2768,202,2768,157xm2858,157l2813,157,2813,202,2858,202,2858,157xm2948,157l2903,157,2903,202,2948,202,2948,157xm3038,156l2993,156,2993,201,3038,201,3038,156xm3128,156l3083,156,3083,201,3128,201,3128,156xm3218,156l3173,156,3173,201,3218,201,3218,156xm3308,156l3263,156,3263,201,3308,201,3308,156xm3398,156l3353,156,3353,201,3398,201,3398,156xm3488,155l3443,155,3443,200,3488,200,3488,155xm3578,155l3533,155,3533,200,3578,200,3578,155xm3668,155l3623,155,3623,200,3668,200,3668,155xm3758,155l3713,155,3713,200,3758,200,3758,155xm3848,155l3803,155,3803,200,3848,200,3848,155xm3938,154l3893,154,3893,199,3938,199,3938,154xm4028,154l3983,154,3983,199,4028,199,4028,154xm4118,154l4073,154,4073,199,4118,199,4118,154xm4208,154l4163,154,4163,199,4208,199,4208,154xm4298,154l4253,154,4253,199,4298,199,4298,154xm4388,153l4343,154,4343,199,4388,198,4388,153xm4478,153l4433,153,4433,198,4478,198,4478,153xm4568,153l4523,153,4523,198,4568,198,4568,153xm4658,153l4613,153,4613,198,4658,198,4658,153xm4748,153l4703,153,4703,198,4748,198,4748,153xm4838,152l4793,153,4793,198,4838,197,4838,152xm4928,152l4883,152,4883,197,4928,197,4928,152xm5018,152l4973,152,4973,197,5018,197,5018,152xm5108,152l5063,152,5063,197,5108,197,5108,152xm5198,152l5153,152,5153,197,5198,197,5198,152xm5288,151l5243,152,5243,197,5288,196,5288,151xm5378,151l5333,151,5333,196,5378,196,5378,151xm5468,151l5423,151,5423,196,5468,196,5468,151xm5558,151l5513,151,5513,196,5558,196,5558,151xm5648,151l5603,151,5603,196,5648,196,5648,151xm5738,150l5693,151,5693,196,5738,195,5738,150xm5828,150l5783,150,5783,195,5828,195,5828,150xm5918,150l5873,150,5873,195,5918,195,5918,150xm6008,150l5963,150,5963,195,6008,195,6008,150xm6098,150l6053,150,6053,195,6098,195,6098,150xm6188,149l6143,150,6143,195,6188,194,6188,149xm6278,149l6233,149,6233,194,6278,194,6278,149xm6368,149l6323,149,6323,194,6368,194,6368,149xm6458,149l6413,149,6413,194,6458,194,6458,149xm6548,149l6503,149,6503,194,6548,194,6548,149xm6638,149l6593,149,6593,194,6638,194,6638,149xm6728,148l6683,148,6683,193,6728,193,6728,148xm6818,148l6773,148,6773,193,6818,193,6818,148xm6908,148l6863,148,6863,193,6908,193,6908,148xm6998,148l6953,148,6953,193,6998,193,6998,148xm7088,148l7043,148,7043,193,7088,193,7088,148xm7178,147l7133,147,7133,192,7178,192,7178,147xm7268,147l7223,147,7223,192,7268,192,7268,147xm7358,147l7313,147,7313,192,7358,192,7358,147xm7448,147l7403,147,7403,192,7448,192,7448,147xm7538,147l7493,147,7493,192,7538,192,7538,147xm7628,146l7583,146,7583,191,7628,191,7628,146xm7718,146l7673,146,7673,191,7718,191,7718,146xm7808,146l7763,146,7763,191,7808,191,7808,146xm7898,146l7853,146,7853,191,7898,191,7898,146xm7988,146l7943,146,7943,191,7988,191,7988,146xm8078,145l8033,145,8033,190,8078,190,8078,145xm8168,145l8123,145,8123,190,8168,190,8168,145xm8258,145l8213,145,8213,190,8258,190,8258,145xm8280,100l8281,235,8371,190,8303,190,8303,145,8371,145,8280,100xm8371,145l8303,145,8303,190,8371,190,8416,167,8371,14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อัคคีภัย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310" w:lineRule="atLeas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10240">
                      <wp:simplePos x="0" y="0"/>
                      <wp:positionH relativeFrom="column">
                        <wp:posOffset>1010030</wp:posOffset>
                      </wp:positionH>
                      <wp:positionV relativeFrom="paragraph">
                        <wp:posOffset>94995</wp:posOffset>
                      </wp:positionV>
                      <wp:extent cx="4371975" cy="95250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3"/>
                                      </a:moveTo>
                                      <a:lnTo>
                                        <a:pt x="0" y="52196"/>
                                      </a:lnTo>
                                      <a:lnTo>
                                        <a:pt x="85852" y="94868"/>
                                      </a:lnTo>
                                      <a:lnTo>
                                        <a:pt x="85767" y="66293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71374" y="37718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8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3"/>
                                      </a:lnTo>
                                      <a:lnTo>
                                        <a:pt x="85767" y="662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1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6"/>
                                      </a:lnTo>
                                      <a:lnTo>
                                        <a:pt x="99949" y="37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591"/>
                                      </a:moveTo>
                                      <a:lnTo>
                                        <a:pt x="128524" y="37591"/>
                                      </a:lnTo>
                                      <a:lnTo>
                                        <a:pt x="128651" y="66166"/>
                                      </a:lnTo>
                                      <a:lnTo>
                                        <a:pt x="157226" y="66166"/>
                                      </a:lnTo>
                                      <a:lnTo>
                                        <a:pt x="157099" y="37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464"/>
                                      </a:moveTo>
                                      <a:lnTo>
                                        <a:pt x="185674" y="37464"/>
                                      </a:lnTo>
                                      <a:lnTo>
                                        <a:pt x="185801" y="66039"/>
                                      </a:lnTo>
                                      <a:lnTo>
                                        <a:pt x="214376" y="66039"/>
                                      </a:lnTo>
                                      <a:lnTo>
                                        <a:pt x="214249" y="37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337"/>
                                      </a:moveTo>
                                      <a:lnTo>
                                        <a:pt x="242824" y="37337"/>
                                      </a:lnTo>
                                      <a:lnTo>
                                        <a:pt x="242951" y="65912"/>
                                      </a:lnTo>
                                      <a:lnTo>
                                        <a:pt x="271526" y="65912"/>
                                      </a:lnTo>
                                      <a:lnTo>
                                        <a:pt x="271399" y="37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210"/>
                                      </a:moveTo>
                                      <a:lnTo>
                                        <a:pt x="299974" y="37210"/>
                                      </a:lnTo>
                                      <a:lnTo>
                                        <a:pt x="300101" y="65785"/>
                                      </a:lnTo>
                                      <a:lnTo>
                                        <a:pt x="328676" y="65785"/>
                                      </a:lnTo>
                                      <a:lnTo>
                                        <a:pt x="328549" y="37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3"/>
                                      </a:moveTo>
                                      <a:lnTo>
                                        <a:pt x="357124" y="37083"/>
                                      </a:lnTo>
                                      <a:lnTo>
                                        <a:pt x="357251" y="65658"/>
                                      </a:lnTo>
                                      <a:lnTo>
                                        <a:pt x="385826" y="65658"/>
                                      </a:lnTo>
                                      <a:lnTo>
                                        <a:pt x="385699" y="37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6"/>
                                      </a:moveTo>
                                      <a:lnTo>
                                        <a:pt x="414274" y="36956"/>
                                      </a:lnTo>
                                      <a:lnTo>
                                        <a:pt x="414401" y="65531"/>
                                      </a:lnTo>
                                      <a:lnTo>
                                        <a:pt x="442976" y="65531"/>
                                      </a:lnTo>
                                      <a:lnTo>
                                        <a:pt x="442849" y="36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29"/>
                                      </a:moveTo>
                                      <a:lnTo>
                                        <a:pt x="471424" y="36829"/>
                                      </a:lnTo>
                                      <a:lnTo>
                                        <a:pt x="471550" y="65404"/>
                                      </a:lnTo>
                                      <a:lnTo>
                                        <a:pt x="500125" y="65404"/>
                                      </a:lnTo>
                                      <a:lnTo>
                                        <a:pt x="499999" y="36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2"/>
                                      </a:moveTo>
                                      <a:lnTo>
                                        <a:pt x="528574" y="36702"/>
                                      </a:lnTo>
                                      <a:lnTo>
                                        <a:pt x="528701" y="65277"/>
                                      </a:lnTo>
                                      <a:lnTo>
                                        <a:pt x="557276" y="65277"/>
                                      </a:lnTo>
                                      <a:lnTo>
                                        <a:pt x="557149" y="36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5"/>
                                      </a:moveTo>
                                      <a:lnTo>
                                        <a:pt x="585724" y="36575"/>
                                      </a:lnTo>
                                      <a:lnTo>
                                        <a:pt x="585851" y="65150"/>
                                      </a:lnTo>
                                      <a:lnTo>
                                        <a:pt x="614426" y="65150"/>
                                      </a:lnTo>
                                      <a:lnTo>
                                        <a:pt x="614299" y="36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8"/>
                                      </a:moveTo>
                                      <a:lnTo>
                                        <a:pt x="642874" y="36448"/>
                                      </a:lnTo>
                                      <a:lnTo>
                                        <a:pt x="643001" y="65023"/>
                                      </a:lnTo>
                                      <a:lnTo>
                                        <a:pt x="671576" y="65023"/>
                                      </a:lnTo>
                                      <a:lnTo>
                                        <a:pt x="671449" y="3644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1"/>
                                      </a:moveTo>
                                      <a:lnTo>
                                        <a:pt x="700024" y="36321"/>
                                      </a:lnTo>
                                      <a:lnTo>
                                        <a:pt x="700151" y="64896"/>
                                      </a:lnTo>
                                      <a:lnTo>
                                        <a:pt x="728726" y="64896"/>
                                      </a:lnTo>
                                      <a:lnTo>
                                        <a:pt x="728599" y="3632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4"/>
                                      </a:moveTo>
                                      <a:lnTo>
                                        <a:pt x="757174" y="36194"/>
                                      </a:lnTo>
                                      <a:lnTo>
                                        <a:pt x="757301" y="64769"/>
                                      </a:lnTo>
                                      <a:lnTo>
                                        <a:pt x="785876" y="64769"/>
                                      </a:lnTo>
                                      <a:lnTo>
                                        <a:pt x="785749" y="361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7"/>
                                      </a:moveTo>
                                      <a:lnTo>
                                        <a:pt x="814324" y="36067"/>
                                      </a:lnTo>
                                      <a:lnTo>
                                        <a:pt x="814451" y="64642"/>
                                      </a:lnTo>
                                      <a:lnTo>
                                        <a:pt x="843026" y="64642"/>
                                      </a:lnTo>
                                      <a:lnTo>
                                        <a:pt x="842899" y="3606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0"/>
                                      </a:moveTo>
                                      <a:lnTo>
                                        <a:pt x="871474" y="35940"/>
                                      </a:lnTo>
                                      <a:lnTo>
                                        <a:pt x="871601" y="64515"/>
                                      </a:lnTo>
                                      <a:lnTo>
                                        <a:pt x="900176" y="64515"/>
                                      </a:lnTo>
                                      <a:lnTo>
                                        <a:pt x="900049" y="3594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3"/>
                                      </a:moveTo>
                                      <a:lnTo>
                                        <a:pt x="928624" y="35813"/>
                                      </a:lnTo>
                                      <a:lnTo>
                                        <a:pt x="928751" y="64388"/>
                                      </a:lnTo>
                                      <a:lnTo>
                                        <a:pt x="957326" y="64388"/>
                                      </a:lnTo>
                                      <a:lnTo>
                                        <a:pt x="957199" y="3581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6"/>
                                      </a:moveTo>
                                      <a:lnTo>
                                        <a:pt x="985774" y="35686"/>
                                      </a:lnTo>
                                      <a:lnTo>
                                        <a:pt x="985901" y="64261"/>
                                      </a:lnTo>
                                      <a:lnTo>
                                        <a:pt x="1014476" y="64261"/>
                                      </a:lnTo>
                                      <a:lnTo>
                                        <a:pt x="1014349" y="3568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59"/>
                                      </a:moveTo>
                                      <a:lnTo>
                                        <a:pt x="1042924" y="35559"/>
                                      </a:lnTo>
                                      <a:lnTo>
                                        <a:pt x="1043051" y="64134"/>
                                      </a:lnTo>
                                      <a:lnTo>
                                        <a:pt x="1071626" y="64134"/>
                                      </a:lnTo>
                                      <a:lnTo>
                                        <a:pt x="1071499" y="3555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2"/>
                                      </a:moveTo>
                                      <a:lnTo>
                                        <a:pt x="1100074" y="35432"/>
                                      </a:lnTo>
                                      <a:lnTo>
                                        <a:pt x="1100201" y="64007"/>
                                      </a:lnTo>
                                      <a:lnTo>
                                        <a:pt x="1128776" y="64007"/>
                                      </a:lnTo>
                                      <a:lnTo>
                                        <a:pt x="1128649" y="3543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5"/>
                                      </a:moveTo>
                                      <a:lnTo>
                                        <a:pt x="1157224" y="35305"/>
                                      </a:lnTo>
                                      <a:lnTo>
                                        <a:pt x="1157351" y="63880"/>
                                      </a:lnTo>
                                      <a:lnTo>
                                        <a:pt x="1185926" y="63880"/>
                                      </a:lnTo>
                                      <a:lnTo>
                                        <a:pt x="1185799" y="3530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8"/>
                                      </a:moveTo>
                                      <a:lnTo>
                                        <a:pt x="1214374" y="35178"/>
                                      </a:lnTo>
                                      <a:lnTo>
                                        <a:pt x="1214501" y="63753"/>
                                      </a:lnTo>
                                      <a:lnTo>
                                        <a:pt x="1243076" y="63753"/>
                                      </a:lnTo>
                                      <a:lnTo>
                                        <a:pt x="1242949" y="3517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1"/>
                                      </a:moveTo>
                                      <a:lnTo>
                                        <a:pt x="1271524" y="35051"/>
                                      </a:lnTo>
                                      <a:lnTo>
                                        <a:pt x="1271651" y="63626"/>
                                      </a:lnTo>
                                      <a:lnTo>
                                        <a:pt x="1300226" y="63626"/>
                                      </a:lnTo>
                                      <a:lnTo>
                                        <a:pt x="1300099" y="3505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4"/>
                                      </a:moveTo>
                                      <a:lnTo>
                                        <a:pt x="1328674" y="34924"/>
                                      </a:lnTo>
                                      <a:lnTo>
                                        <a:pt x="1328801" y="63499"/>
                                      </a:lnTo>
                                      <a:lnTo>
                                        <a:pt x="1357376" y="63499"/>
                                      </a:lnTo>
                                      <a:lnTo>
                                        <a:pt x="1357249" y="3492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7"/>
                                      </a:moveTo>
                                      <a:lnTo>
                                        <a:pt x="1385824" y="34797"/>
                                      </a:lnTo>
                                      <a:lnTo>
                                        <a:pt x="1385951" y="63372"/>
                                      </a:lnTo>
                                      <a:lnTo>
                                        <a:pt x="1414526" y="63372"/>
                                      </a:lnTo>
                                      <a:lnTo>
                                        <a:pt x="1414399" y="3479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0"/>
                                      </a:moveTo>
                                      <a:lnTo>
                                        <a:pt x="1442974" y="34670"/>
                                      </a:lnTo>
                                      <a:lnTo>
                                        <a:pt x="1443101" y="63245"/>
                                      </a:lnTo>
                                      <a:lnTo>
                                        <a:pt x="1471676" y="63245"/>
                                      </a:lnTo>
                                      <a:lnTo>
                                        <a:pt x="1471549" y="3467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3"/>
                                      </a:moveTo>
                                      <a:lnTo>
                                        <a:pt x="1500124" y="34543"/>
                                      </a:lnTo>
                                      <a:lnTo>
                                        <a:pt x="1500251" y="63118"/>
                                      </a:lnTo>
                                      <a:lnTo>
                                        <a:pt x="1528826" y="63118"/>
                                      </a:lnTo>
                                      <a:lnTo>
                                        <a:pt x="1528699" y="345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6"/>
                                      </a:moveTo>
                                      <a:lnTo>
                                        <a:pt x="1557274" y="34416"/>
                                      </a:lnTo>
                                      <a:lnTo>
                                        <a:pt x="1557401" y="62991"/>
                                      </a:lnTo>
                                      <a:lnTo>
                                        <a:pt x="1585976" y="62991"/>
                                      </a:lnTo>
                                      <a:lnTo>
                                        <a:pt x="1585849" y="3441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89"/>
                                      </a:moveTo>
                                      <a:lnTo>
                                        <a:pt x="1614424" y="34416"/>
                                      </a:lnTo>
                                      <a:lnTo>
                                        <a:pt x="1614551" y="62991"/>
                                      </a:lnTo>
                                      <a:lnTo>
                                        <a:pt x="1643126" y="62864"/>
                                      </a:lnTo>
                                      <a:lnTo>
                                        <a:pt x="1642999" y="3428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2"/>
                                      </a:moveTo>
                                      <a:lnTo>
                                        <a:pt x="1671574" y="34289"/>
                                      </a:lnTo>
                                      <a:lnTo>
                                        <a:pt x="1671701" y="62864"/>
                                      </a:lnTo>
                                      <a:lnTo>
                                        <a:pt x="1700276" y="62737"/>
                                      </a:lnTo>
                                      <a:lnTo>
                                        <a:pt x="1700149" y="3416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5"/>
                                      </a:moveTo>
                                      <a:lnTo>
                                        <a:pt x="1728724" y="34162"/>
                                      </a:lnTo>
                                      <a:lnTo>
                                        <a:pt x="1728851" y="62737"/>
                                      </a:lnTo>
                                      <a:lnTo>
                                        <a:pt x="1757426" y="62610"/>
                                      </a:lnTo>
                                      <a:lnTo>
                                        <a:pt x="1757299" y="3403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8"/>
                                      </a:moveTo>
                                      <a:lnTo>
                                        <a:pt x="1785874" y="34035"/>
                                      </a:lnTo>
                                      <a:lnTo>
                                        <a:pt x="1786001" y="62610"/>
                                      </a:lnTo>
                                      <a:lnTo>
                                        <a:pt x="1814576" y="62483"/>
                                      </a:lnTo>
                                      <a:lnTo>
                                        <a:pt x="1814449" y="3390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1"/>
                                      </a:moveTo>
                                      <a:lnTo>
                                        <a:pt x="1843024" y="33908"/>
                                      </a:lnTo>
                                      <a:lnTo>
                                        <a:pt x="1843151" y="62483"/>
                                      </a:lnTo>
                                      <a:lnTo>
                                        <a:pt x="1871726" y="62356"/>
                                      </a:lnTo>
                                      <a:lnTo>
                                        <a:pt x="1871599" y="3378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4"/>
                                      </a:moveTo>
                                      <a:lnTo>
                                        <a:pt x="1900174" y="33781"/>
                                      </a:lnTo>
                                      <a:lnTo>
                                        <a:pt x="1900301" y="62356"/>
                                      </a:lnTo>
                                      <a:lnTo>
                                        <a:pt x="1928876" y="62229"/>
                                      </a:lnTo>
                                      <a:lnTo>
                                        <a:pt x="1928749" y="3365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7"/>
                                      </a:moveTo>
                                      <a:lnTo>
                                        <a:pt x="1957324" y="33654"/>
                                      </a:lnTo>
                                      <a:lnTo>
                                        <a:pt x="1957451" y="62229"/>
                                      </a:lnTo>
                                      <a:lnTo>
                                        <a:pt x="1986026" y="62102"/>
                                      </a:lnTo>
                                      <a:lnTo>
                                        <a:pt x="1985899" y="3352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0"/>
                                      </a:moveTo>
                                      <a:lnTo>
                                        <a:pt x="2014474" y="33527"/>
                                      </a:lnTo>
                                      <a:lnTo>
                                        <a:pt x="2014601" y="62102"/>
                                      </a:lnTo>
                                      <a:lnTo>
                                        <a:pt x="2043176" y="61975"/>
                                      </a:lnTo>
                                      <a:lnTo>
                                        <a:pt x="2043049" y="3340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3"/>
                                      </a:moveTo>
                                      <a:lnTo>
                                        <a:pt x="2071624" y="33400"/>
                                      </a:lnTo>
                                      <a:lnTo>
                                        <a:pt x="2071751" y="61975"/>
                                      </a:lnTo>
                                      <a:lnTo>
                                        <a:pt x="2100326" y="61848"/>
                                      </a:lnTo>
                                      <a:lnTo>
                                        <a:pt x="2100199" y="3327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6"/>
                                      </a:moveTo>
                                      <a:lnTo>
                                        <a:pt x="2128774" y="33273"/>
                                      </a:lnTo>
                                      <a:lnTo>
                                        <a:pt x="2128901" y="61848"/>
                                      </a:lnTo>
                                      <a:lnTo>
                                        <a:pt x="2157476" y="61721"/>
                                      </a:lnTo>
                                      <a:lnTo>
                                        <a:pt x="2157349" y="3314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19"/>
                                      </a:moveTo>
                                      <a:lnTo>
                                        <a:pt x="2185924" y="33146"/>
                                      </a:lnTo>
                                      <a:lnTo>
                                        <a:pt x="2186051" y="61721"/>
                                      </a:lnTo>
                                      <a:lnTo>
                                        <a:pt x="2214626" y="61594"/>
                                      </a:lnTo>
                                      <a:lnTo>
                                        <a:pt x="2214499" y="330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2"/>
                                      </a:moveTo>
                                      <a:lnTo>
                                        <a:pt x="2243074" y="33019"/>
                                      </a:lnTo>
                                      <a:lnTo>
                                        <a:pt x="2243201" y="61594"/>
                                      </a:lnTo>
                                      <a:lnTo>
                                        <a:pt x="2271776" y="61467"/>
                                      </a:lnTo>
                                      <a:lnTo>
                                        <a:pt x="2271649" y="328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5"/>
                                      </a:moveTo>
                                      <a:lnTo>
                                        <a:pt x="2300224" y="32892"/>
                                      </a:lnTo>
                                      <a:lnTo>
                                        <a:pt x="2300351" y="61467"/>
                                      </a:lnTo>
                                      <a:lnTo>
                                        <a:pt x="2328926" y="61340"/>
                                      </a:lnTo>
                                      <a:lnTo>
                                        <a:pt x="2328799" y="327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8"/>
                                      </a:moveTo>
                                      <a:lnTo>
                                        <a:pt x="2357374" y="32765"/>
                                      </a:lnTo>
                                      <a:lnTo>
                                        <a:pt x="2357501" y="61340"/>
                                      </a:lnTo>
                                      <a:lnTo>
                                        <a:pt x="2386076" y="61213"/>
                                      </a:lnTo>
                                      <a:lnTo>
                                        <a:pt x="2385949" y="326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1"/>
                                      </a:moveTo>
                                      <a:lnTo>
                                        <a:pt x="2414524" y="32638"/>
                                      </a:lnTo>
                                      <a:lnTo>
                                        <a:pt x="2414651" y="61213"/>
                                      </a:lnTo>
                                      <a:lnTo>
                                        <a:pt x="2443226" y="61086"/>
                                      </a:lnTo>
                                      <a:lnTo>
                                        <a:pt x="2443099" y="325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4"/>
                                      </a:moveTo>
                                      <a:lnTo>
                                        <a:pt x="2471674" y="32511"/>
                                      </a:lnTo>
                                      <a:lnTo>
                                        <a:pt x="2471801" y="61086"/>
                                      </a:lnTo>
                                      <a:lnTo>
                                        <a:pt x="2500376" y="60959"/>
                                      </a:lnTo>
                                      <a:lnTo>
                                        <a:pt x="2500249" y="323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7"/>
                                      </a:moveTo>
                                      <a:lnTo>
                                        <a:pt x="2528824" y="32384"/>
                                      </a:lnTo>
                                      <a:lnTo>
                                        <a:pt x="2528951" y="60959"/>
                                      </a:lnTo>
                                      <a:lnTo>
                                        <a:pt x="2557526" y="60832"/>
                                      </a:lnTo>
                                      <a:lnTo>
                                        <a:pt x="2557399" y="322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0"/>
                                      </a:moveTo>
                                      <a:lnTo>
                                        <a:pt x="2585974" y="32257"/>
                                      </a:lnTo>
                                      <a:lnTo>
                                        <a:pt x="2586101" y="60832"/>
                                      </a:lnTo>
                                      <a:lnTo>
                                        <a:pt x="2614676" y="60705"/>
                                      </a:lnTo>
                                      <a:lnTo>
                                        <a:pt x="2614549" y="321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3"/>
                                      </a:moveTo>
                                      <a:lnTo>
                                        <a:pt x="2643124" y="32130"/>
                                      </a:lnTo>
                                      <a:lnTo>
                                        <a:pt x="2643251" y="60705"/>
                                      </a:lnTo>
                                      <a:lnTo>
                                        <a:pt x="2671826" y="60578"/>
                                      </a:lnTo>
                                      <a:lnTo>
                                        <a:pt x="2671699" y="320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6"/>
                                      </a:moveTo>
                                      <a:lnTo>
                                        <a:pt x="2700274" y="32003"/>
                                      </a:lnTo>
                                      <a:lnTo>
                                        <a:pt x="2700401" y="60578"/>
                                      </a:lnTo>
                                      <a:lnTo>
                                        <a:pt x="2728976" y="60451"/>
                                      </a:lnTo>
                                      <a:lnTo>
                                        <a:pt x="2728849" y="318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49"/>
                                      </a:moveTo>
                                      <a:lnTo>
                                        <a:pt x="2757424" y="31876"/>
                                      </a:lnTo>
                                      <a:lnTo>
                                        <a:pt x="2757551" y="60451"/>
                                      </a:lnTo>
                                      <a:lnTo>
                                        <a:pt x="2786126" y="60324"/>
                                      </a:lnTo>
                                      <a:lnTo>
                                        <a:pt x="2785999" y="317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2"/>
                                      </a:moveTo>
                                      <a:lnTo>
                                        <a:pt x="2814574" y="31749"/>
                                      </a:lnTo>
                                      <a:lnTo>
                                        <a:pt x="2814701" y="60324"/>
                                      </a:lnTo>
                                      <a:lnTo>
                                        <a:pt x="2843276" y="60197"/>
                                      </a:lnTo>
                                      <a:lnTo>
                                        <a:pt x="2843149" y="316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5"/>
                                      </a:moveTo>
                                      <a:lnTo>
                                        <a:pt x="2871724" y="31622"/>
                                      </a:lnTo>
                                      <a:lnTo>
                                        <a:pt x="2871851" y="60197"/>
                                      </a:lnTo>
                                      <a:lnTo>
                                        <a:pt x="2900426" y="60070"/>
                                      </a:lnTo>
                                      <a:lnTo>
                                        <a:pt x="2900299" y="314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8"/>
                                      </a:moveTo>
                                      <a:lnTo>
                                        <a:pt x="2928874" y="31495"/>
                                      </a:lnTo>
                                      <a:lnTo>
                                        <a:pt x="2929001" y="60070"/>
                                      </a:lnTo>
                                      <a:lnTo>
                                        <a:pt x="2957576" y="59943"/>
                                      </a:lnTo>
                                      <a:lnTo>
                                        <a:pt x="2957449" y="313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1"/>
                                      </a:moveTo>
                                      <a:lnTo>
                                        <a:pt x="2986024" y="31368"/>
                                      </a:lnTo>
                                      <a:lnTo>
                                        <a:pt x="2986151" y="59943"/>
                                      </a:lnTo>
                                      <a:lnTo>
                                        <a:pt x="3014726" y="59816"/>
                                      </a:lnTo>
                                      <a:lnTo>
                                        <a:pt x="3014599" y="312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241"/>
                                      </a:moveTo>
                                      <a:lnTo>
                                        <a:pt x="3043174" y="31241"/>
                                      </a:lnTo>
                                      <a:lnTo>
                                        <a:pt x="3043301" y="59816"/>
                                      </a:lnTo>
                                      <a:lnTo>
                                        <a:pt x="3071876" y="59816"/>
                                      </a:lnTo>
                                      <a:lnTo>
                                        <a:pt x="3071749" y="312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1114"/>
                                      </a:moveTo>
                                      <a:lnTo>
                                        <a:pt x="3100324" y="31114"/>
                                      </a:lnTo>
                                      <a:lnTo>
                                        <a:pt x="3100451" y="59689"/>
                                      </a:lnTo>
                                      <a:lnTo>
                                        <a:pt x="3129026" y="59689"/>
                                      </a:lnTo>
                                      <a:lnTo>
                                        <a:pt x="3128899" y="311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987"/>
                                      </a:moveTo>
                                      <a:lnTo>
                                        <a:pt x="3157474" y="30987"/>
                                      </a:lnTo>
                                      <a:lnTo>
                                        <a:pt x="3157601" y="59562"/>
                                      </a:lnTo>
                                      <a:lnTo>
                                        <a:pt x="3186176" y="59562"/>
                                      </a:lnTo>
                                      <a:lnTo>
                                        <a:pt x="3186049" y="309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860"/>
                                      </a:moveTo>
                                      <a:lnTo>
                                        <a:pt x="3214624" y="30860"/>
                                      </a:lnTo>
                                      <a:lnTo>
                                        <a:pt x="3214751" y="59435"/>
                                      </a:lnTo>
                                      <a:lnTo>
                                        <a:pt x="3243326" y="59435"/>
                                      </a:lnTo>
                                      <a:lnTo>
                                        <a:pt x="3243199" y="308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3"/>
                                      </a:moveTo>
                                      <a:lnTo>
                                        <a:pt x="3271774" y="30733"/>
                                      </a:lnTo>
                                      <a:lnTo>
                                        <a:pt x="3271901" y="59308"/>
                                      </a:lnTo>
                                      <a:lnTo>
                                        <a:pt x="3300476" y="59308"/>
                                      </a:lnTo>
                                      <a:lnTo>
                                        <a:pt x="3300349" y="307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6"/>
                                      </a:moveTo>
                                      <a:lnTo>
                                        <a:pt x="3328924" y="30606"/>
                                      </a:lnTo>
                                      <a:lnTo>
                                        <a:pt x="3329051" y="59181"/>
                                      </a:lnTo>
                                      <a:lnTo>
                                        <a:pt x="3357626" y="59181"/>
                                      </a:lnTo>
                                      <a:lnTo>
                                        <a:pt x="3357499" y="306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79"/>
                                      </a:moveTo>
                                      <a:lnTo>
                                        <a:pt x="3386074" y="30479"/>
                                      </a:lnTo>
                                      <a:lnTo>
                                        <a:pt x="3386201" y="59054"/>
                                      </a:lnTo>
                                      <a:lnTo>
                                        <a:pt x="3414776" y="59054"/>
                                      </a:lnTo>
                                      <a:lnTo>
                                        <a:pt x="3414649" y="304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2"/>
                                      </a:moveTo>
                                      <a:lnTo>
                                        <a:pt x="3443224" y="30352"/>
                                      </a:lnTo>
                                      <a:lnTo>
                                        <a:pt x="3443351" y="58927"/>
                                      </a:lnTo>
                                      <a:lnTo>
                                        <a:pt x="3471926" y="58927"/>
                                      </a:lnTo>
                                      <a:lnTo>
                                        <a:pt x="3471799" y="303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5"/>
                                      </a:moveTo>
                                      <a:lnTo>
                                        <a:pt x="3500374" y="30225"/>
                                      </a:lnTo>
                                      <a:lnTo>
                                        <a:pt x="3500501" y="58800"/>
                                      </a:lnTo>
                                      <a:lnTo>
                                        <a:pt x="3529076" y="58800"/>
                                      </a:lnTo>
                                      <a:lnTo>
                                        <a:pt x="3528949" y="302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8"/>
                                      </a:moveTo>
                                      <a:lnTo>
                                        <a:pt x="3557524" y="30098"/>
                                      </a:lnTo>
                                      <a:lnTo>
                                        <a:pt x="3557651" y="58673"/>
                                      </a:lnTo>
                                      <a:lnTo>
                                        <a:pt x="3586226" y="58673"/>
                                      </a:lnTo>
                                      <a:lnTo>
                                        <a:pt x="3586099" y="300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1"/>
                                      </a:moveTo>
                                      <a:lnTo>
                                        <a:pt x="3614674" y="29971"/>
                                      </a:lnTo>
                                      <a:lnTo>
                                        <a:pt x="3614801" y="58546"/>
                                      </a:lnTo>
                                      <a:lnTo>
                                        <a:pt x="3643376" y="58546"/>
                                      </a:lnTo>
                                      <a:lnTo>
                                        <a:pt x="3643249" y="299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4"/>
                                      </a:moveTo>
                                      <a:lnTo>
                                        <a:pt x="3671824" y="29844"/>
                                      </a:lnTo>
                                      <a:lnTo>
                                        <a:pt x="3671951" y="58419"/>
                                      </a:lnTo>
                                      <a:lnTo>
                                        <a:pt x="3700526" y="58419"/>
                                      </a:lnTo>
                                      <a:lnTo>
                                        <a:pt x="3700399" y="298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7"/>
                                      </a:moveTo>
                                      <a:lnTo>
                                        <a:pt x="3728974" y="29717"/>
                                      </a:lnTo>
                                      <a:lnTo>
                                        <a:pt x="3729101" y="58292"/>
                                      </a:lnTo>
                                      <a:lnTo>
                                        <a:pt x="3757676" y="58292"/>
                                      </a:lnTo>
                                      <a:lnTo>
                                        <a:pt x="3757549" y="297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0"/>
                                      </a:moveTo>
                                      <a:lnTo>
                                        <a:pt x="3786124" y="29590"/>
                                      </a:lnTo>
                                      <a:lnTo>
                                        <a:pt x="3786251" y="58165"/>
                                      </a:lnTo>
                                      <a:lnTo>
                                        <a:pt x="3814826" y="58165"/>
                                      </a:lnTo>
                                      <a:lnTo>
                                        <a:pt x="3814699" y="295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3"/>
                                      </a:moveTo>
                                      <a:lnTo>
                                        <a:pt x="3843274" y="29463"/>
                                      </a:lnTo>
                                      <a:lnTo>
                                        <a:pt x="3843401" y="58038"/>
                                      </a:lnTo>
                                      <a:lnTo>
                                        <a:pt x="3871976" y="58038"/>
                                      </a:lnTo>
                                      <a:lnTo>
                                        <a:pt x="3871849" y="294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6"/>
                                      </a:moveTo>
                                      <a:lnTo>
                                        <a:pt x="3900424" y="29336"/>
                                      </a:lnTo>
                                      <a:lnTo>
                                        <a:pt x="3900551" y="57911"/>
                                      </a:lnTo>
                                      <a:lnTo>
                                        <a:pt x="3929126" y="57911"/>
                                      </a:lnTo>
                                      <a:lnTo>
                                        <a:pt x="3928999" y="293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09"/>
                                      </a:moveTo>
                                      <a:lnTo>
                                        <a:pt x="3957574" y="29209"/>
                                      </a:lnTo>
                                      <a:lnTo>
                                        <a:pt x="3957701" y="57784"/>
                                      </a:lnTo>
                                      <a:lnTo>
                                        <a:pt x="3986276" y="57784"/>
                                      </a:lnTo>
                                      <a:lnTo>
                                        <a:pt x="3986149" y="292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2"/>
                                      </a:moveTo>
                                      <a:lnTo>
                                        <a:pt x="4014724" y="29082"/>
                                      </a:lnTo>
                                      <a:lnTo>
                                        <a:pt x="4014851" y="57657"/>
                                      </a:lnTo>
                                      <a:lnTo>
                                        <a:pt x="4043426" y="57657"/>
                                      </a:lnTo>
                                      <a:lnTo>
                                        <a:pt x="4043299" y="290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5"/>
                                      </a:moveTo>
                                      <a:lnTo>
                                        <a:pt x="4071874" y="28955"/>
                                      </a:lnTo>
                                      <a:lnTo>
                                        <a:pt x="4072001" y="57530"/>
                                      </a:lnTo>
                                      <a:lnTo>
                                        <a:pt x="4100576" y="57530"/>
                                      </a:lnTo>
                                      <a:lnTo>
                                        <a:pt x="4100449" y="289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8"/>
                                      </a:moveTo>
                                      <a:lnTo>
                                        <a:pt x="4129024" y="28828"/>
                                      </a:lnTo>
                                      <a:lnTo>
                                        <a:pt x="4129151" y="57403"/>
                                      </a:lnTo>
                                      <a:lnTo>
                                        <a:pt x="4157726" y="57403"/>
                                      </a:lnTo>
                                      <a:lnTo>
                                        <a:pt x="4157599" y="288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1"/>
                                      </a:moveTo>
                                      <a:lnTo>
                                        <a:pt x="4186174" y="28701"/>
                                      </a:lnTo>
                                      <a:lnTo>
                                        <a:pt x="4186301" y="57276"/>
                                      </a:lnTo>
                                      <a:lnTo>
                                        <a:pt x="4214876" y="57276"/>
                                      </a:lnTo>
                                      <a:lnTo>
                                        <a:pt x="4214749" y="287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4"/>
                                      </a:moveTo>
                                      <a:lnTo>
                                        <a:pt x="4243324" y="28574"/>
                                      </a:lnTo>
                                      <a:lnTo>
                                        <a:pt x="4243451" y="57149"/>
                                      </a:lnTo>
                                      <a:lnTo>
                                        <a:pt x="4272026" y="57149"/>
                                      </a:lnTo>
                                      <a:lnTo>
                                        <a:pt x="4271899" y="285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4"/>
                                      </a:lnTo>
                                      <a:lnTo>
                                        <a:pt x="4343442" y="57022"/>
                                      </a:lnTo>
                                      <a:lnTo>
                                        <a:pt x="4300601" y="57022"/>
                                      </a:lnTo>
                                      <a:lnTo>
                                        <a:pt x="4300474" y="28447"/>
                                      </a:lnTo>
                                      <a:lnTo>
                                        <a:pt x="4343357" y="28447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7"/>
                                      </a:moveTo>
                                      <a:lnTo>
                                        <a:pt x="4300474" y="28447"/>
                                      </a:lnTo>
                                      <a:lnTo>
                                        <a:pt x="4300601" y="57022"/>
                                      </a:lnTo>
                                      <a:lnTo>
                                        <a:pt x="4343442" y="57022"/>
                                      </a:lnTo>
                                      <a:lnTo>
                                        <a:pt x="4371975" y="42671"/>
                                      </a:lnTo>
                                      <a:lnTo>
                                        <a:pt x="4343357" y="28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529999pt;margin-top:7.47999pt;width:344.25pt;height:7.5pt;mso-position-horizontal-relative:column;mso-position-vertical-relative:paragraph;z-index:-18506240" id="docshapegroup28" coordorigin="1591,150" coordsize="6885,150">
                      <v:shape style="position:absolute;left:1590;top:149;width:6885;height:150" id="docshape29" coordorigin="1591,150" coordsize="6885,150" path="m1725,164l1591,232,1726,299,1726,254,1703,254,1703,209,1726,209,1725,164xm1726,209l1703,209,1703,254,1726,254,1726,209xm1726,254l1703,254,1726,254,1726,254xm1748,209l1726,209,1726,254,1748,254,1748,209xm1838,209l1793,209,1793,254,1838,254,1838,209xm1928,209l1883,209,1883,254,1928,254,1928,209xm2018,208l1973,208,1973,253,2018,253,2018,208xm2108,208l2063,208,2063,253,2108,253,2108,208xm2198,208l2153,208,2153,253,2198,253,2198,208xm2288,208l2243,208,2243,253,2288,253,2288,208xm2378,208l2333,208,2333,253,2378,253,2378,208xm2468,207l2423,207,2423,252,2468,252,2468,207xm2558,207l2513,207,2513,252,2558,252,2558,207xm2648,207l2603,207,2603,252,2648,252,2648,207xm2738,207l2693,207,2693,252,2738,252,2738,207xm2828,207l2783,207,2783,252,2828,252,2828,207xm2918,206l2873,206,2873,251,2918,251,2918,206xm3008,206l2963,206,2963,251,3008,251,3008,206xm3098,206l3053,206,3053,251,3098,251,3098,206xm3188,206l3143,206,3143,251,3188,251,3188,206xm3278,206l3233,206,3233,251,3278,251,3278,206xm3368,205l3323,205,3323,250,3368,250,3368,205xm3458,205l3413,205,3413,250,3458,250,3458,205xm3548,205l3503,205,3503,250,3548,250,3548,205xm3638,205l3593,205,3593,250,3638,250,3638,205xm3728,205l3683,205,3683,250,3728,250,3728,205xm3818,204l3773,204,3773,249,3818,249,3818,204xm3908,204l3863,204,3863,249,3908,249,3908,204xm3998,204l3953,204,3953,249,3998,249,3998,204xm4088,204l4043,204,4043,249,4088,249,4088,204xm4178,204l4133,204,4133,249,4178,249,4178,204xm4268,203l4223,204,4223,249,4268,248,4268,203xm4358,203l4313,203,4313,248,4358,248,4358,203xm4448,203l4403,203,4403,248,4448,248,4448,203xm4538,203l4493,203,4493,248,4538,248,4538,203xm4628,203l4583,203,4583,248,4628,248,4628,203xm4718,202l4673,203,4673,248,4718,247,4718,202xm4808,202l4763,202,4763,247,4808,247,4808,202xm4898,202l4853,202,4853,247,4898,247,4898,202xm4988,202l4943,202,4943,247,4988,247,4988,202xm5078,202l5033,202,5033,247,5078,247,5078,202xm5168,201l5123,202,5123,247,5168,246,5168,201xm5258,201l5213,201,5213,246,5258,246,5258,201xm5348,201l5303,201,5303,246,5348,246,5348,201xm5438,201l5393,201,5393,246,5438,246,5438,201xm5528,201l5483,201,5483,246,5528,246,5528,201xm5618,200l5573,201,5573,246,5618,245,5618,200xm5708,200l5663,200,5663,245,5708,245,5708,200xm5798,200l5753,200,5753,245,5798,245,5798,200xm5888,200l5843,200,5843,245,5888,245,5888,200xm5978,200l5933,200,5933,245,5978,245,5978,200xm6068,199l6023,200,6023,245,6068,244,6068,199xm6158,199l6113,199,6113,244,6158,244,6158,199xm6248,199l6203,199,6203,244,6248,244,6248,199xm6338,199l6293,199,6293,244,6338,244,6338,199xm6428,199l6383,199,6383,244,6428,244,6428,199xm6518,199l6473,199,6473,244,6518,244,6518,199xm6608,198l6563,198,6563,243,6608,243,6608,198xm6698,198l6653,198,6653,243,6698,243,6698,198xm6788,198l6743,198,6743,243,6788,243,6788,198xm6878,198l6833,198,6833,243,6878,243,6878,198xm6968,198l6923,198,6923,243,6968,243,6968,198xm7058,197l7013,197,7013,242,7058,242,7058,197xm7148,197l7103,197,7103,242,7148,242,7148,197xm7238,197l7193,197,7193,242,7238,242,7238,197xm7328,197l7283,197,7283,242,7328,242,7328,197xm7418,197l7373,197,7373,242,7418,242,7418,197xm7508,196l7463,196,7463,241,7508,241,7508,196xm7598,196l7553,196,7553,241,7598,241,7598,196xm7688,196l7643,196,7643,241,7688,241,7688,196xm7778,196l7733,196,7733,241,7778,241,7778,196xm7868,196l7823,196,7823,241,7868,241,7868,196xm7958,195l7913,195,7913,240,7958,240,7958,195xm8048,195l8003,195,8003,240,8048,240,8048,195xm8138,195l8093,195,8093,240,8138,240,8138,195xm8228,195l8183,195,8183,240,8228,240,8228,195xm8318,195l8273,195,8273,240,8318,240,8318,195xm8340,150l8341,285,8431,239,8363,239,8363,194,8431,194,8340,150xm8431,194l8363,194,8363,239,8431,239,8476,217,8431,19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12"/>
                <w:sz w:val="28"/>
                <w:szCs w:val="28"/>
              </w:rPr>
              <w:t>ไฟป่าและหมอก </w:t>
            </w:r>
            <w:r>
              <w:rPr>
                <w:spacing w:val="-4"/>
                <w:sz w:val="28"/>
                <w:szCs w:val="28"/>
              </w:rPr>
              <w:t>ควัน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10752">
                      <wp:simplePos x="0" y="0"/>
                      <wp:positionH relativeFrom="column">
                        <wp:posOffset>1010030</wp:posOffset>
                      </wp:positionH>
                      <wp:positionV relativeFrom="paragraph">
                        <wp:posOffset>57530</wp:posOffset>
                      </wp:positionV>
                      <wp:extent cx="4371975" cy="95250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4"/>
                                      </a:moveTo>
                                      <a:lnTo>
                                        <a:pt x="0" y="52197"/>
                                      </a:lnTo>
                                      <a:lnTo>
                                        <a:pt x="85852" y="9486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71374" y="37719"/>
                                      </a:lnTo>
                                      <a:lnTo>
                                        <a:pt x="85682" y="37719"/>
                                      </a:lnTo>
                                      <a:lnTo>
                                        <a:pt x="85598" y="91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719"/>
                                      </a:moveTo>
                                      <a:lnTo>
                                        <a:pt x="71374" y="37719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85682" y="377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719"/>
                                      </a:moveTo>
                                      <a:lnTo>
                                        <a:pt x="85682" y="3771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100076" y="66294"/>
                                      </a:lnTo>
                                      <a:lnTo>
                                        <a:pt x="99949" y="377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592"/>
                                      </a:moveTo>
                                      <a:lnTo>
                                        <a:pt x="128524" y="37592"/>
                                      </a:lnTo>
                                      <a:lnTo>
                                        <a:pt x="128651" y="66167"/>
                                      </a:lnTo>
                                      <a:lnTo>
                                        <a:pt x="157226" y="66167"/>
                                      </a:lnTo>
                                      <a:lnTo>
                                        <a:pt x="157099" y="375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465"/>
                                      </a:moveTo>
                                      <a:lnTo>
                                        <a:pt x="185674" y="37465"/>
                                      </a:lnTo>
                                      <a:lnTo>
                                        <a:pt x="185801" y="66040"/>
                                      </a:lnTo>
                                      <a:lnTo>
                                        <a:pt x="214376" y="66040"/>
                                      </a:lnTo>
                                      <a:lnTo>
                                        <a:pt x="214249" y="374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338"/>
                                      </a:moveTo>
                                      <a:lnTo>
                                        <a:pt x="242824" y="37338"/>
                                      </a:lnTo>
                                      <a:lnTo>
                                        <a:pt x="242951" y="65913"/>
                                      </a:lnTo>
                                      <a:lnTo>
                                        <a:pt x="271526" y="65913"/>
                                      </a:lnTo>
                                      <a:lnTo>
                                        <a:pt x="271399" y="373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211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786"/>
                                      </a:lnTo>
                                      <a:lnTo>
                                        <a:pt x="32854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4"/>
                                      </a:moveTo>
                                      <a:lnTo>
                                        <a:pt x="357124" y="37084"/>
                                      </a:lnTo>
                                      <a:lnTo>
                                        <a:pt x="357251" y="65659"/>
                                      </a:lnTo>
                                      <a:lnTo>
                                        <a:pt x="385826" y="65659"/>
                                      </a:lnTo>
                                      <a:lnTo>
                                        <a:pt x="38569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7"/>
                                      </a:moveTo>
                                      <a:lnTo>
                                        <a:pt x="414274" y="36957"/>
                                      </a:lnTo>
                                      <a:lnTo>
                                        <a:pt x="414401" y="65532"/>
                                      </a:lnTo>
                                      <a:lnTo>
                                        <a:pt x="442976" y="65532"/>
                                      </a:lnTo>
                                      <a:lnTo>
                                        <a:pt x="442849" y="369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30"/>
                                      </a:moveTo>
                                      <a:lnTo>
                                        <a:pt x="471424" y="36830"/>
                                      </a:lnTo>
                                      <a:lnTo>
                                        <a:pt x="471550" y="65405"/>
                                      </a:lnTo>
                                      <a:lnTo>
                                        <a:pt x="500125" y="65405"/>
                                      </a:lnTo>
                                      <a:lnTo>
                                        <a:pt x="499999" y="368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3"/>
                                      </a:moveTo>
                                      <a:lnTo>
                                        <a:pt x="528574" y="36703"/>
                                      </a:lnTo>
                                      <a:lnTo>
                                        <a:pt x="528701" y="65278"/>
                                      </a:lnTo>
                                      <a:lnTo>
                                        <a:pt x="557276" y="65278"/>
                                      </a:lnTo>
                                      <a:lnTo>
                                        <a:pt x="557149" y="367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6"/>
                                      </a:moveTo>
                                      <a:lnTo>
                                        <a:pt x="585724" y="36576"/>
                                      </a:lnTo>
                                      <a:lnTo>
                                        <a:pt x="585851" y="65151"/>
                                      </a:lnTo>
                                      <a:lnTo>
                                        <a:pt x="614426" y="65151"/>
                                      </a:lnTo>
                                      <a:lnTo>
                                        <a:pt x="614299" y="365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2"/>
                                      </a:moveTo>
                                      <a:lnTo>
                                        <a:pt x="700024" y="36322"/>
                                      </a:lnTo>
                                      <a:lnTo>
                                        <a:pt x="700151" y="64897"/>
                                      </a:lnTo>
                                      <a:lnTo>
                                        <a:pt x="728726" y="64897"/>
                                      </a:lnTo>
                                      <a:lnTo>
                                        <a:pt x="728599" y="363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5"/>
                                      </a:moveTo>
                                      <a:lnTo>
                                        <a:pt x="757174" y="36195"/>
                                      </a:lnTo>
                                      <a:lnTo>
                                        <a:pt x="757301" y="64770"/>
                                      </a:lnTo>
                                      <a:lnTo>
                                        <a:pt x="785876" y="64770"/>
                                      </a:lnTo>
                                      <a:lnTo>
                                        <a:pt x="785749" y="361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8"/>
                                      </a:moveTo>
                                      <a:lnTo>
                                        <a:pt x="814324" y="36068"/>
                                      </a:lnTo>
                                      <a:lnTo>
                                        <a:pt x="814451" y="64643"/>
                                      </a:lnTo>
                                      <a:lnTo>
                                        <a:pt x="843026" y="64643"/>
                                      </a:lnTo>
                                      <a:lnTo>
                                        <a:pt x="842899" y="360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1"/>
                                      </a:moveTo>
                                      <a:lnTo>
                                        <a:pt x="871474" y="35941"/>
                                      </a:lnTo>
                                      <a:lnTo>
                                        <a:pt x="871601" y="64516"/>
                                      </a:lnTo>
                                      <a:lnTo>
                                        <a:pt x="900176" y="64516"/>
                                      </a:lnTo>
                                      <a:lnTo>
                                        <a:pt x="900049" y="359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4"/>
                                      </a:moveTo>
                                      <a:lnTo>
                                        <a:pt x="928624" y="35814"/>
                                      </a:lnTo>
                                      <a:lnTo>
                                        <a:pt x="928751" y="64389"/>
                                      </a:lnTo>
                                      <a:lnTo>
                                        <a:pt x="957326" y="64389"/>
                                      </a:lnTo>
                                      <a:lnTo>
                                        <a:pt x="957199" y="358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60"/>
                                      </a:moveTo>
                                      <a:lnTo>
                                        <a:pt x="1042924" y="35560"/>
                                      </a:lnTo>
                                      <a:lnTo>
                                        <a:pt x="1043051" y="64135"/>
                                      </a:lnTo>
                                      <a:lnTo>
                                        <a:pt x="1071626" y="64135"/>
                                      </a:lnTo>
                                      <a:lnTo>
                                        <a:pt x="1071499" y="355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3"/>
                                      </a:moveTo>
                                      <a:lnTo>
                                        <a:pt x="1100074" y="35433"/>
                                      </a:lnTo>
                                      <a:lnTo>
                                        <a:pt x="1100201" y="64008"/>
                                      </a:lnTo>
                                      <a:lnTo>
                                        <a:pt x="1128776" y="64008"/>
                                      </a:lnTo>
                                      <a:lnTo>
                                        <a:pt x="1128649" y="354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6"/>
                                      </a:moveTo>
                                      <a:lnTo>
                                        <a:pt x="1157224" y="35306"/>
                                      </a:lnTo>
                                      <a:lnTo>
                                        <a:pt x="1157351" y="63881"/>
                                      </a:lnTo>
                                      <a:lnTo>
                                        <a:pt x="1185926" y="63881"/>
                                      </a:lnTo>
                                      <a:lnTo>
                                        <a:pt x="1185799" y="353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9"/>
                                      </a:moveTo>
                                      <a:lnTo>
                                        <a:pt x="1214374" y="35179"/>
                                      </a:lnTo>
                                      <a:lnTo>
                                        <a:pt x="1214501" y="63754"/>
                                      </a:lnTo>
                                      <a:lnTo>
                                        <a:pt x="1243076" y="63754"/>
                                      </a:lnTo>
                                      <a:lnTo>
                                        <a:pt x="1242949" y="351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2"/>
                                      </a:moveTo>
                                      <a:lnTo>
                                        <a:pt x="1271524" y="35052"/>
                                      </a:lnTo>
                                      <a:lnTo>
                                        <a:pt x="1271651" y="63627"/>
                                      </a:lnTo>
                                      <a:lnTo>
                                        <a:pt x="1300226" y="63627"/>
                                      </a:lnTo>
                                      <a:lnTo>
                                        <a:pt x="1300099" y="350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1"/>
                                      </a:moveTo>
                                      <a:lnTo>
                                        <a:pt x="1442974" y="34671"/>
                                      </a:lnTo>
                                      <a:lnTo>
                                        <a:pt x="1443101" y="63246"/>
                                      </a:lnTo>
                                      <a:lnTo>
                                        <a:pt x="1471676" y="63246"/>
                                      </a:lnTo>
                                      <a:lnTo>
                                        <a:pt x="1471549" y="346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4"/>
                                      </a:moveTo>
                                      <a:lnTo>
                                        <a:pt x="1500124" y="34544"/>
                                      </a:lnTo>
                                      <a:lnTo>
                                        <a:pt x="1500251" y="63119"/>
                                      </a:lnTo>
                                      <a:lnTo>
                                        <a:pt x="1528826" y="63119"/>
                                      </a:lnTo>
                                      <a:lnTo>
                                        <a:pt x="1528699" y="345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7"/>
                                      </a:moveTo>
                                      <a:lnTo>
                                        <a:pt x="1557274" y="34544"/>
                                      </a:lnTo>
                                      <a:lnTo>
                                        <a:pt x="1557401" y="63119"/>
                                      </a:lnTo>
                                      <a:lnTo>
                                        <a:pt x="1585976" y="62992"/>
                                      </a:lnTo>
                                      <a:lnTo>
                                        <a:pt x="1585849" y="344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90"/>
                                      </a:moveTo>
                                      <a:lnTo>
                                        <a:pt x="1614424" y="34417"/>
                                      </a:lnTo>
                                      <a:lnTo>
                                        <a:pt x="1614551" y="62992"/>
                                      </a:lnTo>
                                      <a:lnTo>
                                        <a:pt x="1643126" y="62865"/>
                                      </a:lnTo>
                                      <a:lnTo>
                                        <a:pt x="1642999" y="342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3"/>
                                      </a:moveTo>
                                      <a:lnTo>
                                        <a:pt x="1671574" y="34290"/>
                                      </a:lnTo>
                                      <a:lnTo>
                                        <a:pt x="1671701" y="62865"/>
                                      </a:lnTo>
                                      <a:lnTo>
                                        <a:pt x="1700276" y="62738"/>
                                      </a:lnTo>
                                      <a:lnTo>
                                        <a:pt x="1700149" y="341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163"/>
                                      </a:lnTo>
                                      <a:lnTo>
                                        <a:pt x="1728851" y="62738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9"/>
                                      </a:moveTo>
                                      <a:lnTo>
                                        <a:pt x="1785874" y="34036"/>
                                      </a:lnTo>
                                      <a:lnTo>
                                        <a:pt x="1786001" y="62611"/>
                                      </a:lnTo>
                                      <a:lnTo>
                                        <a:pt x="1814576" y="62484"/>
                                      </a:lnTo>
                                      <a:lnTo>
                                        <a:pt x="1814449" y="339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2"/>
                                      </a:moveTo>
                                      <a:lnTo>
                                        <a:pt x="1843024" y="33909"/>
                                      </a:lnTo>
                                      <a:lnTo>
                                        <a:pt x="1843151" y="62484"/>
                                      </a:lnTo>
                                      <a:lnTo>
                                        <a:pt x="1871726" y="62357"/>
                                      </a:lnTo>
                                      <a:lnTo>
                                        <a:pt x="1871599" y="337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5"/>
                                      </a:moveTo>
                                      <a:lnTo>
                                        <a:pt x="1900174" y="33782"/>
                                      </a:lnTo>
                                      <a:lnTo>
                                        <a:pt x="1900301" y="62357"/>
                                      </a:lnTo>
                                      <a:lnTo>
                                        <a:pt x="1928876" y="62230"/>
                                      </a:lnTo>
                                      <a:lnTo>
                                        <a:pt x="1928749" y="33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8"/>
                                      </a:moveTo>
                                      <a:lnTo>
                                        <a:pt x="1957324" y="33655"/>
                                      </a:lnTo>
                                      <a:lnTo>
                                        <a:pt x="1957451" y="62230"/>
                                      </a:lnTo>
                                      <a:lnTo>
                                        <a:pt x="1986026" y="62103"/>
                                      </a:lnTo>
                                      <a:lnTo>
                                        <a:pt x="1985899" y="335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1"/>
                                      </a:moveTo>
                                      <a:lnTo>
                                        <a:pt x="2014474" y="33528"/>
                                      </a:lnTo>
                                      <a:lnTo>
                                        <a:pt x="2014601" y="62103"/>
                                      </a:lnTo>
                                      <a:lnTo>
                                        <a:pt x="2043176" y="61976"/>
                                      </a:lnTo>
                                      <a:lnTo>
                                        <a:pt x="2043049" y="334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1"/>
                                      </a:lnTo>
                                      <a:lnTo>
                                        <a:pt x="2071751" y="61976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7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2"/>
                                      </a:lnTo>
                                      <a:lnTo>
                                        <a:pt x="2157349" y="3314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20"/>
                                      </a:moveTo>
                                      <a:lnTo>
                                        <a:pt x="2185924" y="33147"/>
                                      </a:lnTo>
                                      <a:lnTo>
                                        <a:pt x="2186051" y="61722"/>
                                      </a:lnTo>
                                      <a:lnTo>
                                        <a:pt x="2214626" y="61595"/>
                                      </a:lnTo>
                                      <a:lnTo>
                                        <a:pt x="2214499" y="3302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3"/>
                                      </a:moveTo>
                                      <a:lnTo>
                                        <a:pt x="2243074" y="33020"/>
                                      </a:lnTo>
                                      <a:lnTo>
                                        <a:pt x="2243201" y="61595"/>
                                      </a:lnTo>
                                      <a:lnTo>
                                        <a:pt x="2271776" y="61468"/>
                                      </a:lnTo>
                                      <a:lnTo>
                                        <a:pt x="2271649" y="328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6"/>
                                      </a:moveTo>
                                      <a:lnTo>
                                        <a:pt x="2300224" y="32893"/>
                                      </a:lnTo>
                                      <a:lnTo>
                                        <a:pt x="2300351" y="61468"/>
                                      </a:lnTo>
                                      <a:lnTo>
                                        <a:pt x="2328926" y="61341"/>
                                      </a:lnTo>
                                      <a:lnTo>
                                        <a:pt x="2328799" y="3276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9"/>
                                      </a:moveTo>
                                      <a:lnTo>
                                        <a:pt x="2357374" y="32766"/>
                                      </a:lnTo>
                                      <a:lnTo>
                                        <a:pt x="2357501" y="61341"/>
                                      </a:lnTo>
                                      <a:lnTo>
                                        <a:pt x="2386076" y="61214"/>
                                      </a:lnTo>
                                      <a:lnTo>
                                        <a:pt x="2385949" y="3263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9"/>
                                      </a:lnTo>
                                      <a:lnTo>
                                        <a:pt x="2414651" y="61214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5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60"/>
                                      </a:lnTo>
                                      <a:lnTo>
                                        <a:pt x="2500249" y="3238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8"/>
                                      </a:moveTo>
                                      <a:lnTo>
                                        <a:pt x="2528824" y="32385"/>
                                      </a:lnTo>
                                      <a:lnTo>
                                        <a:pt x="2528951" y="60960"/>
                                      </a:lnTo>
                                      <a:lnTo>
                                        <a:pt x="2557526" y="60833"/>
                                      </a:lnTo>
                                      <a:lnTo>
                                        <a:pt x="2557399" y="3225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1"/>
                                      </a:moveTo>
                                      <a:lnTo>
                                        <a:pt x="2585974" y="32258"/>
                                      </a:lnTo>
                                      <a:lnTo>
                                        <a:pt x="2586101" y="60833"/>
                                      </a:lnTo>
                                      <a:lnTo>
                                        <a:pt x="2614676" y="60706"/>
                                      </a:lnTo>
                                      <a:lnTo>
                                        <a:pt x="2614549" y="3213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4"/>
                                      </a:moveTo>
                                      <a:lnTo>
                                        <a:pt x="2643124" y="32131"/>
                                      </a:lnTo>
                                      <a:lnTo>
                                        <a:pt x="2643251" y="60706"/>
                                      </a:lnTo>
                                      <a:lnTo>
                                        <a:pt x="2671826" y="60579"/>
                                      </a:lnTo>
                                      <a:lnTo>
                                        <a:pt x="2671699" y="3200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7"/>
                                      </a:moveTo>
                                      <a:lnTo>
                                        <a:pt x="2700274" y="32004"/>
                                      </a:lnTo>
                                      <a:lnTo>
                                        <a:pt x="2700401" y="60579"/>
                                      </a:lnTo>
                                      <a:lnTo>
                                        <a:pt x="2728976" y="60452"/>
                                      </a:lnTo>
                                      <a:lnTo>
                                        <a:pt x="2728849" y="3187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7"/>
                                      </a:lnTo>
                                      <a:lnTo>
                                        <a:pt x="2757551" y="60452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6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1"/>
                                      </a:lnTo>
                                      <a:lnTo>
                                        <a:pt x="2900299" y="3149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9"/>
                                      </a:moveTo>
                                      <a:lnTo>
                                        <a:pt x="2928874" y="31496"/>
                                      </a:lnTo>
                                      <a:lnTo>
                                        <a:pt x="2929001" y="60071"/>
                                      </a:lnTo>
                                      <a:lnTo>
                                        <a:pt x="2957576" y="59944"/>
                                      </a:lnTo>
                                      <a:lnTo>
                                        <a:pt x="295744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369"/>
                                      </a:moveTo>
                                      <a:lnTo>
                                        <a:pt x="2986024" y="31369"/>
                                      </a:lnTo>
                                      <a:lnTo>
                                        <a:pt x="2986151" y="59944"/>
                                      </a:lnTo>
                                      <a:lnTo>
                                        <a:pt x="3014726" y="59944"/>
                                      </a:lnTo>
                                      <a:lnTo>
                                        <a:pt x="301459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242"/>
                                      </a:moveTo>
                                      <a:lnTo>
                                        <a:pt x="3043174" y="31242"/>
                                      </a:lnTo>
                                      <a:lnTo>
                                        <a:pt x="3043301" y="59817"/>
                                      </a:lnTo>
                                      <a:lnTo>
                                        <a:pt x="3071876" y="59817"/>
                                      </a:lnTo>
                                      <a:lnTo>
                                        <a:pt x="3071749" y="3124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1115"/>
                                      </a:moveTo>
                                      <a:lnTo>
                                        <a:pt x="3100324" y="31115"/>
                                      </a:lnTo>
                                      <a:lnTo>
                                        <a:pt x="3100451" y="59690"/>
                                      </a:lnTo>
                                      <a:lnTo>
                                        <a:pt x="3129026" y="59690"/>
                                      </a:lnTo>
                                      <a:lnTo>
                                        <a:pt x="3128899" y="3111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988"/>
                                      </a:moveTo>
                                      <a:lnTo>
                                        <a:pt x="3157474" y="30988"/>
                                      </a:lnTo>
                                      <a:lnTo>
                                        <a:pt x="3157601" y="59563"/>
                                      </a:lnTo>
                                      <a:lnTo>
                                        <a:pt x="3186176" y="59563"/>
                                      </a:lnTo>
                                      <a:lnTo>
                                        <a:pt x="3186049" y="3098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861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436"/>
                                      </a:lnTo>
                                      <a:lnTo>
                                        <a:pt x="324319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4"/>
                                      </a:moveTo>
                                      <a:lnTo>
                                        <a:pt x="3271774" y="30734"/>
                                      </a:lnTo>
                                      <a:lnTo>
                                        <a:pt x="3271901" y="59309"/>
                                      </a:lnTo>
                                      <a:lnTo>
                                        <a:pt x="3300476" y="59309"/>
                                      </a:lnTo>
                                      <a:lnTo>
                                        <a:pt x="330034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7"/>
                                      </a:moveTo>
                                      <a:lnTo>
                                        <a:pt x="3328924" y="30607"/>
                                      </a:lnTo>
                                      <a:lnTo>
                                        <a:pt x="3329051" y="59182"/>
                                      </a:lnTo>
                                      <a:lnTo>
                                        <a:pt x="3357626" y="59182"/>
                                      </a:lnTo>
                                      <a:lnTo>
                                        <a:pt x="3357499" y="3060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80"/>
                                      </a:moveTo>
                                      <a:lnTo>
                                        <a:pt x="3386074" y="30480"/>
                                      </a:lnTo>
                                      <a:lnTo>
                                        <a:pt x="3386201" y="59055"/>
                                      </a:lnTo>
                                      <a:lnTo>
                                        <a:pt x="3414776" y="59055"/>
                                      </a:lnTo>
                                      <a:lnTo>
                                        <a:pt x="3414649" y="3048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3"/>
                                      </a:moveTo>
                                      <a:lnTo>
                                        <a:pt x="3443224" y="30353"/>
                                      </a:lnTo>
                                      <a:lnTo>
                                        <a:pt x="3443351" y="58928"/>
                                      </a:lnTo>
                                      <a:lnTo>
                                        <a:pt x="3471926" y="58928"/>
                                      </a:lnTo>
                                      <a:lnTo>
                                        <a:pt x="3471799" y="3035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6"/>
                                      </a:moveTo>
                                      <a:lnTo>
                                        <a:pt x="3500374" y="30226"/>
                                      </a:lnTo>
                                      <a:lnTo>
                                        <a:pt x="3500501" y="58801"/>
                                      </a:lnTo>
                                      <a:lnTo>
                                        <a:pt x="3529076" y="58801"/>
                                      </a:lnTo>
                                      <a:lnTo>
                                        <a:pt x="3528949" y="3022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2"/>
                                      </a:moveTo>
                                      <a:lnTo>
                                        <a:pt x="3614674" y="29972"/>
                                      </a:lnTo>
                                      <a:lnTo>
                                        <a:pt x="3614801" y="58547"/>
                                      </a:lnTo>
                                      <a:lnTo>
                                        <a:pt x="3643376" y="58547"/>
                                      </a:lnTo>
                                      <a:lnTo>
                                        <a:pt x="3643249" y="2997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5"/>
                                      </a:moveTo>
                                      <a:lnTo>
                                        <a:pt x="3671824" y="29845"/>
                                      </a:lnTo>
                                      <a:lnTo>
                                        <a:pt x="3671951" y="58420"/>
                                      </a:lnTo>
                                      <a:lnTo>
                                        <a:pt x="3700526" y="58420"/>
                                      </a:lnTo>
                                      <a:lnTo>
                                        <a:pt x="3700399" y="2984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8"/>
                                      </a:moveTo>
                                      <a:lnTo>
                                        <a:pt x="3728974" y="29718"/>
                                      </a:lnTo>
                                      <a:lnTo>
                                        <a:pt x="3729101" y="58293"/>
                                      </a:lnTo>
                                      <a:lnTo>
                                        <a:pt x="3757676" y="58293"/>
                                      </a:lnTo>
                                      <a:lnTo>
                                        <a:pt x="3757549" y="2971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1"/>
                                      </a:moveTo>
                                      <a:lnTo>
                                        <a:pt x="3786124" y="29591"/>
                                      </a:lnTo>
                                      <a:lnTo>
                                        <a:pt x="3786251" y="58166"/>
                                      </a:lnTo>
                                      <a:lnTo>
                                        <a:pt x="3814826" y="58166"/>
                                      </a:lnTo>
                                      <a:lnTo>
                                        <a:pt x="3814699" y="29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4"/>
                                      </a:moveTo>
                                      <a:lnTo>
                                        <a:pt x="3843274" y="29464"/>
                                      </a:lnTo>
                                      <a:lnTo>
                                        <a:pt x="3843401" y="58039"/>
                                      </a:lnTo>
                                      <a:lnTo>
                                        <a:pt x="3871976" y="58039"/>
                                      </a:lnTo>
                                      <a:lnTo>
                                        <a:pt x="3871849" y="29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10"/>
                                      </a:moveTo>
                                      <a:lnTo>
                                        <a:pt x="3957574" y="29210"/>
                                      </a:lnTo>
                                      <a:lnTo>
                                        <a:pt x="3957701" y="57785"/>
                                      </a:lnTo>
                                      <a:lnTo>
                                        <a:pt x="3986276" y="57785"/>
                                      </a:lnTo>
                                      <a:lnTo>
                                        <a:pt x="3986149" y="29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3"/>
                                      </a:moveTo>
                                      <a:lnTo>
                                        <a:pt x="4014724" y="29083"/>
                                      </a:lnTo>
                                      <a:lnTo>
                                        <a:pt x="4014851" y="57658"/>
                                      </a:lnTo>
                                      <a:lnTo>
                                        <a:pt x="4043426" y="57658"/>
                                      </a:lnTo>
                                      <a:lnTo>
                                        <a:pt x="4043299" y="29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6"/>
                                      </a:moveTo>
                                      <a:lnTo>
                                        <a:pt x="4071874" y="28956"/>
                                      </a:lnTo>
                                      <a:lnTo>
                                        <a:pt x="4072001" y="57531"/>
                                      </a:lnTo>
                                      <a:lnTo>
                                        <a:pt x="4100576" y="57531"/>
                                      </a:lnTo>
                                      <a:lnTo>
                                        <a:pt x="4100449" y="28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9"/>
                                      </a:moveTo>
                                      <a:lnTo>
                                        <a:pt x="4129024" y="28829"/>
                                      </a:lnTo>
                                      <a:lnTo>
                                        <a:pt x="4129151" y="57404"/>
                                      </a:lnTo>
                                      <a:lnTo>
                                        <a:pt x="4157726" y="57404"/>
                                      </a:lnTo>
                                      <a:lnTo>
                                        <a:pt x="4157599" y="28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2"/>
                                      </a:moveTo>
                                      <a:lnTo>
                                        <a:pt x="4186174" y="28702"/>
                                      </a:lnTo>
                                      <a:lnTo>
                                        <a:pt x="4186301" y="57277"/>
                                      </a:lnTo>
                                      <a:lnTo>
                                        <a:pt x="4214876" y="57277"/>
                                      </a:lnTo>
                                      <a:lnTo>
                                        <a:pt x="4214749" y="28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2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529999pt;margin-top:4.529999pt;width:344.25pt;height:7.5pt;mso-position-horizontal-relative:column;mso-position-vertical-relative:paragraph;z-index:-18505728" id="docshapegroup30" coordorigin="1591,91" coordsize="6885,150">
                      <v:shape style="position:absolute;left:1590;top:90;width:6885;height:150" id="docshape31" coordorigin="1591,91" coordsize="6885,150" path="m1725,105l1591,173,1726,240,1726,195,1703,195,1703,150,1726,150,1725,105xm1726,150l1703,150,1703,195,1726,195,1726,150xm1748,150l1726,150,1726,195,1748,195,1748,150xm1838,150l1793,150,1793,195,1838,195,1838,150xm1928,150l1883,150,1883,195,1928,195,1928,150xm2018,149l1973,149,1973,194,2018,194,2018,149xm2108,149l2063,149,2063,194,2108,194,2108,149xm2198,149l2153,149,2153,194,2198,194,2198,149xm2288,149l2243,149,2243,194,2288,194,2288,149xm2378,149l2333,149,2333,194,2378,194,2378,149xm2468,148l2423,148,2423,193,2468,193,2468,148xm2558,148l2513,148,2513,193,2558,193,2558,148xm2648,148l2603,148,2603,193,2648,193,2648,148xm2738,148l2693,148,2693,193,2738,193,2738,148xm2828,148l2783,148,2783,193,2828,193,2828,148xm2918,147l2873,147,2873,192,2918,192,2918,147xm3008,147l2963,147,2963,192,3008,192,3008,147xm3098,147l3053,147,3053,192,3098,192,3098,147xm3188,147l3143,147,3143,192,3188,192,3188,147xm3278,147l3233,147,3233,192,3278,192,3278,147xm3368,146l3323,146,3323,191,3368,191,3368,146xm3458,146l3413,146,3413,191,3458,191,3458,146xm3548,146l3503,146,3503,191,3548,191,3548,146xm3638,146l3593,146,3593,191,3638,191,3638,146xm3728,146l3683,146,3683,191,3728,191,3728,146xm3818,145l3773,145,3773,190,3818,190,3818,145xm3908,145l3863,145,3863,190,3908,190,3908,145xm3998,145l3953,145,3953,190,3998,190,3998,145xm4088,145l4043,145,4043,190,4088,190,4088,145xm4178,145l4133,145,4133,190,4178,190,4178,145xm4268,144l4223,145,4223,190,4268,189,4268,144xm4358,144l4313,144,4313,189,4358,189,4358,144xm4448,144l4403,144,4403,189,4448,189,4448,144xm4538,144l4493,144,4493,189,4538,189,4538,144xm4628,144l4583,144,4583,189,4628,189,4628,144xm4718,143l4673,144,4673,189,4718,188,4718,143xm4808,143l4763,143,4763,188,4808,188,4808,143xm4898,143l4853,143,4853,188,4898,188,4898,143xm4988,143l4943,143,4943,188,4988,188,4988,143xm5078,143l5033,143,5033,188,5078,188,5078,143xm5168,142l5123,143,5123,188,5168,187,5168,142xm5258,142l5213,142,5213,187,5258,187,5258,142xm5348,142l5303,142,5303,187,5348,187,5348,142xm5438,142l5393,142,5393,187,5438,187,5438,142xm5528,142l5483,142,5483,187,5528,187,5528,142xm5618,141l5573,142,5573,187,5618,186,5618,141xm5708,141l5663,141,5663,186,5708,186,5708,141xm5798,141l5753,141,5753,186,5798,186,5798,141xm5888,141l5843,141,5843,186,5888,186,5888,141xm5978,141l5933,141,5933,186,5978,186,5978,141xm6068,140l6023,141,6023,186,6068,185,6068,140xm6158,140l6113,140,6113,185,6158,185,6158,140xm6248,140l6203,140,6203,185,6248,185,6248,140xm6338,140l6293,140,6293,185,6338,185,6338,140xm6428,140l6383,140,6383,185,6428,185,6428,140xm6518,140l6473,140,6473,185,6518,185,6518,140xm6608,139l6563,139,6563,184,6608,184,6608,139xm6698,139l6653,139,6653,184,6698,184,6698,139xm6788,139l6743,139,6743,184,6788,184,6788,139xm6878,139l6833,139,6833,184,6878,184,6878,139xm6968,139l6923,139,6923,184,6968,184,6968,139xm7058,138l7013,138,7013,183,7058,183,7058,138xm7148,138l7103,138,7103,183,7148,183,7148,138xm7238,138l7193,138,7193,183,7238,183,7238,138xm7328,138l7283,138,7283,183,7328,183,7328,138xm7418,138l7373,138,7373,183,7418,183,7418,138xm7508,137l7463,137,7463,182,7508,182,7508,137xm7598,137l7553,137,7553,182,7598,182,7598,137xm7688,137l7643,137,7643,182,7688,182,7688,137xm7778,137l7733,137,7733,182,7778,182,7778,137xm7868,137l7823,137,7823,182,7868,182,7868,137xm7958,136l7913,136,7913,181,7958,181,7958,136xm8048,136l8003,136,8003,181,8048,181,8048,136xm8138,136l8093,136,8093,181,8138,181,8138,136xm8228,136l8183,136,8183,181,8228,181,8228,136xm8318,136l8273,136,8273,181,8318,181,8318,136xm8340,91l8341,226,8431,180,8363,180,8363,135,8431,135,8340,91xm8431,135l8363,135,8363,180,8431,180,8476,158,8431,13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อุบัติเหตุทางถนน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310" w:lineRule="atLeast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11264">
                      <wp:simplePos x="0" y="0"/>
                      <wp:positionH relativeFrom="column">
                        <wp:posOffset>1000505</wp:posOffset>
                      </wp:positionH>
                      <wp:positionV relativeFrom="paragraph">
                        <wp:posOffset>97917</wp:posOffset>
                      </wp:positionV>
                      <wp:extent cx="4371975" cy="95250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4"/>
                                      </a:moveTo>
                                      <a:lnTo>
                                        <a:pt x="0" y="52197"/>
                                      </a:lnTo>
                                      <a:lnTo>
                                        <a:pt x="85852" y="9486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71374" y="37719"/>
                                      </a:lnTo>
                                      <a:lnTo>
                                        <a:pt x="85682" y="37719"/>
                                      </a:lnTo>
                                      <a:lnTo>
                                        <a:pt x="85598" y="91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719"/>
                                      </a:moveTo>
                                      <a:lnTo>
                                        <a:pt x="71374" y="37719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85682" y="377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719"/>
                                      </a:moveTo>
                                      <a:lnTo>
                                        <a:pt x="85682" y="3771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100076" y="66294"/>
                                      </a:lnTo>
                                      <a:lnTo>
                                        <a:pt x="99949" y="377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592"/>
                                      </a:moveTo>
                                      <a:lnTo>
                                        <a:pt x="128524" y="37592"/>
                                      </a:lnTo>
                                      <a:lnTo>
                                        <a:pt x="128651" y="66167"/>
                                      </a:lnTo>
                                      <a:lnTo>
                                        <a:pt x="157226" y="66167"/>
                                      </a:lnTo>
                                      <a:lnTo>
                                        <a:pt x="157099" y="375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465"/>
                                      </a:moveTo>
                                      <a:lnTo>
                                        <a:pt x="185674" y="37465"/>
                                      </a:lnTo>
                                      <a:lnTo>
                                        <a:pt x="185801" y="66040"/>
                                      </a:lnTo>
                                      <a:lnTo>
                                        <a:pt x="214376" y="66040"/>
                                      </a:lnTo>
                                      <a:lnTo>
                                        <a:pt x="214249" y="374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338"/>
                                      </a:moveTo>
                                      <a:lnTo>
                                        <a:pt x="242824" y="37338"/>
                                      </a:lnTo>
                                      <a:lnTo>
                                        <a:pt x="242951" y="65913"/>
                                      </a:lnTo>
                                      <a:lnTo>
                                        <a:pt x="271526" y="65913"/>
                                      </a:lnTo>
                                      <a:lnTo>
                                        <a:pt x="271399" y="373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211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786"/>
                                      </a:lnTo>
                                      <a:lnTo>
                                        <a:pt x="32854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4"/>
                                      </a:moveTo>
                                      <a:lnTo>
                                        <a:pt x="357124" y="37084"/>
                                      </a:lnTo>
                                      <a:lnTo>
                                        <a:pt x="357251" y="65659"/>
                                      </a:lnTo>
                                      <a:lnTo>
                                        <a:pt x="385826" y="65659"/>
                                      </a:lnTo>
                                      <a:lnTo>
                                        <a:pt x="38569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7"/>
                                      </a:moveTo>
                                      <a:lnTo>
                                        <a:pt x="414274" y="36957"/>
                                      </a:lnTo>
                                      <a:lnTo>
                                        <a:pt x="414401" y="65532"/>
                                      </a:lnTo>
                                      <a:lnTo>
                                        <a:pt x="442976" y="65532"/>
                                      </a:lnTo>
                                      <a:lnTo>
                                        <a:pt x="442849" y="369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30"/>
                                      </a:moveTo>
                                      <a:lnTo>
                                        <a:pt x="471424" y="36830"/>
                                      </a:lnTo>
                                      <a:lnTo>
                                        <a:pt x="471550" y="65405"/>
                                      </a:lnTo>
                                      <a:lnTo>
                                        <a:pt x="500125" y="65405"/>
                                      </a:lnTo>
                                      <a:lnTo>
                                        <a:pt x="499999" y="368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3"/>
                                      </a:moveTo>
                                      <a:lnTo>
                                        <a:pt x="528574" y="36703"/>
                                      </a:lnTo>
                                      <a:lnTo>
                                        <a:pt x="528701" y="65278"/>
                                      </a:lnTo>
                                      <a:lnTo>
                                        <a:pt x="557276" y="65278"/>
                                      </a:lnTo>
                                      <a:lnTo>
                                        <a:pt x="557149" y="367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6"/>
                                      </a:moveTo>
                                      <a:lnTo>
                                        <a:pt x="585724" y="36576"/>
                                      </a:lnTo>
                                      <a:lnTo>
                                        <a:pt x="585851" y="65151"/>
                                      </a:lnTo>
                                      <a:lnTo>
                                        <a:pt x="614426" y="65151"/>
                                      </a:lnTo>
                                      <a:lnTo>
                                        <a:pt x="614299" y="365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2"/>
                                      </a:moveTo>
                                      <a:lnTo>
                                        <a:pt x="700024" y="36322"/>
                                      </a:lnTo>
                                      <a:lnTo>
                                        <a:pt x="700151" y="64897"/>
                                      </a:lnTo>
                                      <a:lnTo>
                                        <a:pt x="728726" y="64897"/>
                                      </a:lnTo>
                                      <a:lnTo>
                                        <a:pt x="728599" y="363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5"/>
                                      </a:moveTo>
                                      <a:lnTo>
                                        <a:pt x="757174" y="36195"/>
                                      </a:lnTo>
                                      <a:lnTo>
                                        <a:pt x="757301" y="64770"/>
                                      </a:lnTo>
                                      <a:lnTo>
                                        <a:pt x="785876" y="64770"/>
                                      </a:lnTo>
                                      <a:lnTo>
                                        <a:pt x="785749" y="361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8"/>
                                      </a:moveTo>
                                      <a:lnTo>
                                        <a:pt x="814324" y="36068"/>
                                      </a:lnTo>
                                      <a:lnTo>
                                        <a:pt x="814451" y="64643"/>
                                      </a:lnTo>
                                      <a:lnTo>
                                        <a:pt x="843026" y="64643"/>
                                      </a:lnTo>
                                      <a:lnTo>
                                        <a:pt x="842899" y="360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1"/>
                                      </a:moveTo>
                                      <a:lnTo>
                                        <a:pt x="871474" y="35941"/>
                                      </a:lnTo>
                                      <a:lnTo>
                                        <a:pt x="871601" y="64516"/>
                                      </a:lnTo>
                                      <a:lnTo>
                                        <a:pt x="900176" y="64516"/>
                                      </a:lnTo>
                                      <a:lnTo>
                                        <a:pt x="900049" y="359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4"/>
                                      </a:moveTo>
                                      <a:lnTo>
                                        <a:pt x="928624" y="35814"/>
                                      </a:lnTo>
                                      <a:lnTo>
                                        <a:pt x="928751" y="64389"/>
                                      </a:lnTo>
                                      <a:lnTo>
                                        <a:pt x="957326" y="64389"/>
                                      </a:lnTo>
                                      <a:lnTo>
                                        <a:pt x="957199" y="358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60"/>
                                      </a:moveTo>
                                      <a:lnTo>
                                        <a:pt x="1042924" y="35560"/>
                                      </a:lnTo>
                                      <a:lnTo>
                                        <a:pt x="1043051" y="64135"/>
                                      </a:lnTo>
                                      <a:lnTo>
                                        <a:pt x="1071626" y="64135"/>
                                      </a:lnTo>
                                      <a:lnTo>
                                        <a:pt x="1071499" y="355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3"/>
                                      </a:moveTo>
                                      <a:lnTo>
                                        <a:pt x="1100074" y="35433"/>
                                      </a:lnTo>
                                      <a:lnTo>
                                        <a:pt x="1100201" y="64008"/>
                                      </a:lnTo>
                                      <a:lnTo>
                                        <a:pt x="1128776" y="64008"/>
                                      </a:lnTo>
                                      <a:lnTo>
                                        <a:pt x="1128649" y="354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6"/>
                                      </a:moveTo>
                                      <a:lnTo>
                                        <a:pt x="1157224" y="35306"/>
                                      </a:lnTo>
                                      <a:lnTo>
                                        <a:pt x="1157351" y="63881"/>
                                      </a:lnTo>
                                      <a:lnTo>
                                        <a:pt x="1185926" y="63881"/>
                                      </a:lnTo>
                                      <a:lnTo>
                                        <a:pt x="1185799" y="353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9"/>
                                      </a:moveTo>
                                      <a:lnTo>
                                        <a:pt x="1214374" y="35179"/>
                                      </a:lnTo>
                                      <a:lnTo>
                                        <a:pt x="1214501" y="63754"/>
                                      </a:lnTo>
                                      <a:lnTo>
                                        <a:pt x="1243076" y="63754"/>
                                      </a:lnTo>
                                      <a:lnTo>
                                        <a:pt x="1242949" y="351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2"/>
                                      </a:moveTo>
                                      <a:lnTo>
                                        <a:pt x="1271524" y="35052"/>
                                      </a:lnTo>
                                      <a:lnTo>
                                        <a:pt x="1271651" y="63627"/>
                                      </a:lnTo>
                                      <a:lnTo>
                                        <a:pt x="1300226" y="63627"/>
                                      </a:lnTo>
                                      <a:lnTo>
                                        <a:pt x="1300099" y="350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1"/>
                                      </a:moveTo>
                                      <a:lnTo>
                                        <a:pt x="1442974" y="34671"/>
                                      </a:lnTo>
                                      <a:lnTo>
                                        <a:pt x="1443101" y="63246"/>
                                      </a:lnTo>
                                      <a:lnTo>
                                        <a:pt x="1471676" y="63246"/>
                                      </a:lnTo>
                                      <a:lnTo>
                                        <a:pt x="1471549" y="346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4"/>
                                      </a:moveTo>
                                      <a:lnTo>
                                        <a:pt x="1500124" y="34544"/>
                                      </a:lnTo>
                                      <a:lnTo>
                                        <a:pt x="1500251" y="63119"/>
                                      </a:lnTo>
                                      <a:lnTo>
                                        <a:pt x="1528826" y="63119"/>
                                      </a:lnTo>
                                      <a:lnTo>
                                        <a:pt x="1528699" y="345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7"/>
                                      </a:moveTo>
                                      <a:lnTo>
                                        <a:pt x="1557274" y="34544"/>
                                      </a:lnTo>
                                      <a:lnTo>
                                        <a:pt x="1557401" y="63119"/>
                                      </a:lnTo>
                                      <a:lnTo>
                                        <a:pt x="1585976" y="62992"/>
                                      </a:lnTo>
                                      <a:lnTo>
                                        <a:pt x="1585849" y="344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90"/>
                                      </a:moveTo>
                                      <a:lnTo>
                                        <a:pt x="1614424" y="34417"/>
                                      </a:lnTo>
                                      <a:lnTo>
                                        <a:pt x="1614551" y="62992"/>
                                      </a:lnTo>
                                      <a:lnTo>
                                        <a:pt x="1643126" y="62865"/>
                                      </a:lnTo>
                                      <a:lnTo>
                                        <a:pt x="1642999" y="342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3"/>
                                      </a:moveTo>
                                      <a:lnTo>
                                        <a:pt x="1671574" y="34290"/>
                                      </a:lnTo>
                                      <a:lnTo>
                                        <a:pt x="1671701" y="62865"/>
                                      </a:lnTo>
                                      <a:lnTo>
                                        <a:pt x="1700276" y="62738"/>
                                      </a:lnTo>
                                      <a:lnTo>
                                        <a:pt x="1700149" y="341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163"/>
                                      </a:lnTo>
                                      <a:lnTo>
                                        <a:pt x="1728851" y="62738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9"/>
                                      </a:moveTo>
                                      <a:lnTo>
                                        <a:pt x="1785874" y="34036"/>
                                      </a:lnTo>
                                      <a:lnTo>
                                        <a:pt x="1786001" y="62611"/>
                                      </a:lnTo>
                                      <a:lnTo>
                                        <a:pt x="1814576" y="62484"/>
                                      </a:lnTo>
                                      <a:lnTo>
                                        <a:pt x="1814449" y="339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2"/>
                                      </a:moveTo>
                                      <a:lnTo>
                                        <a:pt x="1843024" y="33909"/>
                                      </a:lnTo>
                                      <a:lnTo>
                                        <a:pt x="1843151" y="62484"/>
                                      </a:lnTo>
                                      <a:lnTo>
                                        <a:pt x="1871726" y="62357"/>
                                      </a:lnTo>
                                      <a:lnTo>
                                        <a:pt x="1871599" y="337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5"/>
                                      </a:moveTo>
                                      <a:lnTo>
                                        <a:pt x="1900174" y="33782"/>
                                      </a:lnTo>
                                      <a:lnTo>
                                        <a:pt x="1900301" y="62357"/>
                                      </a:lnTo>
                                      <a:lnTo>
                                        <a:pt x="1928876" y="62230"/>
                                      </a:lnTo>
                                      <a:lnTo>
                                        <a:pt x="1928749" y="33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8"/>
                                      </a:moveTo>
                                      <a:lnTo>
                                        <a:pt x="1957324" y="33655"/>
                                      </a:lnTo>
                                      <a:lnTo>
                                        <a:pt x="1957451" y="62230"/>
                                      </a:lnTo>
                                      <a:lnTo>
                                        <a:pt x="1986026" y="62103"/>
                                      </a:lnTo>
                                      <a:lnTo>
                                        <a:pt x="1985899" y="335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1"/>
                                      </a:moveTo>
                                      <a:lnTo>
                                        <a:pt x="2014474" y="33528"/>
                                      </a:lnTo>
                                      <a:lnTo>
                                        <a:pt x="2014601" y="62103"/>
                                      </a:lnTo>
                                      <a:lnTo>
                                        <a:pt x="2043176" y="61976"/>
                                      </a:lnTo>
                                      <a:lnTo>
                                        <a:pt x="2043049" y="334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1"/>
                                      </a:lnTo>
                                      <a:lnTo>
                                        <a:pt x="2071751" y="61976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7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2"/>
                                      </a:lnTo>
                                      <a:lnTo>
                                        <a:pt x="2157349" y="3314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20"/>
                                      </a:moveTo>
                                      <a:lnTo>
                                        <a:pt x="2185924" y="33147"/>
                                      </a:lnTo>
                                      <a:lnTo>
                                        <a:pt x="2186051" y="61722"/>
                                      </a:lnTo>
                                      <a:lnTo>
                                        <a:pt x="2214626" y="61595"/>
                                      </a:lnTo>
                                      <a:lnTo>
                                        <a:pt x="2214499" y="3302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3"/>
                                      </a:moveTo>
                                      <a:lnTo>
                                        <a:pt x="2243074" y="33020"/>
                                      </a:lnTo>
                                      <a:lnTo>
                                        <a:pt x="2243201" y="61595"/>
                                      </a:lnTo>
                                      <a:lnTo>
                                        <a:pt x="2271776" y="61468"/>
                                      </a:lnTo>
                                      <a:lnTo>
                                        <a:pt x="2271649" y="328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6"/>
                                      </a:moveTo>
                                      <a:lnTo>
                                        <a:pt x="2300224" y="32893"/>
                                      </a:lnTo>
                                      <a:lnTo>
                                        <a:pt x="2300351" y="61468"/>
                                      </a:lnTo>
                                      <a:lnTo>
                                        <a:pt x="2328926" y="61341"/>
                                      </a:lnTo>
                                      <a:lnTo>
                                        <a:pt x="2328799" y="3276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9"/>
                                      </a:moveTo>
                                      <a:lnTo>
                                        <a:pt x="2357374" y="32766"/>
                                      </a:lnTo>
                                      <a:lnTo>
                                        <a:pt x="2357501" y="61341"/>
                                      </a:lnTo>
                                      <a:lnTo>
                                        <a:pt x="2386076" y="61214"/>
                                      </a:lnTo>
                                      <a:lnTo>
                                        <a:pt x="2385949" y="3263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9"/>
                                      </a:lnTo>
                                      <a:lnTo>
                                        <a:pt x="2414651" y="61214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5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60"/>
                                      </a:lnTo>
                                      <a:lnTo>
                                        <a:pt x="2500249" y="3238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8"/>
                                      </a:moveTo>
                                      <a:lnTo>
                                        <a:pt x="2528824" y="32385"/>
                                      </a:lnTo>
                                      <a:lnTo>
                                        <a:pt x="2528951" y="60960"/>
                                      </a:lnTo>
                                      <a:lnTo>
                                        <a:pt x="2557526" y="60833"/>
                                      </a:lnTo>
                                      <a:lnTo>
                                        <a:pt x="2557399" y="3225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1"/>
                                      </a:moveTo>
                                      <a:lnTo>
                                        <a:pt x="2585974" y="32258"/>
                                      </a:lnTo>
                                      <a:lnTo>
                                        <a:pt x="2586101" y="60833"/>
                                      </a:lnTo>
                                      <a:lnTo>
                                        <a:pt x="2614676" y="60706"/>
                                      </a:lnTo>
                                      <a:lnTo>
                                        <a:pt x="2614549" y="3213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4"/>
                                      </a:moveTo>
                                      <a:lnTo>
                                        <a:pt x="2643124" y="32131"/>
                                      </a:lnTo>
                                      <a:lnTo>
                                        <a:pt x="2643251" y="60706"/>
                                      </a:lnTo>
                                      <a:lnTo>
                                        <a:pt x="2671826" y="60579"/>
                                      </a:lnTo>
                                      <a:lnTo>
                                        <a:pt x="2671699" y="3200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7"/>
                                      </a:moveTo>
                                      <a:lnTo>
                                        <a:pt x="2700274" y="32004"/>
                                      </a:lnTo>
                                      <a:lnTo>
                                        <a:pt x="2700401" y="60579"/>
                                      </a:lnTo>
                                      <a:lnTo>
                                        <a:pt x="2728976" y="60452"/>
                                      </a:lnTo>
                                      <a:lnTo>
                                        <a:pt x="2728849" y="3187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7"/>
                                      </a:lnTo>
                                      <a:lnTo>
                                        <a:pt x="2757551" y="60452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6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1"/>
                                      </a:lnTo>
                                      <a:lnTo>
                                        <a:pt x="2900299" y="3149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9"/>
                                      </a:moveTo>
                                      <a:lnTo>
                                        <a:pt x="2928874" y="31496"/>
                                      </a:lnTo>
                                      <a:lnTo>
                                        <a:pt x="2929001" y="60071"/>
                                      </a:lnTo>
                                      <a:lnTo>
                                        <a:pt x="2957576" y="59944"/>
                                      </a:lnTo>
                                      <a:lnTo>
                                        <a:pt x="295744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369"/>
                                      </a:moveTo>
                                      <a:lnTo>
                                        <a:pt x="2986024" y="31369"/>
                                      </a:lnTo>
                                      <a:lnTo>
                                        <a:pt x="2986151" y="59944"/>
                                      </a:lnTo>
                                      <a:lnTo>
                                        <a:pt x="3014726" y="59944"/>
                                      </a:lnTo>
                                      <a:lnTo>
                                        <a:pt x="301459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242"/>
                                      </a:moveTo>
                                      <a:lnTo>
                                        <a:pt x="3043174" y="31242"/>
                                      </a:lnTo>
                                      <a:lnTo>
                                        <a:pt x="3043301" y="59817"/>
                                      </a:lnTo>
                                      <a:lnTo>
                                        <a:pt x="3071876" y="59817"/>
                                      </a:lnTo>
                                      <a:lnTo>
                                        <a:pt x="3071749" y="3124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1115"/>
                                      </a:moveTo>
                                      <a:lnTo>
                                        <a:pt x="3100324" y="31115"/>
                                      </a:lnTo>
                                      <a:lnTo>
                                        <a:pt x="3100451" y="59690"/>
                                      </a:lnTo>
                                      <a:lnTo>
                                        <a:pt x="3129026" y="59690"/>
                                      </a:lnTo>
                                      <a:lnTo>
                                        <a:pt x="3128899" y="3111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988"/>
                                      </a:moveTo>
                                      <a:lnTo>
                                        <a:pt x="3157474" y="30988"/>
                                      </a:lnTo>
                                      <a:lnTo>
                                        <a:pt x="3157601" y="59563"/>
                                      </a:lnTo>
                                      <a:lnTo>
                                        <a:pt x="3186176" y="59563"/>
                                      </a:lnTo>
                                      <a:lnTo>
                                        <a:pt x="3186049" y="3098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861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436"/>
                                      </a:lnTo>
                                      <a:lnTo>
                                        <a:pt x="324319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4"/>
                                      </a:moveTo>
                                      <a:lnTo>
                                        <a:pt x="3271774" y="30734"/>
                                      </a:lnTo>
                                      <a:lnTo>
                                        <a:pt x="3271901" y="59309"/>
                                      </a:lnTo>
                                      <a:lnTo>
                                        <a:pt x="3300476" y="59309"/>
                                      </a:lnTo>
                                      <a:lnTo>
                                        <a:pt x="330034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7"/>
                                      </a:moveTo>
                                      <a:lnTo>
                                        <a:pt x="3328924" y="30607"/>
                                      </a:lnTo>
                                      <a:lnTo>
                                        <a:pt x="3329051" y="59182"/>
                                      </a:lnTo>
                                      <a:lnTo>
                                        <a:pt x="3357626" y="59182"/>
                                      </a:lnTo>
                                      <a:lnTo>
                                        <a:pt x="3357499" y="3060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80"/>
                                      </a:moveTo>
                                      <a:lnTo>
                                        <a:pt x="3386074" y="30480"/>
                                      </a:lnTo>
                                      <a:lnTo>
                                        <a:pt x="3386201" y="59055"/>
                                      </a:lnTo>
                                      <a:lnTo>
                                        <a:pt x="3414776" y="59055"/>
                                      </a:lnTo>
                                      <a:lnTo>
                                        <a:pt x="3414649" y="3048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3"/>
                                      </a:moveTo>
                                      <a:lnTo>
                                        <a:pt x="3443224" y="30353"/>
                                      </a:lnTo>
                                      <a:lnTo>
                                        <a:pt x="3443351" y="58928"/>
                                      </a:lnTo>
                                      <a:lnTo>
                                        <a:pt x="3471926" y="58928"/>
                                      </a:lnTo>
                                      <a:lnTo>
                                        <a:pt x="3471799" y="3035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6"/>
                                      </a:moveTo>
                                      <a:lnTo>
                                        <a:pt x="3500374" y="30226"/>
                                      </a:lnTo>
                                      <a:lnTo>
                                        <a:pt x="3500501" y="58801"/>
                                      </a:lnTo>
                                      <a:lnTo>
                                        <a:pt x="3529076" y="58801"/>
                                      </a:lnTo>
                                      <a:lnTo>
                                        <a:pt x="3528949" y="3022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2"/>
                                      </a:moveTo>
                                      <a:lnTo>
                                        <a:pt x="3614674" y="29972"/>
                                      </a:lnTo>
                                      <a:lnTo>
                                        <a:pt x="3614801" y="58547"/>
                                      </a:lnTo>
                                      <a:lnTo>
                                        <a:pt x="3643376" y="58547"/>
                                      </a:lnTo>
                                      <a:lnTo>
                                        <a:pt x="3643249" y="2997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5"/>
                                      </a:moveTo>
                                      <a:lnTo>
                                        <a:pt x="3671824" y="29845"/>
                                      </a:lnTo>
                                      <a:lnTo>
                                        <a:pt x="3671951" y="58420"/>
                                      </a:lnTo>
                                      <a:lnTo>
                                        <a:pt x="3700526" y="58420"/>
                                      </a:lnTo>
                                      <a:lnTo>
                                        <a:pt x="3700399" y="2984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8"/>
                                      </a:moveTo>
                                      <a:lnTo>
                                        <a:pt x="3728974" y="29718"/>
                                      </a:lnTo>
                                      <a:lnTo>
                                        <a:pt x="3729101" y="58293"/>
                                      </a:lnTo>
                                      <a:lnTo>
                                        <a:pt x="3757676" y="58293"/>
                                      </a:lnTo>
                                      <a:lnTo>
                                        <a:pt x="3757549" y="2971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1"/>
                                      </a:moveTo>
                                      <a:lnTo>
                                        <a:pt x="3786124" y="29591"/>
                                      </a:lnTo>
                                      <a:lnTo>
                                        <a:pt x="3786251" y="58166"/>
                                      </a:lnTo>
                                      <a:lnTo>
                                        <a:pt x="3814826" y="58166"/>
                                      </a:lnTo>
                                      <a:lnTo>
                                        <a:pt x="3814699" y="29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4"/>
                                      </a:moveTo>
                                      <a:lnTo>
                                        <a:pt x="3843274" y="29464"/>
                                      </a:lnTo>
                                      <a:lnTo>
                                        <a:pt x="3843401" y="58039"/>
                                      </a:lnTo>
                                      <a:lnTo>
                                        <a:pt x="3871976" y="58039"/>
                                      </a:lnTo>
                                      <a:lnTo>
                                        <a:pt x="3871849" y="29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10"/>
                                      </a:moveTo>
                                      <a:lnTo>
                                        <a:pt x="3957574" y="29210"/>
                                      </a:lnTo>
                                      <a:lnTo>
                                        <a:pt x="3957701" y="57785"/>
                                      </a:lnTo>
                                      <a:lnTo>
                                        <a:pt x="3986276" y="57785"/>
                                      </a:lnTo>
                                      <a:lnTo>
                                        <a:pt x="3986149" y="29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3"/>
                                      </a:moveTo>
                                      <a:lnTo>
                                        <a:pt x="4014724" y="29083"/>
                                      </a:lnTo>
                                      <a:lnTo>
                                        <a:pt x="4014851" y="57658"/>
                                      </a:lnTo>
                                      <a:lnTo>
                                        <a:pt x="4043426" y="57658"/>
                                      </a:lnTo>
                                      <a:lnTo>
                                        <a:pt x="4043299" y="29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6"/>
                                      </a:moveTo>
                                      <a:lnTo>
                                        <a:pt x="4071874" y="28956"/>
                                      </a:lnTo>
                                      <a:lnTo>
                                        <a:pt x="4072001" y="57531"/>
                                      </a:lnTo>
                                      <a:lnTo>
                                        <a:pt x="4100576" y="57531"/>
                                      </a:lnTo>
                                      <a:lnTo>
                                        <a:pt x="4100449" y="28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9"/>
                                      </a:moveTo>
                                      <a:lnTo>
                                        <a:pt x="4129024" y="28829"/>
                                      </a:lnTo>
                                      <a:lnTo>
                                        <a:pt x="4129151" y="57404"/>
                                      </a:lnTo>
                                      <a:lnTo>
                                        <a:pt x="4157726" y="57404"/>
                                      </a:lnTo>
                                      <a:lnTo>
                                        <a:pt x="4157599" y="28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2"/>
                                      </a:moveTo>
                                      <a:lnTo>
                                        <a:pt x="4186174" y="28702"/>
                                      </a:lnTo>
                                      <a:lnTo>
                                        <a:pt x="4186301" y="57277"/>
                                      </a:lnTo>
                                      <a:lnTo>
                                        <a:pt x="4214876" y="57277"/>
                                      </a:lnTo>
                                      <a:lnTo>
                                        <a:pt x="4214749" y="28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2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8.779999pt;margin-top:7.71002pt;width:344.25pt;height:7.5pt;mso-position-horizontal-relative:column;mso-position-vertical-relative:paragraph;z-index:-18505216" id="docshapegroup32" coordorigin="1576,154" coordsize="6885,150">
                      <v:shape style="position:absolute;left:1575;top:154;width:6885;height:150" id="docshape33" coordorigin="1576,154" coordsize="6885,150" path="m1710,169l1576,236,1711,304,1711,259,1688,259,1688,214,1711,214,1710,169xm1711,214l1688,214,1688,259,1711,259,1711,214xm1733,214l1711,214,1711,259,1733,259,1733,214xm1823,213l1778,213,1778,258,1823,258,1823,213xm1913,213l1868,213,1868,258,1913,258,1913,213xm2003,213l1958,213,1958,258,2003,258,2003,213xm2093,213l2048,213,2048,258,2093,258,2093,213xm2183,213l2138,213,2138,258,2183,258,2183,213xm2273,212l2228,212,2228,257,2273,257,2273,212xm2363,212l2318,212,2318,257,2363,257,2363,212xm2453,212l2408,212,2408,257,2453,257,2453,212xm2543,212l2498,212,2498,257,2543,257,2543,212xm2633,212l2588,212,2588,257,2633,257,2633,212xm2723,211l2678,211,2678,256,2723,256,2723,211xm2813,211l2768,211,2768,256,2813,256,2813,211xm2903,211l2858,211,2858,256,2903,256,2903,211xm2993,211l2948,211,2948,256,2993,256,2993,211xm3083,211l3038,211,3038,256,3083,256,3083,211xm3173,210l3128,210,3128,255,3173,255,3173,210xm3263,210l3218,210,3218,255,3263,255,3263,210xm3353,210l3308,210,3308,255,3353,255,3353,210xm3443,210l3398,210,3398,255,3443,255,3443,210xm3533,210l3488,210,3488,255,3533,255,3533,210xm3623,209l3578,209,3578,254,3623,254,3623,209xm3713,209l3668,209,3668,254,3713,254,3713,209xm3803,209l3758,209,3758,254,3803,254,3803,209xm3893,209l3848,209,3848,254,3893,254,3893,209xm3983,209l3938,209,3938,254,3983,254,3983,209xm4073,208l4028,209,4028,254,4073,253,4073,208xm4163,208l4118,208,4118,253,4163,253,4163,208xm4253,208l4208,208,4208,253,4253,253,4253,208xm4343,208l4298,208,4298,253,4343,253,4343,208xm4433,208l4388,208,4388,253,4433,253,4433,208xm4523,207l4478,208,4478,253,4523,252,4523,207xm4613,207l4568,207,4568,252,4613,252,4613,207xm4703,207l4658,207,4658,252,4703,252,4703,207xm4793,207l4748,207,4748,252,4793,252,4793,207xm4883,207l4838,207,4838,252,4883,252,4883,207xm4973,206l4928,207,4928,252,4973,251,4973,206xm5063,206l5018,206,5018,251,5063,251,5063,206xm5153,206l5108,206,5108,251,5153,251,5153,206xm5243,206l5198,206,5198,251,5243,251,5243,206xm5333,206l5288,206,5288,251,5333,251,5333,206xm5423,205l5378,206,5378,251,5423,250,5423,205xm5513,205l5468,205,5468,250,5513,250,5513,205xm5603,205l5558,205,5558,250,5603,250,5603,205xm5693,205l5648,205,5648,250,5693,250,5693,205xm5783,205l5738,205,5738,250,5783,250,5783,205xm5873,204l5828,205,5828,250,5873,249,5873,204xm5963,204l5918,204,5918,249,5963,249,5963,204xm6053,204l6008,204,6008,249,6053,249,6053,204xm6143,204l6098,204,6098,249,6143,249,6143,204xm6233,204l6188,204,6188,249,6233,249,6233,204xm6323,204l6278,204,6278,249,6323,249,6323,204xm6413,203l6368,203,6368,248,6413,248,6413,203xm6503,203l6458,203,6458,248,6503,248,6503,203xm6593,203l6548,203,6548,248,6593,248,6593,203xm6683,203l6638,203,6638,248,6683,248,6683,203xm6773,203l6728,203,6728,248,6773,248,6773,203xm6863,202l6818,202,6818,247,6863,247,6863,202xm6953,202l6908,202,6908,247,6953,247,6953,202xm7043,202l6998,202,6998,247,7043,247,7043,202xm7133,202l7088,202,7088,247,7133,247,7133,202xm7223,202l7178,202,7178,247,7223,247,7223,202xm7313,201l7268,201,7268,246,7313,246,7313,201xm7403,201l7358,201,7358,246,7403,246,7403,201xm7493,201l7448,201,7448,246,7493,246,7493,201xm7583,201l7538,201,7538,246,7583,246,7583,201xm7673,201l7628,201,7628,246,7673,246,7673,201xm7763,200l7718,200,7718,245,7763,245,7763,200xm7853,200l7808,200,7808,245,7853,245,7853,200xm7943,200l7898,200,7898,245,7943,245,7943,200xm8033,200l7988,200,7988,245,8033,245,8033,200xm8123,200l8078,200,8078,245,8123,245,8123,200xm8213,199l8168,199,8168,244,8213,244,8213,199xm8303,199l8258,199,8258,244,8303,244,8303,199xm8325,154l8326,289,8416,244,8348,244,8348,199,8416,199,8325,154xm8416,199l8348,199,8348,244,8416,244,8461,221,8416,19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สารเคมีและวัตถุ อันตราย</w:t>
            </w: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Heading1"/>
        <w:ind w:left="3410" w:right="1437" w:firstLine="2007"/>
        <w:jc w:val="left"/>
      </w:pPr>
      <w:bookmarkStart w:name="_TOC_250017" w:id="1"/>
      <w:r>
        <w:rPr/>
        <w:t>บทที่ ๒ </w:t>
      </w:r>
      <w:bookmarkEnd w:id="1"/>
      <w:r>
        <w:rPr>
          <w:spacing w:val="-2"/>
        </w:rPr>
        <w:t>แนวคิดการจัดการความเสี่ยงจากสาธารณภัย</w:t>
      </w:r>
    </w:p>
    <w:p>
      <w:pPr>
        <w:pStyle w:val="BodyText"/>
        <w:spacing w:before="451"/>
        <w:ind w:right="1002" w:firstLine="707"/>
        <w:jc w:val="both"/>
      </w:pPr>
      <w:r>
        <w:rPr>
          <w:spacing w:val="-4"/>
        </w:rPr>
        <w:t>จากแนวคิดในอดีตที่มุ่งเน้น</w:t>
      </w:r>
      <w:r>
        <w:rPr>
          <w:spacing w:val="-14"/>
        </w:rPr>
        <w:t> </w:t>
      </w:r>
      <w:r>
        <w:rPr>
          <w:spacing w:val="-4"/>
        </w:rPr>
        <w:t>“การจัดการสาธารณภัย</w:t>
      </w:r>
      <w:r>
        <w:rPr>
          <w:spacing w:val="-13"/>
        </w:rPr>
        <w:t> </w:t>
      </w:r>
      <w:r>
        <w:rPr>
          <w:spacing w:val="-4"/>
        </w:rPr>
        <w:t>(Disaster</w:t>
      </w:r>
      <w:r>
        <w:rPr>
          <w:spacing w:val="-13"/>
        </w:rPr>
        <w:t> </w:t>
      </w:r>
      <w:r>
        <w:rPr>
          <w:spacing w:val="-4"/>
        </w:rPr>
        <w:t>Management</w:t>
      </w:r>
      <w:r>
        <w:rPr>
          <w:spacing w:val="-14"/>
        </w:rPr>
        <w:t> </w:t>
      </w:r>
      <w:r>
        <w:rPr>
          <w:spacing w:val="-4"/>
        </w:rPr>
        <w:t>:</w:t>
      </w:r>
      <w:r>
        <w:rPr>
          <w:spacing w:val="-13"/>
        </w:rPr>
        <w:t> </w:t>
      </w:r>
      <w:r>
        <w:rPr>
          <w:spacing w:val="-4"/>
        </w:rPr>
        <w:t>DM)”</w:t>
      </w:r>
      <w:r>
        <w:rPr>
          <w:spacing w:val="-13"/>
        </w:rPr>
        <w:t> </w:t>
      </w:r>
      <w:r>
        <w:rPr>
          <w:spacing w:val="-4"/>
        </w:rPr>
        <w:t>ในเชิงรับ</w:t>
      </w:r>
      <w:r>
        <w:rPr>
          <w:spacing w:val="-13"/>
        </w:rPr>
        <w:t> </w:t>
      </w:r>
      <w:r>
        <w:rPr>
          <w:spacing w:val="-4"/>
        </w:rPr>
        <w:t>กล่าวคือ </w:t>
      </w:r>
      <w:r>
        <w:rPr/>
        <w:t>เมื่อเกิดภัยขึ้นแล้ว มุ่งเน้นการจัดการเหตุการณ์ในภาวะฉุกเฉิน การให้ความช่วยเหลือบรรเทาทุกข์ผู้ประสบภัย </w:t>
      </w:r>
      <w:r>
        <w:rPr>
          <w:spacing w:val="-2"/>
        </w:rPr>
        <w:t>หรือการฟื้นฟูสภาพหลังจากภัยผ่านพ้นไป</w:t>
      </w:r>
    </w:p>
    <w:p>
      <w:pPr>
        <w:pStyle w:val="BodyText"/>
        <w:spacing w:line="204" w:lineRule="auto" w:before="1"/>
        <w:ind w:right="1000" w:firstLine="993"/>
        <w:jc w:val="both"/>
      </w:pPr>
      <w:r>
        <w:rPr/>
        <w:t>ปัจจุบันทั่วโลกให้การยอมรับว่า สาธารณภัยเป็นเรื่องที่จัดการเชิงรุกได้โดยไม่จำเป็นต้องรอให้ ภัยเกิดขึ้นก่อน ดังนั้น จึงให้ความสำคัญมากเพื่อมุ่งเข้าสู่ “การรู้รับ – ปรับตัว – ฟื้นเร็วทั่ว – อย่างยั่งยืน” </w:t>
      </w:r>
      <w:r>
        <w:rPr>
          <w:spacing w:val="-8"/>
        </w:rPr>
        <w:t>(Resilience) โดยการวางแนวทางเพื่อ</w:t>
      </w:r>
      <w:r>
        <w:rPr>
          <w:spacing w:val="13"/>
        </w:rPr>
        <w:t> </w:t>
      </w:r>
      <w:r>
        <w:rPr>
          <w:spacing w:val="-8"/>
        </w:rPr>
        <w:t>“การจัดการความเสี่ยงจากสาธารณภัย</w:t>
      </w:r>
      <w:r>
        <w:rPr>
          <w:spacing w:val="18"/>
        </w:rPr>
        <w:t> </w:t>
      </w:r>
      <w:r>
        <w:rPr>
          <w:spacing w:val="-8"/>
        </w:rPr>
        <w:t>(Disaster Risk Management: DRM)” </w:t>
      </w:r>
      <w:r>
        <w:rPr>
          <w:spacing w:val="-6"/>
        </w:rPr>
        <w:t>ซึ่งเป็นการจัดการปัจจัยที่ทำให้เกิดความเสี่ยงผ่านมาตรการต่างๆ ที่จะช่วยทำให้ผลกระทบที่อาจเกิดจากสาธารณภัย ให้ลดน้อยลงที่สุดเท่าที่จะเป็นไปได้ ทั้งนี้ เป้าหมายของการจัดการความเสี่ยงจากสาธารณภัยก็คือ การลดความเสี่ยง </w:t>
      </w:r>
      <w:r>
        <w:rPr>
          <w:spacing w:val="-4"/>
        </w:rPr>
        <w:t>จากสาธารณภัย</w:t>
      </w:r>
      <w:r>
        <w:rPr>
          <w:spacing w:val="-9"/>
        </w:rPr>
        <w:t> </w:t>
      </w:r>
      <w:r>
        <w:rPr>
          <w:spacing w:val="-4"/>
        </w:rPr>
        <w:t>(Disaster Risk Reduction Management : DRR) โดยให้ความสำคัญกับการดำเนินงาน</w:t>
      </w:r>
      <w:r>
        <w:rPr>
          <w:spacing w:val="-9"/>
        </w:rPr>
        <w:t> </w:t>
      </w:r>
      <w:r>
        <w:rPr>
          <w:spacing w:val="-4"/>
        </w:rPr>
        <w:t>ดังนี้</w:t>
      </w:r>
    </w:p>
    <w:p>
      <w:pPr>
        <w:spacing w:line="361" w:lineRule="exact" w:before="1"/>
        <w:ind w:left="199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ระยะก่อนเกิดภัย</w:t>
      </w:r>
    </w:p>
    <w:p>
      <w:pPr>
        <w:pStyle w:val="ListParagraph"/>
        <w:numPr>
          <w:ilvl w:val="0"/>
          <w:numId w:val="16"/>
        </w:numPr>
        <w:tabs>
          <w:tab w:pos="2242" w:val="left" w:leader="none"/>
        </w:tabs>
        <w:spacing w:line="240" w:lineRule="auto" w:before="0" w:after="0"/>
        <w:ind w:left="1282" w:right="1010" w:firstLine="707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การประเมินความเสี่ยง (Risk Assessment) </w:t>
      </w:r>
      <w:r>
        <w:rPr>
          <w:spacing w:val="-4"/>
          <w:sz w:val="32"/>
          <w:szCs w:val="32"/>
        </w:rPr>
        <w:t>เพื่อให้ทราบและมีความเข้าใจในต้นเหตุของความเสี่ยง </w:t>
      </w:r>
      <w:r>
        <w:rPr>
          <w:sz w:val="32"/>
          <w:szCs w:val="32"/>
        </w:rPr>
        <w:t>จากสาธารณภัย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ซึ่งจะช่วยให้มีข้อมูลในการวางแผนดำเนินงานใช้ทรัพยากรต่างๆ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เพื่อการป้องกัน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ลดผลกระทบ </w:t>
      </w:r>
      <w:r>
        <w:rPr>
          <w:spacing w:val="-2"/>
          <w:sz w:val="32"/>
          <w:szCs w:val="32"/>
        </w:rPr>
        <w:t>และเตรียมพร้อมรับมือกับสถานการณ์สาธารณภัย</w:t>
      </w:r>
    </w:p>
    <w:p>
      <w:pPr>
        <w:pStyle w:val="ListParagraph"/>
        <w:numPr>
          <w:ilvl w:val="0"/>
          <w:numId w:val="16"/>
        </w:numPr>
        <w:tabs>
          <w:tab w:pos="2255" w:val="left" w:leader="none"/>
        </w:tabs>
        <w:spacing w:line="240" w:lineRule="auto" w:before="0" w:after="0"/>
        <w:ind w:left="1282" w:right="1007" w:firstLine="707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การป้องกัน (Prevention) และการลดผลกระทบ (Mitigation) </w:t>
      </w:r>
      <w:r>
        <w:rPr>
          <w:sz w:val="32"/>
          <w:szCs w:val="32"/>
        </w:rPr>
        <w:t>ซึ่งเป็นการดำเนินการเพื่อขจัด </w:t>
      </w:r>
      <w:r>
        <w:rPr>
          <w:spacing w:val="-6"/>
          <w:sz w:val="32"/>
          <w:szCs w:val="32"/>
        </w:rPr>
        <w:t>หรือลดโอกาสที่สาธารณภัยจะสร้างผลกระทบต่อบุคคล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ชุมชน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หรือสังคม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โดยการวางแผนงาน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โครงการ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แก้ไขปัญหา </w:t>
      </w:r>
      <w:r>
        <w:rPr>
          <w:sz w:val="32"/>
          <w:szCs w:val="32"/>
        </w:rPr>
        <w:t>ที่ต้นเหตุปัจจัยที่ทำให้เกิดความเสี่ยงตามที่ได้มีการประเมินความเสี่ยงไว้ เช่น การสร้างกำแพงกั้นน้ำริมตลิ่ง </w:t>
      </w:r>
      <w:r>
        <w:rPr>
          <w:spacing w:val="-8"/>
          <w:sz w:val="32"/>
          <w:szCs w:val="32"/>
        </w:rPr>
        <w:t>การสร้างระบบระบายน้ำ</w:t>
      </w:r>
      <w:r>
        <w:rPr>
          <w:spacing w:val="14"/>
          <w:sz w:val="32"/>
          <w:szCs w:val="32"/>
        </w:rPr>
        <w:t> </w:t>
      </w:r>
      <w:r>
        <w:rPr>
          <w:spacing w:val="-8"/>
          <w:sz w:val="32"/>
          <w:szCs w:val="32"/>
        </w:rPr>
        <w:t>การสร้างอาคารที่คงทนถาวรต่อการสั่นสะเทือนของแผ่นดินไหว</w:t>
      </w:r>
      <w:r>
        <w:rPr>
          <w:spacing w:val="-12"/>
          <w:sz w:val="32"/>
          <w:szCs w:val="32"/>
        </w:rPr>
        <w:t> </w:t>
      </w:r>
      <w:r>
        <w:rPr>
          <w:spacing w:val="-8"/>
          <w:sz w:val="32"/>
          <w:szCs w:val="32"/>
        </w:rPr>
        <w:t>การขุดลอกคูคลอง</w:t>
      </w:r>
      <w:r>
        <w:rPr>
          <w:spacing w:val="-17"/>
          <w:sz w:val="32"/>
          <w:szCs w:val="32"/>
        </w:rPr>
        <w:t> </w:t>
      </w:r>
      <w:r>
        <w:rPr>
          <w:spacing w:val="-8"/>
          <w:sz w:val="32"/>
          <w:szCs w:val="32"/>
        </w:rPr>
        <w:t>เป็นต้น</w:t>
      </w:r>
    </w:p>
    <w:p>
      <w:pPr>
        <w:pStyle w:val="ListParagraph"/>
        <w:numPr>
          <w:ilvl w:val="0"/>
          <w:numId w:val="16"/>
        </w:numPr>
        <w:tabs>
          <w:tab w:pos="2245" w:val="left" w:leader="none"/>
        </w:tabs>
        <w:spacing w:line="240" w:lineRule="auto" w:before="0" w:after="0"/>
        <w:ind w:left="1282" w:right="1010" w:firstLine="707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การเตรียมความพร้อม (Preparedness)</w:t>
      </w:r>
      <w:r>
        <w:rPr>
          <w:b/>
          <w:bCs/>
          <w:spacing w:val="-7"/>
          <w:sz w:val="32"/>
          <w:szCs w:val="32"/>
        </w:rPr>
        <w:t> </w:t>
      </w:r>
      <w:r>
        <w:rPr>
          <w:sz w:val="32"/>
          <w:szCs w:val="32"/>
        </w:rPr>
        <w:t>เป็นการดำเนินงานเพื่อให้ประชาชนหรือชุมชนมีความรู้ </w:t>
      </w:r>
      <w:r>
        <w:rPr>
          <w:spacing w:val="9"/>
          <w:sz w:val="32"/>
          <w:szCs w:val="32"/>
        </w:rPr>
        <w:t>และทักษะต่างๆ </w:t>
      </w:r>
      <w:r>
        <w:rPr>
          <w:spacing w:val="10"/>
          <w:sz w:val="32"/>
          <w:szCs w:val="32"/>
        </w:rPr>
        <w:t>พร้อมที่จะเผชิญกับภัย </w:t>
      </w:r>
      <w:r>
        <w:rPr>
          <w:sz w:val="32"/>
          <w:szCs w:val="32"/>
        </w:rPr>
        <w:t>เช่น </w:t>
      </w:r>
      <w:r>
        <w:rPr>
          <w:spacing w:val="10"/>
          <w:sz w:val="32"/>
          <w:szCs w:val="32"/>
        </w:rPr>
        <w:t>การพัฒนาระบบแจ้งเตือนภัยและการกระจายข่าวสาร </w:t>
      </w:r>
      <w:r>
        <w:rPr>
          <w:spacing w:val="-4"/>
          <w:sz w:val="32"/>
          <w:szCs w:val="32"/>
        </w:rPr>
        <w:t>การวางแผนการป้องกันและบรรเทาสาธารณภัย การวางแผนปฏิบัติ การวางแผนเผชิญเหตุ การฝึกการป้องกันและ </w:t>
      </w:r>
      <w:r>
        <w:rPr>
          <w:sz w:val="32"/>
          <w:szCs w:val="32"/>
        </w:rPr>
        <w:t>บรรเทาสาธารณภัย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การเตรียมพร้อมบุคลากร เครื่องมือ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เครื่องจักรกล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งบประมาณ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ในการป้องกันและบรรเทา สาธารณภัย เป็นต้น ทั้งนี้ ควรดำเนินการควบคู่กับการจัดการในภาวะฉุกเฉิน</w:t>
      </w:r>
    </w:p>
    <w:p>
      <w:pPr>
        <w:spacing w:line="361" w:lineRule="exact" w:before="2"/>
        <w:ind w:left="199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ระยะระหว่างเกิดภัย</w:t>
      </w:r>
    </w:p>
    <w:p>
      <w:pPr>
        <w:pStyle w:val="ListParagraph"/>
        <w:numPr>
          <w:ilvl w:val="0"/>
          <w:numId w:val="16"/>
        </w:numPr>
        <w:tabs>
          <w:tab w:pos="2242" w:val="left" w:leader="none"/>
        </w:tabs>
        <w:spacing w:line="240" w:lineRule="auto" w:before="0" w:after="0"/>
        <w:ind w:left="1282" w:right="1002" w:firstLine="707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การจัดการในภาวะฉุกเฉิน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(Emergency</w:t>
      </w:r>
      <w:r>
        <w:rPr>
          <w:b/>
          <w:bCs/>
          <w:spacing w:val="-7"/>
          <w:sz w:val="32"/>
          <w:szCs w:val="32"/>
        </w:rPr>
        <w:t> </w:t>
      </w:r>
      <w:r>
        <w:rPr>
          <w:b/>
          <w:bCs/>
          <w:sz w:val="32"/>
          <w:szCs w:val="32"/>
        </w:rPr>
        <w:t>Management)</w:t>
      </w:r>
      <w:r>
        <w:rPr>
          <w:b/>
          <w:bCs/>
          <w:spacing w:val="-8"/>
          <w:sz w:val="32"/>
          <w:szCs w:val="32"/>
        </w:rPr>
        <w:t> </w:t>
      </w:r>
      <w:r>
        <w:rPr>
          <w:sz w:val="32"/>
          <w:szCs w:val="32"/>
        </w:rPr>
        <w:t>ได้แก่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การเผชิญเหตุ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(Respone)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และ การบรรเทาทุกข์ (Relief) เป็นการดำเนินงานในระยะระหว่างเกิดภัยที่ให้ความสำคัญกับการรักษาชีวิตของ ผู้ประสบภัยเมื่อเกิดเหตุการณ์ฉุกเฉินหรือเกิดสาธารณภัยเป็นหลักโดยเน้นการให้ความช่วยเหลือ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การกู้ชีพ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กู้ภัย การพยาบาลและสาธารณสุข การบรรเทาทุกข์และแจกจ่ายสิ่งของยังชีพ การดูแลช่วยเหลืออพยพและ การบริหารจัดการศูนย์พักพิงชั่วคราว รวมทั้งการจัดระบบการบัญชาการเหตุการณ์ฉุกเฉิน การสั่งการ การ ประสานงาน การสื่อสารและการประชาสัมพันธ์</w:t>
      </w:r>
    </w:p>
    <w:p>
      <w:pPr>
        <w:spacing w:before="0"/>
        <w:ind w:left="199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ระยะหลังเกิดภัย</w:t>
      </w:r>
    </w:p>
    <w:p>
      <w:pPr>
        <w:pStyle w:val="ListParagraph"/>
        <w:numPr>
          <w:ilvl w:val="0"/>
          <w:numId w:val="16"/>
        </w:numPr>
        <w:tabs>
          <w:tab w:pos="2235" w:val="left" w:leader="none"/>
        </w:tabs>
        <w:spacing w:line="240" w:lineRule="auto" w:before="0" w:after="0"/>
        <w:ind w:left="1282" w:right="998" w:firstLine="707"/>
        <w:jc w:val="both"/>
        <w:rPr>
          <w:sz w:val="32"/>
          <w:szCs w:val="32"/>
        </w:rPr>
      </w:pPr>
      <w:r>
        <w:rPr>
          <w:b/>
          <w:bCs/>
          <w:spacing w:val="-8"/>
          <w:sz w:val="32"/>
          <w:szCs w:val="32"/>
        </w:rPr>
        <w:t>การฟื้นฟู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8"/>
          <w:sz w:val="32"/>
          <w:szCs w:val="32"/>
        </w:rPr>
        <w:t>(Recovery) </w:t>
      </w:r>
      <w:r>
        <w:rPr>
          <w:spacing w:val="-8"/>
          <w:sz w:val="32"/>
          <w:szCs w:val="32"/>
        </w:rPr>
        <w:t>ที่มุ่งเน้นการฟื้นสภาพและการซ่อมสร้าง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(Rehabilitation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and Reconstruction) </w:t>
      </w:r>
      <w:r>
        <w:rPr>
          <w:spacing w:val="-2"/>
          <w:sz w:val="32"/>
          <w:szCs w:val="32"/>
        </w:rPr>
        <w:t>การสร้างให้ดีกว่าและปลอดภัยกว่าเดิม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(Build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Back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Better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and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safer)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ที่มุ่งเน้นการจัดการสถานการณ์ภายหลัง </w:t>
      </w:r>
      <w:r>
        <w:rPr>
          <w:spacing w:val="-4"/>
          <w:sz w:val="32"/>
          <w:szCs w:val="32"/>
        </w:rPr>
        <w:t>การเกิดสาธารณภัยให้บุคคล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ชุมชน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หรือสังคมได้ฟื้นสภาพกลับมาเป็นปกติ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เพื่อป้องกันไม่ให้เกิดความเสี่ยงใหม่และ </w:t>
      </w:r>
      <w:r>
        <w:rPr>
          <w:sz w:val="32"/>
          <w:szCs w:val="32"/>
        </w:rPr>
        <w:t>ลดความเสี่ยงที่มีอยู่เดิม เช่น การฟื้นฟูสภาพจิตใจและการเยียวยาผู้ประสบภัย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การซ่อมแซมอาคารบ้านเรือน </w:t>
      </w:r>
      <w:r>
        <w:rPr>
          <w:spacing w:val="-8"/>
          <w:sz w:val="32"/>
          <w:szCs w:val="32"/>
        </w:rPr>
        <w:t>โครงสร้างพื้นฐาน</w:t>
      </w:r>
      <w:r>
        <w:rPr>
          <w:spacing w:val="40"/>
          <w:sz w:val="32"/>
          <w:szCs w:val="32"/>
        </w:rPr>
        <w:t> </w:t>
      </w:r>
      <w:r>
        <w:rPr>
          <w:spacing w:val="-8"/>
          <w:sz w:val="32"/>
          <w:szCs w:val="32"/>
        </w:rPr>
        <w:t>การดูแลสภาพแวดล้อมและสุขอนามัย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เป็นต้น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ทั้งนี้ เพื่อให้การฟื้นฟูเป็นไปอย่างยั่งยืน โดยภายหลัง </w:t>
      </w:r>
      <w:r>
        <w:rPr>
          <w:sz w:val="32"/>
          <w:szCs w:val="32"/>
        </w:rPr>
        <w:t>เกิดสาธารณภัยให้ประเมินความสูญเสียและความเสียหายที่เกิดขึ้น และนำมาวิเคราะห์เพื่อจัดทำแผนการฟื้นฟู อย่างเป็นระบบ และกำหนดแนวทางการฟื้นฟูทั้งในระยะสั้น ระยะกลาง และระยะยาวอย่างต่อเนื่อง</w:t>
      </w:r>
    </w:p>
    <w:p>
      <w:pPr>
        <w:pStyle w:val="BodyText"/>
        <w:spacing w:before="2"/>
        <w:ind w:left="8048"/>
        <w:jc w:val="both"/>
      </w:pPr>
      <w:r>
        <w:rPr/>
        <w:t>/2.1</w:t>
      </w:r>
      <w:r>
        <w:rPr>
          <w:spacing w:val="-4"/>
        </w:rPr>
        <w:t> </w:t>
      </w:r>
      <w:r>
        <w:rPr>
          <w:spacing w:val="-2"/>
        </w:rPr>
        <w:t>ขอบเขตสาธารณภัย...</w:t>
      </w:r>
    </w:p>
    <w:p>
      <w:pPr>
        <w:spacing w:after="0"/>
        <w:jc w:val="both"/>
        <w:sectPr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1"/>
          <w:numId w:val="17"/>
        </w:numPr>
        <w:tabs>
          <w:tab w:pos="1699" w:val="left" w:leader="none"/>
        </w:tabs>
        <w:spacing w:line="240" w:lineRule="auto" w:before="361" w:after="0"/>
        <w:ind w:left="1699" w:right="0" w:hanging="417"/>
        <w:jc w:val="both"/>
      </w:pPr>
      <w:bookmarkStart w:name="_TOC_250016" w:id="2"/>
      <w:bookmarkEnd w:id="2"/>
      <w:r>
        <w:rPr>
          <w:spacing w:val="-2"/>
        </w:rPr>
        <w:t>ขอบเขตสาธารณภัย</w:t>
      </w:r>
    </w:p>
    <w:p>
      <w:pPr>
        <w:pStyle w:val="BodyText"/>
        <w:spacing w:before="1"/>
        <w:ind w:right="1006" w:firstLine="427"/>
        <w:jc w:val="both"/>
      </w:pPr>
      <w:r>
        <w:rPr>
          <w:spacing w:val="11"/>
        </w:rPr>
        <w:t>ขอบเขตสาธารณภัยตามแผนการป้องกันและบรรเทาสาธารณภัยแห่งชาติฉบับนี้</w:t>
      </w:r>
      <w:r>
        <w:rPr>
          <w:spacing w:val="11"/>
        </w:rPr>
        <w:t> </w:t>
      </w:r>
      <w:r>
        <w:rPr>
          <w:spacing w:val="10"/>
        </w:rPr>
        <w:t>ให้เป็นไปตาม </w:t>
      </w:r>
      <w:r>
        <w:rPr/>
        <w:t>ความหมาย “สาธารณภัย” ตามมาตรา 4 แห่งพระราชบัญญัติป้องกันและบรรเทาสาธารณภัย พ.ศ. 2550 ดังนี้</w:t>
      </w:r>
      <w:r>
        <w:rPr>
          <w:spacing w:val="-6"/>
        </w:rPr>
        <w:t> </w:t>
      </w:r>
      <w:r>
        <w:rPr/>
        <w:t>“อัคคีภัย วาตภัย</w:t>
      </w:r>
      <w:r>
        <w:rPr>
          <w:spacing w:val="-6"/>
        </w:rPr>
        <w:t> </w:t>
      </w:r>
      <w:r>
        <w:rPr/>
        <w:t>อุทกภัย</w:t>
      </w:r>
      <w:r>
        <w:rPr>
          <w:spacing w:val="-2"/>
        </w:rPr>
        <w:t> </w:t>
      </w:r>
      <w:r>
        <w:rPr/>
        <w:t>ภัยแล้ง</w:t>
      </w:r>
      <w:r>
        <w:rPr>
          <w:spacing w:val="-2"/>
        </w:rPr>
        <w:t> </w:t>
      </w:r>
      <w:r>
        <w:rPr/>
        <w:t>โรคระบาดในมนุษย์</w:t>
      </w:r>
      <w:r>
        <w:rPr>
          <w:spacing w:val="-1"/>
        </w:rPr>
        <w:t> </w:t>
      </w:r>
      <w:r>
        <w:rPr/>
        <w:t>โรคระบาดสัตว์</w:t>
      </w:r>
      <w:r>
        <w:rPr>
          <w:spacing w:val="-3"/>
        </w:rPr>
        <w:t> </w:t>
      </w:r>
      <w:r>
        <w:rPr/>
        <w:t>โรคระบาดสัตว์น้ำ</w:t>
      </w:r>
      <w:r>
        <w:rPr>
          <w:spacing w:val="-3"/>
        </w:rPr>
        <w:t> </w:t>
      </w:r>
      <w:r>
        <w:rPr/>
        <w:t>การระบาดของ ศัตรูพืช</w:t>
      </w:r>
      <w:r>
        <w:rPr>
          <w:spacing w:val="-1"/>
        </w:rPr>
        <w:t> </w:t>
      </w:r>
      <w:r>
        <w:rPr/>
        <w:t>ตลอดจนภัยอื่นๆ อันมีผลกระทบต่อสาธารณชน ไม่ว่าเกิดจากธรรมชาติ มีผู้ทำให้เกิดขึ้น อุบัติเหตุหรือ เหตุอื่นใดซึ่งก่อให้เกิดอันตรายแก่ชีวิต</w:t>
      </w:r>
      <w:r>
        <w:rPr>
          <w:spacing w:val="-12"/>
        </w:rPr>
        <w:t> </w:t>
      </w:r>
      <w:r>
        <w:rPr/>
        <w:t>ร่างกายของประชาชน</w:t>
      </w:r>
      <w:r>
        <w:rPr>
          <w:spacing w:val="-15"/>
        </w:rPr>
        <w:t> </w:t>
      </w:r>
      <w:r>
        <w:rPr/>
        <w:t>หรือความเสียหายแก่ทรัพย์สินของประชาชนหรือ ของรัฐ และให้หมายความรวมถึงภัยทางอากาศ และการก่อวินาศกรรมด้วย”</w:t>
      </w:r>
    </w:p>
    <w:p>
      <w:pPr>
        <w:pStyle w:val="Heading3"/>
        <w:numPr>
          <w:ilvl w:val="1"/>
          <w:numId w:val="17"/>
        </w:numPr>
        <w:tabs>
          <w:tab w:pos="1700" w:val="left" w:leader="none"/>
        </w:tabs>
        <w:spacing w:line="361" w:lineRule="exact" w:before="0" w:after="0"/>
        <w:ind w:left="1700" w:right="0" w:hanging="418"/>
        <w:jc w:val="both"/>
      </w:pPr>
      <w:bookmarkStart w:name="_TOC_250015" w:id="3"/>
      <w:bookmarkEnd w:id="3"/>
      <w:r>
        <w:rPr>
          <w:spacing w:val="-2"/>
        </w:rPr>
        <w:t>ระดับการจัดการสาธารณภัย</w:t>
      </w:r>
    </w:p>
    <w:p>
      <w:pPr>
        <w:pStyle w:val="BodyText"/>
        <w:ind w:right="1005" w:firstLine="427"/>
        <w:jc w:val="both"/>
      </w:pPr>
      <w:r>
        <w:rPr>
          <w:spacing w:val="10"/>
        </w:rPr>
        <w:t>ระดับการจัดการสาธารณภัยแบ่งเป็น </w:t>
      </w:r>
      <w:r>
        <w:rPr/>
        <w:t>๔ ระดับ </w:t>
      </w:r>
      <w:r>
        <w:rPr>
          <w:spacing w:val="11"/>
        </w:rPr>
        <w:t>ทั้งนี้ ขึ้นกับพื้นที่ </w:t>
      </w:r>
      <w:r>
        <w:rPr>
          <w:spacing w:val="9"/>
        </w:rPr>
        <w:t>ประชากร ความซับซ้อน</w:t>
      </w:r>
      <w:r>
        <w:rPr>
          <w:spacing w:val="9"/>
        </w:rPr>
        <w:t> </w:t>
      </w:r>
      <w:r>
        <w:rPr/>
        <w:t>หรือ ความสามารถในการจัดการสาธารณภัย</w:t>
      </w:r>
      <w:r>
        <w:rPr>
          <w:spacing w:val="-13"/>
        </w:rPr>
        <w:t> </w:t>
      </w:r>
      <w:r>
        <w:rPr/>
        <w:t>ตลอดจนศักยภาพด้านทรัพยากร</w:t>
      </w:r>
      <w:r>
        <w:rPr>
          <w:spacing w:val="-11"/>
        </w:rPr>
        <w:t> </w:t>
      </w:r>
      <w:r>
        <w:rPr/>
        <w:t>ที่ผู้มีอำนาจตามกฎหมายใช้ดุลยพินิจ ในการตัดสินใจเกี่ยวกับความสามารถในการเข้าควบคุมสถานการณ์เป็นหลัก ดังนี้</w:t>
      </w:r>
    </w:p>
    <w:p>
      <w:pPr>
        <w:pStyle w:val="BodyText"/>
        <w:spacing w:before="134"/>
        <w:ind w:left="0"/>
        <w:rPr>
          <w:sz w:val="20"/>
        </w:rPr>
      </w:pPr>
    </w:p>
    <w:tbl>
      <w:tblPr>
        <w:tblW w:w="0" w:type="auto"/>
        <w:jc w:val="left"/>
        <w:tblInd w:w="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2551"/>
        <w:gridCol w:w="5278"/>
      </w:tblGrid>
      <w:tr>
        <w:trPr>
          <w:trHeight w:val="724" w:hRule="atLeast"/>
        </w:trPr>
        <w:tc>
          <w:tcPr>
            <w:tcW w:w="818" w:type="dxa"/>
            <w:shd w:val="clear" w:color="auto" w:fill="D5E2BB"/>
          </w:tcPr>
          <w:p>
            <w:pPr>
              <w:pStyle w:val="TableParagraph"/>
              <w:spacing w:before="1"/>
              <w:ind w:left="6" w:right="11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ระดับ</w:t>
            </w:r>
          </w:p>
        </w:tc>
        <w:tc>
          <w:tcPr>
            <w:tcW w:w="2551" w:type="dxa"/>
            <w:shd w:val="clear" w:color="auto" w:fill="D5E2BB"/>
          </w:tcPr>
          <w:p>
            <w:pPr>
              <w:pStyle w:val="TableParagraph"/>
              <w:spacing w:before="1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การจัดการ</w:t>
            </w:r>
          </w:p>
        </w:tc>
        <w:tc>
          <w:tcPr>
            <w:tcW w:w="5278" w:type="dxa"/>
            <w:shd w:val="clear" w:color="auto" w:fill="D5E2BB"/>
          </w:tcPr>
          <w:p>
            <w:pPr>
              <w:pStyle w:val="TableParagraph"/>
              <w:spacing w:before="1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ผู้มีอำนาจตามกฎหมาย</w:t>
            </w:r>
          </w:p>
        </w:tc>
      </w:tr>
      <w:tr>
        <w:trPr>
          <w:trHeight w:val="722" w:hRule="atLeast"/>
        </w:trPr>
        <w:tc>
          <w:tcPr>
            <w:tcW w:w="8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๑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สาธารณภัยขนาดเล็ก</w:t>
            </w:r>
          </w:p>
        </w:tc>
        <w:tc>
          <w:tcPr>
            <w:tcW w:w="5278" w:type="dxa"/>
          </w:tcPr>
          <w:p>
            <w:pPr>
              <w:pStyle w:val="TableParagraph"/>
              <w:spacing w:line="361" w:lineRule="exact" w:before="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ผู้อำนวยการอำเภอ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ผู้อำนวยการท้องถิ่น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และ/หรือ</w:t>
            </w:r>
          </w:p>
          <w:p>
            <w:pPr>
              <w:pStyle w:val="TableParagraph"/>
              <w:spacing w:line="340" w:lineRule="exact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ผู้ช่วยผู้อำนวยการกรุงเทพมหานคร</w:t>
            </w:r>
            <w:r>
              <w:rPr>
                <w:spacing w:val="2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ควบคุมและสั่งการ</w:t>
            </w:r>
          </w:p>
        </w:tc>
      </w:tr>
      <w:tr>
        <w:trPr>
          <w:trHeight w:val="724" w:hRule="atLeast"/>
        </w:trPr>
        <w:tc>
          <w:tcPr>
            <w:tcW w:w="8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๒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สาธารณภัยขนาดกลาง</w:t>
            </w:r>
          </w:p>
        </w:tc>
        <w:tc>
          <w:tcPr>
            <w:tcW w:w="5278" w:type="dxa"/>
          </w:tcPr>
          <w:p>
            <w:pPr>
              <w:pStyle w:val="TableParagraph"/>
              <w:spacing w:line="360" w:lineRule="atLeast"/>
              <w:ind w:left="108" w:right="6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ผู้อำนวยการจังหวัด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หรือผู้อำนวยการกรุงเทพมหานคร ควบคุม สั่งการและบัญชาการ</w:t>
            </w:r>
          </w:p>
        </w:tc>
      </w:tr>
      <w:tr>
        <w:trPr>
          <w:trHeight w:val="722" w:hRule="atLeast"/>
        </w:trPr>
        <w:tc>
          <w:tcPr>
            <w:tcW w:w="8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๓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สาธารณภัยขนาดใหญ่</w:t>
            </w:r>
          </w:p>
        </w:tc>
        <w:tc>
          <w:tcPr>
            <w:tcW w:w="5278" w:type="dxa"/>
          </w:tcPr>
          <w:p>
            <w:pPr>
              <w:pStyle w:val="TableParagraph"/>
              <w:spacing w:line="361" w:lineRule="exact"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ผู้บัญชาการป้องกันและบรรเทาสาธารณภัยแห่งชาติ</w:t>
            </w:r>
          </w:p>
          <w:p>
            <w:pPr>
              <w:pStyle w:val="TableParagraph"/>
              <w:spacing w:line="340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ควบคุม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สั่งการและบัญชาการ</w:t>
            </w:r>
          </w:p>
        </w:tc>
      </w:tr>
      <w:tr>
        <w:trPr>
          <w:trHeight w:val="724" w:hRule="atLeast"/>
        </w:trPr>
        <w:tc>
          <w:tcPr>
            <w:tcW w:w="8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๔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สาธารณภัยร้ายแรงอย่างยิ่ง</w:t>
            </w:r>
          </w:p>
        </w:tc>
        <w:tc>
          <w:tcPr>
            <w:tcW w:w="5278" w:type="dxa"/>
          </w:tcPr>
          <w:p>
            <w:pPr>
              <w:pStyle w:val="TableParagraph"/>
              <w:spacing w:line="360" w:lineRule="atLeast"/>
              <w:ind w:left="108"/>
              <w:rPr>
                <w:sz w:val="32"/>
                <w:szCs w:val="32"/>
              </w:rPr>
            </w:pPr>
            <w:r>
              <w:rPr>
                <w:spacing w:val="10"/>
                <w:sz w:val="32"/>
                <w:szCs w:val="32"/>
              </w:rPr>
              <w:t>นายกรัฐมนตรีหรือรองนายกรัฐมนตรีซึ่งนายกรัฐมนตรี </w:t>
            </w:r>
            <w:r>
              <w:rPr>
                <w:sz w:val="32"/>
                <w:szCs w:val="32"/>
              </w:rPr>
              <w:t>มอบหมาย ควบคุม สั่งการและบัญชาการ</w:t>
            </w:r>
          </w:p>
        </w:tc>
      </w:tr>
    </w:tbl>
    <w:p>
      <w:pPr>
        <w:pStyle w:val="BodyText"/>
        <w:spacing w:before="1"/>
        <w:ind w:left="0"/>
      </w:pPr>
    </w:p>
    <w:p>
      <w:pPr>
        <w:pStyle w:val="Heading3"/>
        <w:ind w:left="0" w:right="5781"/>
        <w:jc w:val="right"/>
      </w:pPr>
      <w:r>
        <w:rPr>
          <w:spacing w:val="-9"/>
        </w:rPr>
        <w:t>การจัดการสาธารณภัยขนาดเล็ก</w:t>
      </w:r>
      <w:r>
        <w:rPr>
          <w:spacing w:val="26"/>
        </w:rPr>
        <w:t> </w:t>
      </w:r>
      <w:r>
        <w:rPr>
          <w:spacing w:val="-2"/>
        </w:rPr>
        <w:t>ปฏิบัติดังนี้</w:t>
      </w:r>
    </w:p>
    <w:p>
      <w:pPr>
        <w:pStyle w:val="ListParagraph"/>
        <w:numPr>
          <w:ilvl w:val="2"/>
          <w:numId w:val="17"/>
        </w:numPr>
        <w:tabs>
          <w:tab w:pos="564" w:val="left" w:leader="none"/>
        </w:tabs>
        <w:spacing w:line="240" w:lineRule="auto" w:before="1" w:after="0"/>
        <w:ind w:left="564" w:right="5692" w:hanging="564"/>
        <w:jc w:val="righ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ระดับองค์กรปกครองส่วนท้องถิ่น</w:t>
      </w:r>
    </w:p>
    <w:p>
      <w:pPr>
        <w:pStyle w:val="BodyText"/>
        <w:ind w:right="1002" w:firstLine="1701"/>
        <w:jc w:val="both"/>
      </w:pPr>
      <w:r>
        <w:rPr>
          <w:spacing w:val="10"/>
        </w:rPr>
        <w:t>เมื่อเกิดหรือคาดว่าจะเกิดสาธารณภัยขึ้นในพื้นที่องค์กรปกครองส่วนท้องถิ่นให้ </w:t>
      </w:r>
      <w:r>
        <w:rPr/>
        <w:t>กองอำนวยการป้องกันและบรรเทาสาธารณภัยองค์กรปกครองส่วนท้องถิ่นแห่งพื้นที่ (เมืองพัทยา /เทศบาล/ </w:t>
      </w:r>
      <w:r>
        <w:rPr>
          <w:spacing w:val="-8"/>
        </w:rPr>
        <w:t>องค์การบริหารส่วนตำบล) </w:t>
      </w:r>
      <w:r>
        <w:rPr>
          <w:spacing w:val="-8"/>
          <w:u w:val="single"/>
        </w:rPr>
        <w:t>จัดตั้ง</w:t>
      </w:r>
      <w:r>
        <w:rPr>
          <w:b/>
          <w:bCs/>
          <w:spacing w:val="-8"/>
          <w:u w:val="none"/>
        </w:rPr>
        <w:t>ศูนย์ปฏิบัติการฉุกเฉินท้องถิ่น</w:t>
      </w:r>
      <w:r>
        <w:rPr>
          <w:b/>
          <w:bCs/>
          <w:u w:val="none"/>
        </w:rPr>
        <w:t> </w:t>
      </w:r>
      <w:r>
        <w:rPr>
          <w:spacing w:val="-8"/>
          <w:u w:val="none"/>
        </w:rPr>
        <w:t>ขึ้น โดยมีผู้อำนวยการท้องถิ่นเป็นผู้ควบคุมและสั่งการ </w:t>
      </w:r>
      <w:r>
        <w:rPr>
          <w:spacing w:val="-6"/>
          <w:u w:val="none"/>
        </w:rPr>
        <w:t>เพื่อทำหน้าที่จัดการสาธารณภัยที่เกิดขึ้นจนกว่าสถานการณ์จะกลับเข้าสู่ภาวะปกติ</w:t>
      </w:r>
      <w:r>
        <w:rPr>
          <w:spacing w:val="-12"/>
          <w:u w:val="none"/>
        </w:rPr>
        <w:t> </w:t>
      </w:r>
      <w:r>
        <w:rPr>
          <w:spacing w:val="-6"/>
          <w:u w:val="none"/>
        </w:rPr>
        <w:t>พร้อมทั้งประสานกับส่วนราชการ </w:t>
      </w:r>
      <w:r>
        <w:rPr>
          <w:spacing w:val="-2"/>
          <w:u w:val="none"/>
        </w:rPr>
        <w:t>และหน่วยงานที่เกี่ยวข้องในพื้นที่ที่รับผิดชอบในการจัดการสาธารณภัยโดยมีแผนปฏิบัติการในการป้องกันและ </w:t>
      </w:r>
      <w:r>
        <w:rPr>
          <w:spacing w:val="-4"/>
          <w:u w:val="none"/>
        </w:rPr>
        <w:t>บรรเทาสาธารณภัยขององค์กรปกครองส่วนท้องถิ่นและแผนเผชิญเหตุเป็นกรอบแนวทางในการจัดการสาธารณภัย </w:t>
      </w:r>
      <w:r>
        <w:rPr>
          <w:spacing w:val="-10"/>
          <w:u w:val="none"/>
        </w:rPr>
        <w:t>ในพื้นที่</w:t>
      </w:r>
      <w:r>
        <w:rPr>
          <w:u w:val="none"/>
        </w:rPr>
        <w:t> </w:t>
      </w:r>
      <w:r>
        <w:rPr>
          <w:spacing w:val="-10"/>
          <w:u w:val="none"/>
        </w:rPr>
        <w:t>และรายงานให้ผู้อำนวยการอำเภอในเขตพื้นที่ทราบทันที</w:t>
      </w:r>
      <w:r>
        <w:rPr>
          <w:u w:val="none"/>
        </w:rPr>
        <w:t> </w:t>
      </w:r>
      <w:r>
        <w:rPr>
          <w:spacing w:val="-10"/>
          <w:u w:val="none"/>
        </w:rPr>
        <w:t>หากในกรณีไม่สามารถควบคุมสถานการณ์สาธารณภัย </w:t>
      </w:r>
      <w:r>
        <w:rPr>
          <w:u w:val="none"/>
        </w:rPr>
        <w:t>ตามขีดความสามารถโดยลำพัง ให้แจ้งผู้อำนวยการอำเภอ และขอรับการสนับสนุนจากกองอำนวยการป้องกัน </w:t>
      </w:r>
      <w:r>
        <w:rPr>
          <w:spacing w:val="-2"/>
          <w:u w:val="none"/>
        </w:rPr>
        <w:t>และบรรเทาสาธารณภัยองค์กรปกครองส่วนท้องถิ่นแห่งพื้นที่ติดต่อหรือใกล้เคียง</w:t>
      </w:r>
    </w:p>
    <w:p>
      <w:pPr>
        <w:pStyle w:val="ListParagraph"/>
        <w:numPr>
          <w:ilvl w:val="2"/>
          <w:numId w:val="17"/>
        </w:numPr>
        <w:tabs>
          <w:tab w:pos="3017" w:val="left" w:leader="none"/>
        </w:tabs>
        <w:spacing w:line="240" w:lineRule="auto" w:before="1" w:after="0"/>
        <w:ind w:left="1282" w:right="1004" w:firstLine="1132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กรณีการจัดการสาธารณภัยขนาดเล็กขยายเป็นวงกว้างยากต่อการควบคุมสถานการณ์ให้ </w:t>
      </w:r>
      <w:r>
        <w:rPr>
          <w:b/>
          <w:bCs/>
          <w:sz w:val="32"/>
          <w:szCs w:val="32"/>
        </w:rPr>
        <w:t>ยุติโดยเร็ว </w:t>
      </w:r>
      <w:r>
        <w:rPr>
          <w:sz w:val="32"/>
          <w:szCs w:val="32"/>
        </w:rPr>
        <w:t>ให้ผู้อำนวยการอำเภอเข้าควบคุมและสั่งการให้กองอำนวยการป้องกันและบรรเทาสาธารณภัย </w:t>
      </w:r>
      <w:r>
        <w:rPr>
          <w:spacing w:val="-2"/>
          <w:sz w:val="32"/>
          <w:szCs w:val="32"/>
        </w:rPr>
        <w:t>องค์กรปกครองส่วนท้องถิ่นแห่งพื้นที่ติดต่อหรือใกล้เคียงเข้าสนับสนุนในการจัดการสาธารณภัยในเขตพื้นที่ของ </w:t>
      </w:r>
      <w:r>
        <w:rPr>
          <w:sz w:val="32"/>
          <w:szCs w:val="32"/>
        </w:rPr>
        <w:t>องค์กรปกครองส่วนท้องถิ่นที่เกิดภัย และรายงานผู้อำนวยการจังหวัดทราบ โดยมีแผนการป้องกันและบรรเทา </w:t>
      </w:r>
      <w:r>
        <w:rPr>
          <w:spacing w:val="-2"/>
          <w:sz w:val="32"/>
          <w:szCs w:val="32"/>
        </w:rPr>
        <w:t>สาธารณภัยอำเภอ</w:t>
      </w:r>
      <w:r>
        <w:rPr>
          <w:spacing w:val="-4"/>
          <w:sz w:val="32"/>
          <w:szCs w:val="32"/>
        </w:rPr>
        <w:t> </w:t>
      </w:r>
      <w:r>
        <w:rPr>
          <w:spacing w:val="-2"/>
          <w:sz w:val="32"/>
          <w:szCs w:val="32"/>
        </w:rPr>
        <w:t>และแผนปฏิบัติการฯ</w:t>
      </w:r>
      <w:r>
        <w:rPr>
          <w:spacing w:val="-7"/>
          <w:sz w:val="32"/>
          <w:szCs w:val="32"/>
        </w:rPr>
        <w:t> </w:t>
      </w:r>
      <w:r>
        <w:rPr>
          <w:spacing w:val="-2"/>
          <w:sz w:val="32"/>
          <w:szCs w:val="32"/>
        </w:rPr>
        <w:t>ประเภทภัยที่เกิด</w:t>
      </w:r>
      <w:r>
        <w:rPr>
          <w:spacing w:val="-9"/>
          <w:sz w:val="32"/>
          <w:szCs w:val="32"/>
        </w:rPr>
        <w:t> </w:t>
      </w:r>
      <w:r>
        <w:rPr>
          <w:spacing w:val="-2"/>
          <w:sz w:val="32"/>
          <w:szCs w:val="32"/>
        </w:rPr>
        <w:t>เป็นกรอบแนวทางในการจัดการสาธารณภัย</w:t>
      </w:r>
    </w:p>
    <w:p>
      <w:pPr>
        <w:pStyle w:val="BodyText"/>
        <w:spacing w:line="361" w:lineRule="exact"/>
        <w:ind w:left="8847"/>
        <w:jc w:val="both"/>
      </w:pPr>
      <w:r>
        <w:rPr>
          <w:spacing w:val="-8"/>
        </w:rPr>
        <w:t>/2.3</w:t>
      </w:r>
      <w:r>
        <w:rPr>
          <w:spacing w:val="-5"/>
        </w:rPr>
        <w:t> </w:t>
      </w:r>
      <w:r>
        <w:rPr>
          <w:spacing w:val="-2"/>
        </w:rPr>
        <w:t>ยุทธศาสตร์...</w:t>
      </w:r>
    </w:p>
    <w:p>
      <w:pPr>
        <w:spacing w:after="0" w:line="361" w:lineRule="exact"/>
        <w:jc w:val="both"/>
        <w:sectPr>
          <w:headerReference w:type="default" r:id="rId16"/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1"/>
          <w:numId w:val="17"/>
        </w:numPr>
        <w:tabs>
          <w:tab w:pos="1769" w:val="left" w:leader="none"/>
        </w:tabs>
        <w:spacing w:line="240" w:lineRule="auto" w:before="361" w:after="0"/>
        <w:ind w:left="1769" w:right="0" w:hanging="418"/>
        <w:jc w:val="both"/>
      </w:pPr>
      <w:bookmarkStart w:name="_TOC_250014" w:id="4"/>
      <w:bookmarkEnd w:id="4"/>
      <w:r>
        <w:rPr>
          <w:spacing w:val="-2"/>
        </w:rPr>
        <w:t>ยุทธศาสตร์การจัดการความเสี่ยงจากสาธารณภัย</w:t>
      </w:r>
    </w:p>
    <w:p>
      <w:pPr>
        <w:pStyle w:val="BodyText"/>
        <w:spacing w:before="1"/>
        <w:ind w:right="1006" w:firstLine="779"/>
        <w:jc w:val="both"/>
      </w:pPr>
      <w:r>
        <w:rPr>
          <w:spacing w:val="-6"/>
        </w:rPr>
        <w:t>แผนการป้องกันและบรรเทาสาธารณภัยแห่งชาติ</w:t>
      </w:r>
      <w:r>
        <w:rPr/>
        <w:t> </w:t>
      </w:r>
      <w:r>
        <w:rPr>
          <w:spacing w:val="-6"/>
        </w:rPr>
        <w:t>พ.ศ. 2558 ได้กำหนดยุทธศาสตร์การจัดการความเสี่ยง </w:t>
      </w:r>
      <w:r>
        <w:rPr>
          <w:spacing w:val="-2"/>
        </w:rPr>
        <w:t>จากสาธารณภัยไว้</w:t>
      </w:r>
      <w:r>
        <w:rPr>
          <w:spacing w:val="-16"/>
        </w:rPr>
        <w:t> </w:t>
      </w:r>
      <w:r>
        <w:rPr>
          <w:spacing w:val="-2"/>
        </w:rPr>
        <w:t>4</w:t>
      </w:r>
      <w:r>
        <w:rPr>
          <w:spacing w:val="-15"/>
        </w:rPr>
        <w:t> </w:t>
      </w:r>
      <w:r>
        <w:rPr>
          <w:spacing w:val="-2"/>
        </w:rPr>
        <w:t>ยุทธศาสตร์</w:t>
      </w:r>
      <w:r>
        <w:rPr>
          <w:spacing w:val="-15"/>
        </w:rPr>
        <w:t> </w:t>
      </w:r>
      <w:r>
        <w:rPr>
          <w:spacing w:val="-2"/>
        </w:rPr>
        <w:t>เพื่อเป็น</w:t>
      </w:r>
      <w:r>
        <w:rPr>
          <w:color w:val="212121"/>
          <w:spacing w:val="-2"/>
        </w:rPr>
        <w:t>กรอบในการดำเนินงานด้านการป้องกันและบรรเทาสาธารณภัยในพื้นที่ </w:t>
      </w:r>
      <w:r>
        <w:rPr>
          <w:color w:val="212121"/>
        </w:rPr>
        <w:t>ให้มีความชัดเจน และมีประสิทธิภาพ </w:t>
      </w:r>
      <w:r>
        <w:rPr/>
        <w:t>ประกอบด้วย</w:t>
      </w:r>
    </w:p>
    <w:p>
      <w:pPr>
        <w:pStyle w:val="BodyText"/>
        <w:spacing w:line="361" w:lineRule="exact"/>
        <w:ind w:left="1990"/>
        <w:jc w:val="both"/>
      </w:pPr>
      <w:r>
        <w:rPr/>
        <w:t>ยุทธศาสตร์ที่ 1</w:t>
      </w:r>
      <w:r>
        <w:rPr>
          <w:spacing w:val="59"/>
        </w:rPr>
        <w:t>  </w:t>
      </w:r>
      <w:r>
        <w:rPr>
          <w:spacing w:val="-2"/>
        </w:rPr>
        <w:t>การมุ่งเน้นการลดความเสี่ยงจากสาธารณภัย</w:t>
      </w:r>
    </w:p>
    <w:p>
      <w:pPr>
        <w:pStyle w:val="BodyText"/>
        <w:spacing w:line="361" w:lineRule="exact"/>
        <w:ind w:left="1990"/>
        <w:jc w:val="both"/>
      </w:pPr>
      <w:r>
        <w:rPr/>
        <w:t>ยุทธศาสตร์ที่ 2</w:t>
      </w:r>
      <w:r>
        <w:rPr>
          <w:spacing w:val="59"/>
        </w:rPr>
        <w:t>  </w:t>
      </w:r>
      <w:r>
        <w:rPr>
          <w:spacing w:val="-2"/>
        </w:rPr>
        <w:t>การบูรณาการการจัดการในภาวะฉุกเฉิน</w:t>
      </w:r>
    </w:p>
    <w:p>
      <w:pPr>
        <w:pStyle w:val="BodyText"/>
        <w:spacing w:before="1"/>
        <w:ind w:left="1990"/>
        <w:jc w:val="both"/>
      </w:pPr>
      <w:r>
        <w:rPr/>
        <w:t>ยุทธศาสตร์ที่ 3</w:t>
      </w:r>
      <w:r>
        <w:rPr>
          <w:spacing w:val="59"/>
        </w:rPr>
        <w:t>  </w:t>
      </w:r>
      <w:r>
        <w:rPr>
          <w:spacing w:val="-2"/>
        </w:rPr>
        <w:t>การเพิ่มประสิทธิภาพการฟื้นฟูอย่างยั่งยืน</w:t>
      </w:r>
    </w:p>
    <w:p>
      <w:pPr>
        <w:pStyle w:val="BodyText"/>
        <w:spacing w:before="1"/>
        <w:ind w:left="1990"/>
        <w:jc w:val="both"/>
      </w:pPr>
      <w:r>
        <w:rPr/>
        <w:t>ยุทธศาสตร์ที่ 4</w:t>
      </w:r>
      <w:r>
        <w:rPr>
          <w:spacing w:val="59"/>
        </w:rPr>
        <w:t>  </w:t>
      </w:r>
      <w:r>
        <w:rPr>
          <w:spacing w:val="-2"/>
        </w:rPr>
        <w:t>การส่งเสริมความร่วมมือระหว่างประเทศในการจัดการความเสี่ยงจากสาธารณภัย</w:t>
      </w:r>
    </w:p>
    <w:p>
      <w:pPr>
        <w:pStyle w:val="Heading3"/>
        <w:spacing w:before="239"/>
      </w:pPr>
      <w:r>
        <w:rPr/>
        <w:t>ยุทธศาสตร์ที่</w:t>
      </w:r>
      <w:r>
        <w:rPr>
          <w:spacing w:val="-3"/>
        </w:rPr>
        <w:t> </w:t>
      </w:r>
      <w:r>
        <w:rPr/>
        <w:t>1</w:t>
      </w:r>
      <w:r>
        <w:rPr>
          <w:spacing w:val="35"/>
        </w:rPr>
        <w:t>  </w:t>
      </w:r>
      <w:r>
        <w:rPr>
          <w:spacing w:val="-2"/>
        </w:rPr>
        <w:t>การมุ่งเน้นการลดความเสี่ยงจากสาธารณภัย</w:t>
      </w:r>
    </w:p>
    <w:p>
      <w:pPr>
        <w:pStyle w:val="BodyText"/>
        <w:ind w:right="1008" w:firstLine="2267"/>
        <w:jc w:val="both"/>
      </w:pPr>
      <w:r>
        <w:rPr/>
        <w:t>เป็นการลดโอกาสที่จะได้รับผลกระทบจากสาธารณภัยอย่างเป็นระบบ โดยการ วิเคราะห์และจัดการกับปัจจัยที่เป็นสาเหตุและผลกระทบของสาธารณภัยเพื่อลดความล่อแหลม ลดปัจจัยท่ีทำ ให้เกิดความเปราะบาง และเพิ่มศักยภาพของบุคคล ชุมชน</w:t>
      </w:r>
      <w:r>
        <w:rPr>
          <w:spacing w:val="-8"/>
        </w:rPr>
        <w:t> </w:t>
      </w:r>
      <w:r>
        <w:rPr/>
        <w:t>และสังคมให้เข้มแข็งในการจัดการปัญหาในปัจจุบัน </w:t>
      </w:r>
      <w:r>
        <w:rPr>
          <w:spacing w:val="-2"/>
        </w:rPr>
        <w:t>รวมถึงป้องกันความเสียหายที่อาจเกิดขึ้นในอนาคต</w:t>
      </w:r>
    </w:p>
    <w:p>
      <w:pPr>
        <w:pStyle w:val="Heading3"/>
        <w:spacing w:line="361" w:lineRule="exact" w:before="1"/>
      </w:pPr>
      <w:r>
        <w:rPr/>
        <w:t>ยุทธศาสตร์ที่</w:t>
      </w:r>
      <w:r>
        <w:rPr>
          <w:spacing w:val="-3"/>
        </w:rPr>
        <w:t> </w:t>
      </w:r>
      <w:r>
        <w:rPr/>
        <w:t>2</w:t>
      </w:r>
      <w:r>
        <w:rPr>
          <w:spacing w:val="35"/>
        </w:rPr>
        <w:t>  </w:t>
      </w:r>
      <w:r>
        <w:rPr>
          <w:spacing w:val="-2"/>
        </w:rPr>
        <w:t>การบูรณาการการจัดการในภาวะฉุกเฉิน</w:t>
      </w:r>
    </w:p>
    <w:p>
      <w:pPr>
        <w:pStyle w:val="BodyText"/>
        <w:ind w:right="1004" w:firstLine="2267"/>
        <w:jc w:val="both"/>
      </w:pPr>
      <w:r>
        <w:rPr>
          <w:spacing w:val="-6"/>
        </w:rPr>
        <w:t>เป็นการเผชิญเหตุและจัดการสาธารณภัยในภาวะฉุกเฉินให้เป็นไปอย่างมีมาตรฐาน โดย </w:t>
      </w:r>
      <w:r>
        <w:rPr/>
        <w:t>การจัดระบบ การจัดการทรัพยากรและภารกิจความรับผิดชอบ เพื่อเผชิญเหตุการณ์ฉุกเฉินที่เกิดขึ้นทุกรูปแบบ </w:t>
      </w:r>
      <w:r>
        <w:rPr>
          <w:spacing w:val="9"/>
        </w:rPr>
        <w:t>ได้อย่างมีประสิทธิภาพ </w:t>
      </w:r>
      <w:r>
        <w:rPr>
          <w:spacing w:val="11"/>
        </w:rPr>
        <w:t>รวมถึงลดความสูญเสียที่จะมีต่อชีวิตและทรัพย์สินของประชาชน </w:t>
      </w:r>
      <w:r>
        <w:rPr>
          <w:spacing w:val="9"/>
        </w:rPr>
        <w:t>ทรัพยากร </w:t>
      </w:r>
      <w:r>
        <w:rPr/>
        <w:t>สภาพแวดล้อม สังคม และประเทศให้มีผลกระทบน้อยที่สุด</w:t>
      </w:r>
    </w:p>
    <w:p>
      <w:pPr>
        <w:pStyle w:val="Heading3"/>
        <w:spacing w:before="1"/>
      </w:pPr>
      <w:r>
        <w:rPr/>
        <w:t>ยุทธศาสตร์ที่</w:t>
      </w:r>
      <w:r>
        <w:rPr>
          <w:spacing w:val="-3"/>
        </w:rPr>
        <w:t> </w:t>
      </w:r>
      <w:r>
        <w:rPr/>
        <w:t>3</w:t>
      </w:r>
      <w:r>
        <w:rPr>
          <w:spacing w:val="35"/>
        </w:rPr>
        <w:t>  </w:t>
      </w:r>
      <w:r>
        <w:rPr>
          <w:spacing w:val="-2"/>
        </w:rPr>
        <w:t>การเพิ่มประสิทธิภาพการฟื้นฟูอย่างยั่งยืน</w:t>
      </w:r>
    </w:p>
    <w:p>
      <w:pPr>
        <w:pStyle w:val="BodyText"/>
        <w:ind w:right="1010" w:firstLine="2267"/>
        <w:jc w:val="both"/>
      </w:pPr>
      <w:r>
        <w:rPr/>
        <w:t>เป็นการปรับสภาพระบบสาธารณูปโภค การดำรงชีวิต และสภาวะวิถีความเป็นอยู่ ของชุมชนที่ประสบภัยให้กลับสู่สภาวะปกติ หรือพัฒนาให้ดียิ่งขึ้นและปลอดภัยกว่าเดิม (Build Back Better and Safer) ตามความเหมาะสมโดยการนำปัจจัยในการลดความเสี่ยงจากสาธารณภัยมาดำเนินการฟื้นฟู ซึ่งหมายรวมถึงการซ่อมสร้าง (reconstruction) และการฟื้นสภาพ (rehabilitation)</w:t>
      </w:r>
    </w:p>
    <w:p>
      <w:pPr>
        <w:pStyle w:val="Heading3"/>
        <w:spacing w:line="360" w:lineRule="exact"/>
      </w:pPr>
      <w:r>
        <w:rPr/>
        <w:t>ยุทธศาสตร์ที่</w:t>
      </w:r>
      <w:r>
        <w:rPr>
          <w:spacing w:val="-8"/>
        </w:rPr>
        <w:t> </w:t>
      </w:r>
      <w:r>
        <w:rPr/>
        <w:t>4</w:t>
      </w:r>
      <w:r>
        <w:rPr>
          <w:spacing w:val="36"/>
        </w:rPr>
        <w:t>  </w:t>
      </w:r>
      <w:r>
        <w:rPr>
          <w:spacing w:val="-2"/>
        </w:rPr>
        <w:t>การส่งเสริมความร่วมมือระหว่างประเทศในการจัดการความเสี่ยงจากสาธารณภัย</w:t>
      </w:r>
    </w:p>
    <w:p>
      <w:pPr>
        <w:pStyle w:val="BodyText"/>
        <w:spacing w:before="1"/>
        <w:ind w:right="1005" w:firstLine="2267"/>
        <w:jc w:val="both"/>
      </w:pPr>
      <w:r>
        <w:rPr>
          <w:spacing w:val="-2"/>
        </w:rPr>
        <w:t>เป็นการพัฒนาศักยภาพการจัดการความเสี่ยงจากสาธารณภัยของประเทศให้ได้ </w:t>
      </w:r>
      <w:r>
        <w:rPr/>
        <w:t>มาตรฐานตามหลักสากล </w:t>
      </w:r>
      <w:r>
        <w:rPr>
          <w:spacing w:val="9"/>
        </w:rPr>
        <w:t>โดยการจัดระบบและกลไกในการประสานความร่วมมือระหว่างประเทศให้มี </w:t>
      </w:r>
      <w:r>
        <w:rPr>
          <w:spacing w:val="-2"/>
        </w:rPr>
        <w:t>ประสิทธิภาพ ซึ่งการจัดการความเสี่ยงจากสาธารณภัยของประเทศจำเป็นต้องได้รับความร่วมมือจากทุกภาคส่วน </w:t>
      </w:r>
      <w:r>
        <w:rPr>
          <w:spacing w:val="-6"/>
        </w:rPr>
        <w:t>ทั้งในประเทศและต่างประเทศ โดยคำนึงถึงระเบียบ กฎหมาย</w:t>
      </w:r>
      <w:r>
        <w:rPr>
          <w:spacing w:val="-7"/>
        </w:rPr>
        <w:t> </w:t>
      </w:r>
      <w:r>
        <w:rPr>
          <w:spacing w:val="-6"/>
        </w:rPr>
        <w:t>แนวทางปฏิบัติ การให้ความช่วยเหลือด้านมนุษยธรรม </w:t>
      </w:r>
      <w:r>
        <w:rPr>
          <w:spacing w:val="-2"/>
        </w:rPr>
        <w:t>และประเพณีปฏิบัติให้สอดคล้องกับกรอบความร่วมมือระหว่างประเทศเป็นสำคัญ</w:t>
      </w:r>
    </w:p>
    <w:p>
      <w:pPr>
        <w:pStyle w:val="BodyText"/>
        <w:ind w:right="1000" w:firstLine="2267"/>
        <w:jc w:val="both"/>
      </w:pPr>
      <w:r>
        <w:rPr/>
        <w:t>การจัดการความเสี่ยงจากสาธารณภัยให้บรรลุผลสำเร็จในทางปฏิบัติได้ ควรให้ </w:t>
      </w:r>
      <w:r>
        <w:rPr>
          <w:spacing w:val="-6"/>
        </w:rPr>
        <w:t>ความสำคัญกับการกำหนดแนวทาง</w:t>
      </w:r>
      <w:r>
        <w:rPr>
          <w:spacing w:val="-12"/>
        </w:rPr>
        <w:t> </w:t>
      </w:r>
      <w:r>
        <w:rPr>
          <w:spacing w:val="-6"/>
        </w:rPr>
        <w:t>ขั้นตอนและวิธีการปฏิบัติ</w:t>
      </w:r>
      <w:r>
        <w:rPr>
          <w:spacing w:val="-7"/>
        </w:rPr>
        <w:t> </w:t>
      </w:r>
      <w:r>
        <w:rPr>
          <w:spacing w:val="-6"/>
        </w:rPr>
        <w:t>การกำหนดแผนงบประมาณ</w:t>
      </w:r>
      <w:r>
        <w:rPr>
          <w:spacing w:val="-12"/>
        </w:rPr>
        <w:t> </w:t>
      </w:r>
      <w:r>
        <w:rPr>
          <w:spacing w:val="-6"/>
        </w:rPr>
        <w:t>ไว้ในแผนการป้องกันและ </w:t>
      </w:r>
      <w:r>
        <w:rPr>
          <w:spacing w:val="-10"/>
        </w:rPr>
        <w:t>บรรเทาสาธารณภัยอำเภอให้ขับเคลื่อนสู่การปฏิบัติ</w:t>
      </w:r>
      <w:r>
        <w:rPr>
          <w:spacing w:val="-8"/>
        </w:rPr>
        <w:t> </w:t>
      </w:r>
      <w:r>
        <w:rPr>
          <w:spacing w:val="-10"/>
        </w:rPr>
        <w:t>เพื่อมุ่งตอบสนองต่อยุทธศาสตร์การจัดการความเสี่ยงจากสาธารณภัย </w:t>
      </w:r>
      <w:r>
        <w:rPr>
          <w:spacing w:val="-4"/>
        </w:rPr>
        <w:t>ตามแผนการป้องกันและบรรเทาสาธารณภัยแห่งชาติ พ.ศ. 2558</w:t>
      </w:r>
    </w:p>
    <w:p>
      <w:pPr>
        <w:pStyle w:val="Heading3"/>
        <w:numPr>
          <w:ilvl w:val="1"/>
          <w:numId w:val="17"/>
        </w:numPr>
        <w:tabs>
          <w:tab w:pos="1772" w:val="left" w:leader="none"/>
        </w:tabs>
        <w:spacing w:line="240" w:lineRule="auto" w:before="1" w:after="0"/>
        <w:ind w:left="1772" w:right="0" w:hanging="490"/>
        <w:jc w:val="both"/>
      </w:pPr>
      <w:bookmarkStart w:name="_TOC_250013" w:id="5"/>
      <w:bookmarkEnd w:id="5"/>
      <w:r>
        <w:rPr>
          <w:spacing w:val="-2"/>
        </w:rPr>
        <w:t>งบประมาณในการจัดการความเสี่ยงจากสาธารณภัย</w:t>
      </w:r>
    </w:p>
    <w:p>
      <w:pPr>
        <w:pStyle w:val="BodyText"/>
        <w:spacing w:before="1"/>
        <w:ind w:right="1004" w:firstLine="707"/>
        <w:jc w:val="both"/>
      </w:pPr>
      <w:r>
        <w:rPr>
          <w:spacing w:val="-6"/>
        </w:rPr>
        <w:t>อำเภอมีงบประมาณจำกัดในการบริหารจัดการความเสี่ยงจากสาธารณภัยในพื้นที่</w:t>
      </w:r>
      <w:r>
        <w:rPr/>
        <w:t> </w:t>
      </w:r>
      <w:r>
        <w:rPr>
          <w:spacing w:val="-6"/>
        </w:rPr>
        <w:t>ดังนั้น ควรให้ความสำคัญ </w:t>
      </w:r>
      <w:r>
        <w:rPr>
          <w:spacing w:val="-4"/>
        </w:rPr>
        <w:t>กับการวางแผนงบประมาณให้มีความเชื่อมโยงกันทั้งระบบ ตั้งแต่ระดับจังหวัด อำเภอ องค์กรปกครองส่วนท้องถิ่น </w:t>
      </w:r>
      <w:r>
        <w:rPr>
          <w:spacing w:val="-6"/>
        </w:rPr>
        <w:t>หมู่บ้านและชุมชนในระดับพื้นที่</w:t>
      </w:r>
      <w:r>
        <w:rPr>
          <w:spacing w:val="-12"/>
        </w:rPr>
        <w:t> </w:t>
      </w:r>
      <w:r>
        <w:rPr>
          <w:spacing w:val="-6"/>
        </w:rPr>
        <w:t>และให้อำเภอพิจารณาผลักดันมาตรการ</w:t>
      </w:r>
      <w:r>
        <w:rPr>
          <w:spacing w:val="-14"/>
        </w:rPr>
        <w:t> </w:t>
      </w:r>
      <w:r>
        <w:rPr>
          <w:spacing w:val="-6"/>
        </w:rPr>
        <w:t>แผนงาน</w:t>
      </w:r>
      <w:r>
        <w:rPr>
          <w:spacing w:val="-14"/>
        </w:rPr>
        <w:t> </w:t>
      </w:r>
      <w:r>
        <w:rPr>
          <w:spacing w:val="-6"/>
        </w:rPr>
        <w:t>โครงการ</w:t>
      </w:r>
      <w:r>
        <w:rPr>
          <w:spacing w:val="-14"/>
        </w:rPr>
        <w:t> </w:t>
      </w:r>
      <w:r>
        <w:rPr>
          <w:spacing w:val="-6"/>
        </w:rPr>
        <w:t>ในการลดความเสี่ยงจาก</w:t>
      </w:r>
    </w:p>
    <w:p>
      <w:pPr>
        <w:pStyle w:val="BodyText"/>
        <w:spacing w:before="360"/>
        <w:ind w:left="0" w:right="1571"/>
        <w:jc w:val="right"/>
      </w:pPr>
      <w:r>
        <w:rPr>
          <w:spacing w:val="-2"/>
        </w:rPr>
        <w:t>/สารธารณภัย...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ind w:right="1002"/>
        <w:jc w:val="both"/>
      </w:pPr>
      <w:r>
        <w:rPr/>
        <w:t>สาธารณภัยที่กำหนดไว้ในแผนการป้องกันและบรรเทาสาธารณภัยอำเภอบรรจุไว้ในแผนพัฒนาอำเภอสี่ปี เพื่อ </w:t>
      </w:r>
      <w:r>
        <w:rPr>
          <w:spacing w:val="-6"/>
        </w:rPr>
        <w:t>ขับเคลื่อนงานด้านสาธารณภัยในพื้นที่ให้เกิดผลในทางปฏิบัติอย่างเป็นรูปธรรม โดยอำเภอมีแหล่งงบประมาณในการ </w:t>
      </w:r>
      <w:r>
        <w:rPr>
          <w:spacing w:val="-4"/>
        </w:rPr>
        <w:t>จัดการความเสี่ยงจากสาธารณภัย</w:t>
      </w:r>
      <w:r>
        <w:rPr>
          <w:spacing w:val="-9"/>
        </w:rPr>
        <w:t> </w:t>
      </w:r>
      <w:r>
        <w:rPr>
          <w:spacing w:val="-4"/>
        </w:rPr>
        <w:t>2</w:t>
      </w:r>
      <w:r>
        <w:rPr>
          <w:spacing w:val="-10"/>
        </w:rPr>
        <w:t> </w:t>
      </w:r>
      <w:r>
        <w:rPr>
          <w:spacing w:val="-4"/>
        </w:rPr>
        <w:t>แหล่งงบประมาณ</w:t>
      </w:r>
      <w:r>
        <w:rPr>
          <w:spacing w:val="-11"/>
        </w:rPr>
        <w:t> </w:t>
      </w:r>
      <w:r>
        <w:rPr>
          <w:spacing w:val="-4"/>
        </w:rPr>
        <w:t>(ตามแผนภาพที่ 2-3</w:t>
      </w:r>
      <w:r>
        <w:rPr>
          <w:spacing w:val="-10"/>
        </w:rPr>
        <w:t> </w:t>
      </w:r>
      <w:r>
        <w:rPr>
          <w:spacing w:val="-4"/>
        </w:rPr>
        <w:t>)</w:t>
      </w:r>
      <w:r>
        <w:rPr>
          <w:spacing w:val="-11"/>
        </w:rPr>
        <w:t> </w:t>
      </w:r>
      <w:r>
        <w:rPr>
          <w:spacing w:val="-4"/>
        </w:rPr>
        <w:t>ได้แก่</w:t>
      </w:r>
    </w:p>
    <w:p>
      <w:pPr>
        <w:pStyle w:val="ListParagraph"/>
        <w:numPr>
          <w:ilvl w:val="0"/>
          <w:numId w:val="18"/>
        </w:numPr>
        <w:tabs>
          <w:tab w:pos="2189" w:val="left" w:leader="none"/>
        </w:tabs>
        <w:spacing w:line="240" w:lineRule="auto" w:before="0" w:after="0"/>
        <w:ind w:left="1282" w:right="1001" w:firstLine="707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งบประมาณรายจ่ายประจำปี </w:t>
      </w:r>
      <w:r>
        <w:rPr>
          <w:spacing w:val="-4"/>
          <w:sz w:val="32"/>
          <w:szCs w:val="32"/>
        </w:rPr>
        <w:t>เช่น</w:t>
      </w:r>
      <w:r>
        <w:rPr>
          <w:spacing w:val="-7"/>
          <w:sz w:val="32"/>
          <w:szCs w:val="32"/>
        </w:rPr>
        <w:t> </w:t>
      </w:r>
      <w:r>
        <w:rPr>
          <w:spacing w:val="-4"/>
          <w:sz w:val="32"/>
          <w:szCs w:val="32"/>
        </w:rPr>
        <w:t>โครงการที่ใช้งบประมาณของจังหวัด และกลุ่มจังหวัด โครงการที่ใช้ </w:t>
      </w:r>
      <w:r>
        <w:rPr>
          <w:spacing w:val="-6"/>
          <w:sz w:val="32"/>
          <w:szCs w:val="32"/>
        </w:rPr>
        <w:t>งบประมาณของหน่วยงาน (งบ</w:t>
      </w:r>
      <w:r>
        <w:rPr>
          <w:sz w:val="32"/>
          <w:szCs w:val="32"/>
        </w:rPr>
        <w:t> </w:t>
      </w:r>
      <w:r>
        <w:rPr>
          <w:spacing w:val="-6"/>
          <w:sz w:val="32"/>
          <w:szCs w:val="32"/>
        </w:rPr>
        <w:t>Function) ที่ดำเนินการในภูมิภาค และโครงการที่ใช้งบประมาณขององค์กรปกครอง </w:t>
      </w:r>
      <w:r>
        <w:rPr>
          <w:sz w:val="32"/>
          <w:szCs w:val="32"/>
        </w:rPr>
        <w:t>ส่วนท้องถิ่น เป็นต้น</w:t>
      </w:r>
    </w:p>
    <w:p>
      <w:pPr>
        <w:pStyle w:val="ListParagraph"/>
        <w:numPr>
          <w:ilvl w:val="0"/>
          <w:numId w:val="18"/>
        </w:numPr>
        <w:tabs>
          <w:tab w:pos="2255" w:val="left" w:leader="none"/>
        </w:tabs>
        <w:spacing w:line="240" w:lineRule="auto" w:before="0" w:after="0"/>
        <w:ind w:left="1282" w:right="1004" w:firstLine="707"/>
        <w:jc w:val="both"/>
        <w:rPr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2849372</wp:posOffset>
                </wp:positionH>
                <wp:positionV relativeFrom="paragraph">
                  <wp:posOffset>2518600</wp:posOffset>
                </wp:positionV>
                <wp:extent cx="4382135" cy="139827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382135" cy="1398270"/>
                          <a:chExt cx="4382135" cy="13982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611249" y="167830"/>
                            <a:ext cx="12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8630">
                                <a:moveTo>
                                  <a:pt x="0" y="0"/>
                                </a:moveTo>
                                <a:lnTo>
                                  <a:pt x="0" y="233934"/>
                                </a:lnTo>
                                <a:lnTo>
                                  <a:pt x="634" y="233934"/>
                                </a:lnTo>
                                <a:lnTo>
                                  <a:pt x="634" y="46824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67576"/>
                            <a:ext cx="185102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1225550">
                                <a:moveTo>
                                  <a:pt x="0" y="700659"/>
                                </a:moveTo>
                                <a:lnTo>
                                  <a:pt x="132460" y="700659"/>
                                </a:lnTo>
                              </a:path>
                              <a:path w="1851025" h="1225550">
                                <a:moveTo>
                                  <a:pt x="130428" y="255269"/>
                                </a:moveTo>
                                <a:lnTo>
                                  <a:pt x="383539" y="255904"/>
                                </a:lnTo>
                              </a:path>
                              <a:path w="1851025" h="1225550">
                                <a:moveTo>
                                  <a:pt x="132460" y="1225550"/>
                                </a:moveTo>
                                <a:lnTo>
                                  <a:pt x="384936" y="1225550"/>
                                </a:lnTo>
                              </a:path>
                              <a:path w="1851025" h="1225550">
                                <a:moveTo>
                                  <a:pt x="1597660" y="0"/>
                                </a:moveTo>
                                <a:lnTo>
                                  <a:pt x="1850770" y="507"/>
                                </a:lnTo>
                              </a:path>
                              <a:path w="1851025" h="1225550">
                                <a:moveTo>
                                  <a:pt x="1352041" y="255269"/>
                                </a:moveTo>
                                <a:lnTo>
                                  <a:pt x="1587880" y="255397"/>
                                </a:lnTo>
                              </a:path>
                              <a:path w="1851025" h="1225550">
                                <a:moveTo>
                                  <a:pt x="1597660" y="467613"/>
                                </a:moveTo>
                                <a:lnTo>
                                  <a:pt x="1850770" y="468249"/>
                                </a:lnTo>
                              </a:path>
                              <a:path w="1851025" h="1225550">
                                <a:moveTo>
                                  <a:pt x="130428" y="255269"/>
                                </a:moveTo>
                                <a:lnTo>
                                  <a:pt x="130428" y="122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870265" y="495490"/>
                            <a:ext cx="2506980" cy="3251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85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15"/>
                                  <w:sz w:val="32"/>
                                  <w:szCs w:val="32"/>
                                </w:rPr>
                                <w:t>งบประมาณขององค์กรปกครองส่วนท้องถิ่น</w:t>
                              </w:r>
                              <w:r>
                                <w:rPr>
                                  <w:spacing w:val="28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2"/>
                                  <w:szCs w:val="32"/>
                                </w:rPr>
                                <w:t>(Local)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94525" y="271335"/>
                            <a:ext cx="964565" cy="3448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424" w:right="0" w:firstLine="0"/>
                                <w:jc w:val="left"/>
                                <w:rPr>
                                  <w:rFonts w:ascii="TH SarabunPSK" w:hAnsi="TH SarabunPSK" w:cs="TH SarabunPSK" w:eastAsia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eastAsia="TH SarabunPSK"/>
                                  <w:spacing w:val="-2"/>
                                  <w:sz w:val="32"/>
                                  <w:szCs w:val="32"/>
                                </w:rPr>
                                <w:t>งบกลาง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870265" y="4762"/>
                            <a:ext cx="2506980" cy="3251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738" w:right="0" w:firstLine="0"/>
                                <w:jc w:val="left"/>
                                <w:rPr>
                                  <w:rFonts w:ascii="TH SarabunPSK" w:hAnsi="TH SarabunPSK" w:cs="TH SarabunPSK" w:eastAsia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eastAsia="TH SarabunPSK"/>
                                  <w:spacing w:val="-2"/>
                                  <w:sz w:val="32"/>
                                  <w:szCs w:val="32"/>
                                </w:rPr>
                                <w:t>งบประมาณตามนโยบายรัฐบาล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360001pt;margin-top:198.315002pt;width:345.05pt;height:110.1pt;mso-position-horizontal-relative:page;mso-position-vertical-relative:paragraph;z-index:15738368" id="docshapegroup35" coordorigin="4487,3966" coordsize="6901,2202">
                <v:shape style="position:absolute;left:7024;top:4230;width:2;height:738" id="docshape36" coordorigin="7025,4231" coordsize="1,738" path="m7025,4231l7025,4599,7026,4599,7026,4968e" filled="false" stroked="true" strokeweight=".75pt" strokecolor="#000000">
                  <v:path arrowok="t"/>
                  <v:stroke dashstyle="solid"/>
                </v:shape>
                <v:shape style="position:absolute;left:4487;top:4230;width:2915;height:1930" id="docshape37" coordorigin="4487,4230" coordsize="2915,1930" path="m4487,5334l4696,5334m4693,4632l5091,4633m4696,6160l5093,6160m7003,4230l7402,4231m6616,4632l6988,4632m7003,4967l7402,4968m4693,4632l4693,6159e" filled="false" stroked="true" strokeweight=".75pt" strokecolor="#000000">
                  <v:path arrowok="t"/>
                  <v:stroke dashstyle="solid"/>
                </v:shape>
                <v:shape style="position:absolute;left:7432;top:4746;width:3948;height:512" type="#_x0000_t202" id="docshape38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85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15"/>
                            <w:sz w:val="32"/>
                            <w:szCs w:val="32"/>
                          </w:rPr>
                          <w:t>งบประมาณขององค์กรปกครองส่วนท้องถิ่น</w:t>
                        </w:r>
                        <w:r>
                          <w:rPr>
                            <w:spacing w:val="28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spacing w:val="-6"/>
                            <w:sz w:val="32"/>
                            <w:szCs w:val="32"/>
                          </w:rPr>
                          <w:t>(Local)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08;top:4393;width:1519;height:543" type="#_x0000_t202" id="docshape39" filled="false" stroked="true" strokeweight=".75pt" strokecolor="#000000">
                  <v:textbox inset="0,0,0,0">
                    <w:txbxContent>
                      <w:p>
                        <w:pPr>
                          <w:spacing w:before="72"/>
                          <w:ind w:left="424" w:right="0" w:firstLine="0"/>
                          <w:jc w:val="left"/>
                          <w:rPr>
                            <w:rFonts w:ascii="TH SarabunPSK" w:hAnsi="TH SarabunPSK" w:cs="TH SarabunPSK" w:eastAsia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eastAsia="TH SarabunPSK"/>
                            <w:spacing w:val="-2"/>
                            <w:sz w:val="32"/>
                            <w:szCs w:val="32"/>
                          </w:rPr>
                          <w:t>งบกลาง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432;top:3973;width:3948;height:512" type="#_x0000_t202" id="docshape40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738" w:right="0" w:firstLine="0"/>
                          <w:jc w:val="left"/>
                          <w:rPr>
                            <w:rFonts w:ascii="TH SarabunPSK" w:hAnsi="TH SarabunPSK" w:cs="TH SarabunPSK" w:eastAsia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eastAsia="TH SarabunPSK"/>
                            <w:spacing w:val="-2"/>
                            <w:sz w:val="32"/>
                            <w:szCs w:val="32"/>
                          </w:rPr>
                          <w:t>งบประมาณตามนโยบายรัฐบาล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bCs/>
          <w:spacing w:val="-8"/>
          <w:sz w:val="32"/>
          <w:szCs w:val="32"/>
        </w:rPr>
        <w:t>งบประมาณอื่นๆ</w:t>
      </w:r>
      <w:r>
        <w:rPr>
          <w:b/>
          <w:bCs/>
          <w:spacing w:val="40"/>
          <w:sz w:val="32"/>
          <w:szCs w:val="32"/>
        </w:rPr>
        <w:t> </w:t>
      </w:r>
      <w:r>
        <w:rPr>
          <w:spacing w:val="-8"/>
          <w:sz w:val="32"/>
          <w:szCs w:val="32"/>
        </w:rPr>
        <w:t>เช่น</w:t>
      </w:r>
      <w:r>
        <w:rPr>
          <w:sz w:val="32"/>
          <w:szCs w:val="32"/>
        </w:rPr>
        <w:t> </w:t>
      </w:r>
      <w:r>
        <w:rPr>
          <w:spacing w:val="-8"/>
          <w:sz w:val="32"/>
          <w:szCs w:val="32"/>
        </w:rPr>
        <w:t>โครงการที่ใช้งบกลางตามนโยบายรัฐบาล งบกลางขององค์กรปกครองส่วนท้องถิ่น </w:t>
      </w:r>
      <w:r>
        <w:rPr>
          <w:spacing w:val="-2"/>
          <w:sz w:val="32"/>
          <w:szCs w:val="32"/>
        </w:rPr>
        <w:t>เงินทดรองราชการตามระเบียบกระทรวงการคลังว่าด้วยเงินทดรองราชการเพื่อช่วยเหลือผู้ประสบภัยพิบัติ </w:t>
      </w:r>
      <w:r>
        <w:rPr>
          <w:sz w:val="32"/>
          <w:szCs w:val="32"/>
        </w:rPr>
        <w:t>กรณีฉุกเฉิน เป็นต้น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5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1048473</wp:posOffset>
                </wp:positionH>
                <wp:positionV relativeFrom="paragraph">
                  <wp:posOffset>168884</wp:posOffset>
                </wp:positionV>
                <wp:extent cx="1865630" cy="85407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865630" cy="854075"/>
                          <a:chExt cx="1865630" cy="8540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52107" y="332638"/>
                            <a:ext cx="25336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516890">
                                <a:moveTo>
                                  <a:pt x="253237" y="151892"/>
                                </a:moveTo>
                                <a:lnTo>
                                  <a:pt x="189864" y="151892"/>
                                </a:lnTo>
                                <a:lnTo>
                                  <a:pt x="189864" y="516636"/>
                                </a:lnTo>
                                <a:lnTo>
                                  <a:pt x="63373" y="516636"/>
                                </a:lnTo>
                                <a:lnTo>
                                  <a:pt x="63373" y="151892"/>
                                </a:lnTo>
                                <a:lnTo>
                                  <a:pt x="0" y="151892"/>
                                </a:lnTo>
                                <a:lnTo>
                                  <a:pt x="126618" y="0"/>
                                </a:lnTo>
                                <a:lnTo>
                                  <a:pt x="253237" y="1518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185610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105" h="342265">
                                <a:moveTo>
                                  <a:pt x="1855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099"/>
                                </a:lnTo>
                                <a:lnTo>
                                  <a:pt x="1855724" y="342099"/>
                                </a:lnTo>
                                <a:lnTo>
                                  <a:pt x="185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762" y="4762"/>
                            <a:ext cx="1856105" cy="3422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3" w:right="0" w:firstLine="0"/>
                                <w:jc w:val="left"/>
                                <w:rPr>
                                  <w:rFonts w:ascii="TH SarabunPSK" w:hAnsi="TH SarabunPSK" w:cs="TH SarabunPSK" w:eastAsia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eastAsia="TH SarabunPSK"/>
                                  <w:spacing w:val="-2"/>
                                  <w:sz w:val="32"/>
                                  <w:szCs w:val="32"/>
                                </w:rPr>
                                <w:t>งบประมาณรายจ่ายประจำปี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6999pt;margin-top:13.298pt;width:146.9pt;height:67.25pt;mso-position-horizontal-relative:page;mso-position-vertical-relative:paragraph;z-index:-15720960;mso-wrap-distance-left:0;mso-wrap-distance-right:0" id="docshapegroup41" coordorigin="1651,266" coordsize="2938,1345">
                <v:shape style="position:absolute;left:2520;top:789;width:399;height:814" id="docshape42" coordorigin="2521,790" coordsize="399,814" path="m2919,1029l2820,1029,2820,1603,2620,1603,2620,1029,2521,1029,2720,790,2919,1029xe" filled="false" stroked="true" strokeweight=".75pt" strokecolor="#000000">
                  <v:path arrowok="t"/>
                  <v:stroke dashstyle="solid"/>
                </v:shape>
                <v:rect style="position:absolute;left:1658;top:273;width:2923;height:539" id="docshape43" filled="true" fillcolor="#ffffff" stroked="false">
                  <v:fill type="solid"/>
                </v:rect>
                <v:shape style="position:absolute;left:1658;top:273;width:2923;height:539" type="#_x0000_t202" id="docshape44" filled="false" stroked="true" strokeweight=".75pt" strokecolor="#000000">
                  <v:textbox inset="0,0,0,0">
                    <w:txbxContent>
                      <w:p>
                        <w:pPr>
                          <w:spacing w:before="72"/>
                          <w:ind w:left="143" w:right="0" w:firstLine="0"/>
                          <w:jc w:val="left"/>
                          <w:rPr>
                            <w:rFonts w:ascii="TH SarabunPSK" w:hAnsi="TH SarabunPSK" w:cs="TH SarabunPSK" w:eastAsia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eastAsia="TH SarabunPSK"/>
                            <w:spacing w:val="-2"/>
                            <w:sz w:val="32"/>
                            <w:szCs w:val="32"/>
                          </w:rPr>
                          <w:t>งบประมาณรายจ่ายประจำปี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4632197</wp:posOffset>
                </wp:positionH>
                <wp:positionV relativeFrom="paragraph">
                  <wp:posOffset>788162</wp:posOffset>
                </wp:positionV>
                <wp:extent cx="2489200" cy="325120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2489200" cy="3251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206"/>
                            </w:pPr>
                            <w:r>
                              <w:rPr>
                                <w:spacing w:val="-2"/>
                              </w:rPr>
                              <w:t>งบประมาณขององค์กรปกครองส่วนท้องถิ่น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73999pt;margin-top:62.060001pt;width:196pt;height:25.6pt;mso-position-horizontal-relative:page;mso-position-vertical-relative:paragraph;z-index:-15720448;mso-wrap-distance-left:0;mso-wrap-distance-right:0" type="#_x0000_t202" id="docshape45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206"/>
                      </w:pPr>
                      <w:r>
                        <w:rPr>
                          <w:spacing w:val="-2"/>
                        </w:rPr>
                        <w:t>งบประมาณขององค์กรปกครองส่วนท้องถิ่น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7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1548511</wp:posOffset>
                </wp:positionH>
                <wp:positionV relativeFrom="paragraph">
                  <wp:posOffset>207899</wp:posOffset>
                </wp:positionV>
                <wp:extent cx="253365" cy="51689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53365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516890">
                              <a:moveTo>
                                <a:pt x="0" y="364743"/>
                              </a:moveTo>
                              <a:lnTo>
                                <a:pt x="63372" y="364743"/>
                              </a:lnTo>
                              <a:lnTo>
                                <a:pt x="63372" y="0"/>
                              </a:lnTo>
                              <a:lnTo>
                                <a:pt x="189991" y="0"/>
                              </a:lnTo>
                              <a:lnTo>
                                <a:pt x="189991" y="364743"/>
                              </a:lnTo>
                              <a:lnTo>
                                <a:pt x="253237" y="364743"/>
                              </a:lnTo>
                              <a:lnTo>
                                <a:pt x="126618" y="516636"/>
                              </a:lnTo>
                              <a:lnTo>
                                <a:pt x="0" y="364743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93pt;margin-top:16.370001pt;width:19.95pt;height:40.7pt;mso-position-horizontal-relative:page;mso-position-vertical-relative:paragraph;z-index:-15719936;mso-wrap-distance-left:0;mso-wrap-distance-right:0" id="docshape46" coordorigin="2439,327" coordsize="399,814" path="m2439,902l2538,902,2538,327,2738,327,2738,902,2837,902,2638,1141,2439,902x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12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72920" cy="326390"/>
                <wp:effectExtent l="9525" t="0" r="0" b="6985"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1772920" cy="3263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3"/>
                              <w:rPr>
                                <w:rFonts w:ascii="TH SarabunPSK" w:hAnsi="TH SarabunPSK" w:cs="TH SarabunPSK" w:eastAsia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eastAsia="TH SarabunPSK"/>
                              </w:rPr>
                              <w:t>งบประมาณอื่น</w:t>
                            </w:r>
                            <w:r>
                              <w:rPr>
                                <w:rFonts w:ascii="TH SarabunPSK" w:hAnsi="TH SarabunPSK" w:cs="TH SarabunPSK" w:eastAsia="TH SarabunPSK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TH SarabunPSK" w:hAnsi="TH SarabunPSK" w:cs="TH SarabunPSK" w:eastAsia="TH SarabunPSK"/>
                                <w:spacing w:val="-10"/>
                              </w:rPr>
                              <w:t>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9.6pt;height:25.7pt;mso-position-horizontal-relative:char;mso-position-vertical-relative:line" type="#_x0000_t202" id="docshape4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3"/>
                        <w:rPr>
                          <w:rFonts w:ascii="TH SarabunPSK" w:hAnsi="TH SarabunPSK" w:cs="TH SarabunPSK" w:eastAsia="TH SarabunPSK"/>
                        </w:rPr>
                      </w:pPr>
                      <w:r>
                        <w:rPr>
                          <w:rFonts w:ascii="TH SarabunPSK" w:hAnsi="TH SarabunPSK" w:cs="TH SarabunPSK" w:eastAsia="TH SarabunPSK"/>
                        </w:rPr>
                        <w:t>งบประมาณอื่น</w:t>
                      </w:r>
                      <w:r>
                        <w:rPr>
                          <w:rFonts w:ascii="TH SarabunPSK" w:hAnsi="TH SarabunPSK" w:cs="TH SarabunPSK" w:eastAsia="TH SarabunPSK"/>
                          <w:spacing w:val="-15"/>
                        </w:rPr>
                        <w:t> </w:t>
                      </w:r>
                      <w:r>
                        <w:rPr>
                          <w:rFonts w:ascii="TH SarabunPSK" w:hAnsi="TH SarabunPSK" w:cs="TH SarabunPSK" w:eastAsia="TH SarabunPSK"/>
                          <w:spacing w:val="-10"/>
                        </w:rPr>
                        <w:t>ๆ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10"/>
        <w:ind w:left="0"/>
      </w:pPr>
    </w:p>
    <w:p>
      <w:pPr>
        <w:pStyle w:val="Heading3"/>
        <w:ind w:left="858" w:right="5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3243897</wp:posOffset>
                </wp:positionH>
                <wp:positionV relativeFrom="paragraph">
                  <wp:posOffset>-775220</wp:posOffset>
                </wp:positionV>
                <wp:extent cx="3982720" cy="63627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982720" cy="63627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6"/>
                              <w:ind w:left="1028" w:right="399" w:hanging="620"/>
                              <w:rPr>
                                <w:rFonts w:ascii="TH SarabunPSK" w:hAnsi="TH SarabunPSK" w:cs="TH SarabunPSK" w:eastAsia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eastAsia="TH SarabunPSK"/>
                                <w:spacing w:val="-2"/>
                              </w:rPr>
                              <w:t>เงินทดรองราชการตามระเบียบกระทรวงการคลังว่าด้วยเงินทดรอง </w:t>
                            </w:r>
                            <w:r>
                              <w:rPr>
                                <w:rFonts w:ascii="TH SarabunPSK" w:hAnsi="TH SarabunPSK" w:cs="TH SarabunPSK" w:eastAsia="TH SarabunPSK"/>
                              </w:rPr>
                              <w:t>ราชการ เพื่อช่วยเหลือผู้ประสบภัยพิบัติกรณีฉุกเฉิน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425003pt;margin-top:-61.041pt;width:313.6pt;height:50.1pt;mso-position-horizontal-relative:page;mso-position-vertical-relative:paragraph;z-index:15738880" type="#_x0000_t202" id="docshape48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6"/>
                        <w:ind w:left="1028" w:right="399" w:hanging="620"/>
                        <w:rPr>
                          <w:rFonts w:ascii="TH SarabunPSK" w:hAnsi="TH SarabunPSK" w:cs="TH SarabunPSK" w:eastAsia="TH SarabunPSK"/>
                        </w:rPr>
                      </w:pPr>
                      <w:r>
                        <w:rPr>
                          <w:rFonts w:ascii="TH SarabunPSK" w:hAnsi="TH SarabunPSK" w:cs="TH SarabunPSK" w:eastAsia="TH SarabunPSK"/>
                          <w:spacing w:val="-2"/>
                        </w:rPr>
                        <w:t>เงินทดรองราชการตามระเบียบกระทรวงการคลังว่าด้วยเงินทดรอง </w:t>
                      </w:r>
                      <w:r>
                        <w:rPr>
                          <w:rFonts w:ascii="TH SarabunPSK" w:hAnsi="TH SarabunPSK" w:cs="TH SarabunPSK" w:eastAsia="TH SarabunPSK"/>
                        </w:rPr>
                        <w:t>ราชการ เพื่อช่วยเหลือผู้ประสบภัยพิบัติกรณีฉุกเฉิน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แผนภาพ</w:t>
      </w:r>
      <w:r>
        <w:rPr>
          <w:spacing w:val="-4"/>
        </w:rPr>
        <w:t> </w:t>
      </w:r>
      <w:r>
        <w:rPr/>
        <w:t>2-3</w:t>
      </w:r>
      <w:r>
        <w:rPr>
          <w:spacing w:val="69"/>
        </w:rPr>
        <w:t> </w:t>
      </w:r>
      <w:r>
        <w:rPr/>
        <w:t>:</w:t>
      </w:r>
      <w:r>
        <w:rPr>
          <w:spacing w:val="67"/>
        </w:rPr>
        <w:t> </w:t>
      </w:r>
      <w:r>
        <w:rPr>
          <w:spacing w:val="-2"/>
        </w:rPr>
        <w:t>แหล่งงบประมาณในการจัดการความเสี่ยงจากสาธารณภัยในพื้นที่อำเภอ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ListParagraph"/>
        <w:numPr>
          <w:ilvl w:val="2"/>
          <w:numId w:val="17"/>
        </w:numPr>
        <w:tabs>
          <w:tab w:pos="2693" w:val="left" w:leader="none"/>
        </w:tabs>
        <w:spacing w:line="240" w:lineRule="auto" w:before="0" w:after="0"/>
        <w:ind w:left="2693" w:right="0" w:hanging="691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การปฏิบัติ</w:t>
      </w:r>
    </w:p>
    <w:p>
      <w:pPr>
        <w:pStyle w:val="BodyText"/>
        <w:spacing w:before="1"/>
        <w:ind w:right="1008" w:firstLine="1439"/>
        <w:jc w:val="both"/>
      </w:pPr>
      <w:r>
        <w:rPr>
          <w:spacing w:val="-4"/>
        </w:rPr>
        <w:t>(1)</w:t>
      </w:r>
      <w:r>
        <w:rPr>
          <w:spacing w:val="-14"/>
        </w:rPr>
        <w:t> </w:t>
      </w:r>
      <w:r>
        <w:rPr>
          <w:spacing w:val="-4"/>
        </w:rPr>
        <w:t>ให้อำเภอตั้งงบประมาณในการป้องกันและบรรเทาสาธารณภัย</w:t>
      </w:r>
      <w:r>
        <w:rPr>
          <w:spacing w:val="-13"/>
        </w:rPr>
        <w:t> </w:t>
      </w:r>
      <w:r>
        <w:rPr>
          <w:spacing w:val="-4"/>
        </w:rPr>
        <w:t>การป้องกันและลดผลกระทบ </w:t>
      </w:r>
      <w:r>
        <w:rPr>
          <w:spacing w:val="-2"/>
        </w:rPr>
        <w:t>การเตรียมความพร้อมและการฟื้นฟูอย่างยั่งยืนตามระเบียบกฎหมายที่เกี่ยวข้อง</w:t>
      </w:r>
    </w:p>
    <w:p>
      <w:pPr>
        <w:pStyle w:val="BodyText"/>
        <w:ind w:right="1021" w:firstLine="1439"/>
        <w:jc w:val="both"/>
      </w:pPr>
      <w:r>
        <w:rPr/>
        <w:t>(2)</w:t>
      </w:r>
      <w:r>
        <w:rPr>
          <w:spacing w:val="40"/>
        </w:rPr>
        <w:t> </w:t>
      </w:r>
      <w:r>
        <w:rPr/>
        <w:t>ให้อำเภอพิจารณาผลักดันแผนงาน</w:t>
      </w:r>
      <w:r>
        <w:rPr>
          <w:spacing w:val="-16"/>
        </w:rPr>
        <w:t> </w:t>
      </w:r>
      <w:r>
        <w:rPr/>
        <w:t>โครงการ</w:t>
      </w:r>
      <w:r>
        <w:rPr>
          <w:spacing w:val="-18"/>
        </w:rPr>
        <w:t> </w:t>
      </w:r>
      <w:r>
        <w:rPr/>
        <w:t>ในการป้องกันและบรรเทาสาธารณภัย เพื่อ การลดความเสี่ยงจากสาธารณภัย ตามแผนการป้องกันและบรรเทาสาธารณภัยอำเภอบรรจุไว้ในแผนพัฒนา </w:t>
      </w:r>
      <w:r>
        <w:rPr>
          <w:spacing w:val="-2"/>
        </w:rPr>
        <w:t>อำเภอสี่ปี</w:t>
      </w:r>
    </w:p>
    <w:p>
      <w:pPr>
        <w:pStyle w:val="BodyText"/>
        <w:ind w:left="0"/>
      </w:pPr>
    </w:p>
    <w:p>
      <w:pPr>
        <w:pStyle w:val="Heading3"/>
        <w:numPr>
          <w:ilvl w:val="2"/>
          <w:numId w:val="17"/>
        </w:numPr>
        <w:tabs>
          <w:tab w:pos="2720" w:val="left" w:leader="none"/>
        </w:tabs>
        <w:spacing w:line="361" w:lineRule="exact" w:before="0" w:after="0"/>
        <w:ind w:left="2720" w:right="0" w:hanging="730"/>
        <w:jc w:val="both"/>
      </w:pPr>
      <w:r>
        <w:rPr>
          <w:spacing w:val="-2"/>
        </w:rPr>
        <w:t>แหล่งงบประมาณในการจัดการความเสี่ยงจากสาธารณภัย</w:t>
      </w:r>
    </w:p>
    <w:p>
      <w:pPr>
        <w:pStyle w:val="BodyText"/>
        <w:ind w:right="1007" w:firstLine="1439"/>
      </w:pPr>
      <w:r>
        <w:rPr/>
        <w:t>อำเภอมีแหล่งงบประมาณในการจัดการความเสี่ยงจากสาธารณภัยจาก 2 แหล่งงบประมาณ ได้แก่ งบประมาณรายจ่ายประจำปี และงบประมาณอื่นๆ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7479"/>
      </w:pPr>
      <w:r>
        <w:rPr/>
        <w:t>/1)</w:t>
      </w:r>
      <w:r>
        <w:rPr>
          <w:spacing w:val="-7"/>
        </w:rPr>
        <w:t> </w:t>
      </w:r>
      <w:r>
        <w:rPr>
          <w:spacing w:val="-2"/>
        </w:rPr>
        <w:t>งบประมาณรายจ่ายประจำปี...</w:t>
      </w:r>
    </w:p>
    <w:p>
      <w:pPr>
        <w:spacing w:after="0"/>
        <w:sectPr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3"/>
          <w:numId w:val="17"/>
        </w:numPr>
        <w:tabs>
          <w:tab w:pos="2872" w:val="left" w:leader="none"/>
        </w:tabs>
        <w:spacing w:line="361" w:lineRule="exact" w:before="0" w:after="0"/>
        <w:ind w:left="2872" w:right="0" w:hanging="450"/>
        <w:jc w:val="left"/>
      </w:pPr>
      <w:r>
        <w:rPr>
          <w:spacing w:val="-2"/>
        </w:rPr>
        <w:t>งบประมาณรายจ่ายประจำปี</w:t>
      </w: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7544"/>
      </w:tblGrid>
      <w:tr>
        <w:trPr>
          <w:trHeight w:val="446" w:hRule="atLeast"/>
        </w:trPr>
        <w:tc>
          <w:tcPr>
            <w:tcW w:w="2126" w:type="dxa"/>
          </w:tcPr>
          <w:p>
            <w:pPr>
              <w:pStyle w:val="TableParagraph"/>
              <w:spacing w:before="2"/>
              <w:ind w:left="67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7544" w:type="dxa"/>
          </w:tcPr>
          <w:p>
            <w:pPr>
              <w:pStyle w:val="TableParagraph"/>
              <w:spacing w:before="2"/>
              <w:ind w:left="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2565" w:hRule="atLeast"/>
        </w:trPr>
        <w:tc>
          <w:tcPr>
            <w:tcW w:w="2126" w:type="dxa"/>
          </w:tcPr>
          <w:p>
            <w:pPr>
              <w:pStyle w:val="TableParagraph"/>
              <w:spacing w:before="1"/>
              <w:ind w:left="105" w:right="10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(1.1)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งบประมาณ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ของ </w:t>
            </w:r>
            <w:r>
              <w:rPr>
                <w:spacing w:val="-2"/>
                <w:sz w:val="32"/>
                <w:szCs w:val="32"/>
              </w:rPr>
              <w:t>จังหวัดและกลุ่มจังหวัด (Area)</w:t>
            </w:r>
          </w:p>
        </w:tc>
        <w:tc>
          <w:tcPr>
            <w:tcW w:w="7544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10" w:val="left" w:leader="none"/>
              </w:tabs>
              <w:spacing w:line="240" w:lineRule="auto" w:before="1" w:after="0"/>
              <w:ind w:left="108" w:right="88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การตั้งงบประมาณสำหรับการป้องกันและบรรเทาสาธารณภัยจากสำนักงบประมาณตามพระราช </w:t>
            </w:r>
            <w:r>
              <w:rPr>
                <w:sz w:val="28"/>
                <w:szCs w:val="28"/>
              </w:rPr>
              <w:t>กฤษฎีกาว่าด้วยการบริหารงานจังหวัดและกลุ่มจังหวัดแบบบูรณาการ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 2551 โดยการจัดทำ แผนพัฒนาจังหวัด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แผนพัฒนากลุ่มจังหวัด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แผนปฏิบัติราชการประจำปีของจังหวัด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แผนปฏิบัติราชการ ประจำปีของกลุ่มจังหวัด และคำของบประมาณของจังหวัดและกลุ่มจังหวัดตามกฎหมายว่าด้วยวิธีการ งบประมาณ เพื่อให้จังหวัดและกลุ่มจังหวัดได้มีส่วนร่วมรับผิดชอบในการป้องกันและบรรเทาสาธารณ </w:t>
            </w:r>
            <w:r>
              <w:rPr>
                <w:spacing w:val="-2"/>
                <w:sz w:val="28"/>
                <w:szCs w:val="28"/>
              </w:rPr>
              <w:t>ภัยในเขตพื้นที่รับผิดชอบ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03" w:val="left" w:leader="none"/>
              </w:tabs>
              <w:spacing w:line="310" w:lineRule="atLeast" w:before="0" w:after="0"/>
              <w:ind w:left="108" w:right="103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การขอตั้งงบประมาณและขอรับการจัดสรรงบประมาณจากรัฐบาลเพื่อการป้องกันและบรรเทาสา ธารณภัยได้อีกแนวทางหนึ่ง</w:t>
            </w:r>
          </w:p>
        </w:tc>
      </w:tr>
      <w:tr>
        <w:trPr>
          <w:trHeight w:val="1085" w:hRule="atLeast"/>
        </w:trPr>
        <w:tc>
          <w:tcPr>
            <w:tcW w:w="2126" w:type="dxa"/>
          </w:tcPr>
          <w:p>
            <w:pPr>
              <w:pStyle w:val="TableParagraph"/>
              <w:spacing w:before="2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(1.2)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งบประมาณ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ของ </w:t>
            </w:r>
            <w:r>
              <w:rPr>
                <w:sz w:val="32"/>
                <w:szCs w:val="32"/>
              </w:rPr>
              <w:t>หน่วยงาน</w:t>
            </w:r>
            <w:r>
              <w:rPr>
                <w:spacing w:val="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(Function)</w:t>
            </w:r>
          </w:p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ที่ดำเนินการในภูมิภาค</w:t>
            </w:r>
          </w:p>
        </w:tc>
        <w:tc>
          <w:tcPr>
            <w:tcW w:w="7544" w:type="dxa"/>
          </w:tcPr>
          <w:p>
            <w:pPr>
              <w:pStyle w:val="TableParagraph"/>
              <w:spacing w:before="1"/>
              <w:ind w:left="108" w:right="95"/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การขอตั้งงบประมาณรายจ่ายประจำปี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เพื่อดำเนินงานด้านการป้องกันและบรรเทาสาธารณภัยตามภารกิจของ </w:t>
            </w:r>
            <w:r>
              <w:rPr>
                <w:spacing w:val="-2"/>
                <w:sz w:val="28"/>
                <w:szCs w:val="28"/>
              </w:rPr>
              <w:t>หน่วยงานที่ดำเนินการรองรับยุทธศาสตร์ตามที่กำหนดไว้ในแผนการป้องกันและบรรเทาสาธารณภัย แห่งชาติ</w:t>
            </w:r>
          </w:p>
        </w:tc>
      </w:tr>
      <w:tr>
        <w:trPr>
          <w:trHeight w:val="10191" w:hRule="atLeast"/>
        </w:trPr>
        <w:tc>
          <w:tcPr>
            <w:tcW w:w="212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(1.3) </w:t>
            </w:r>
            <w:r>
              <w:rPr>
                <w:sz w:val="32"/>
                <w:szCs w:val="32"/>
              </w:rPr>
              <w:t>องค์กรปกครอง </w:t>
            </w:r>
            <w:r>
              <w:rPr>
                <w:spacing w:val="-2"/>
                <w:sz w:val="32"/>
                <w:szCs w:val="32"/>
              </w:rPr>
              <w:t>ส่วนท้องถิ่น</w:t>
            </w:r>
          </w:p>
        </w:tc>
        <w:tc>
          <w:tcPr>
            <w:tcW w:w="754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01" w:val="left" w:leader="none"/>
              </w:tabs>
              <w:spacing w:line="240" w:lineRule="auto" w:before="1" w:after="0"/>
              <w:ind w:left="108" w:right="83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องค์กรปกครองส่วนท้องถิ่นตั้งงบประมาณรายจ่ายประจำปีในการป้องกันและบรรเทาสาธารณภัย </w:t>
            </w:r>
            <w:r>
              <w:rPr>
                <w:sz w:val="28"/>
                <w:szCs w:val="28"/>
              </w:rPr>
              <w:t>ในเขตพื้นที่ของตน เพื่อใช้ดำเนินการตั้งแต่ระยะก่อนเกิด ขณะเกิด และหลังเกิดสาธารณภัย </w:t>
            </w:r>
            <w:r>
              <w:rPr>
                <w:spacing w:val="-6"/>
                <w:sz w:val="28"/>
                <w:szCs w:val="28"/>
              </w:rPr>
              <w:t>โดยเฉพาะงบประมาณเพื่อให้ความช่วยเหลือและบรรเทา ความเดือดร้อนที่เกิดขึ้นเฉพาะหน้าและระยะยาว </w:t>
            </w:r>
            <w:r>
              <w:rPr>
                <w:spacing w:val="-2"/>
                <w:sz w:val="28"/>
                <w:szCs w:val="28"/>
              </w:rPr>
              <w:t>เช่น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การอพยพ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การจัดการศูนย์พักพิงชั่วคราว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การสงเคราะห์ช่วยเหลือผู้ประสบภัย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การสาธารณสุข</w:t>
            </w:r>
            <w:r>
              <w:rPr>
                <w:spacing w:val="1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 </w:t>
            </w:r>
            <w:r>
              <w:rPr>
                <w:sz w:val="28"/>
                <w:szCs w:val="28"/>
              </w:rPr>
              <w:t>สื่อสาร การรักษาความสงบเรียบร้อยและการสาธารณูปโภค เป็นต้น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0" w:val="left" w:leader="none"/>
              </w:tabs>
              <w:spacing w:line="240" w:lineRule="auto" w:before="0" w:after="0"/>
              <w:ind w:left="108" w:right="99" w:firstLine="0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องค์กรปกครองส่วนท้องถิ่นสนับสนุนงบประมาณเพื่อการป้องกันและบรรเทาสาธารณภัยในพื้นที่ของตน </w:t>
            </w:r>
            <w:r>
              <w:rPr>
                <w:sz w:val="28"/>
                <w:szCs w:val="28"/>
              </w:rPr>
              <w:t>ให้เป็นไปตามแผนการป้องกันและบรรเทาสาธารณภัยจังหวัด ซึ่งกำหนดให้มีแผนและขั้นตอนของ องค์กรปกครองส่วนท้องถิ่นในการจัดหาวัสดุอุปกรณ์ เครื่องมือเครื่องใช้และยานพาหนะ พร้อมทั้งจัด </w:t>
            </w:r>
            <w:r>
              <w:rPr>
                <w:spacing w:val="-2"/>
                <w:sz w:val="28"/>
                <w:szCs w:val="28"/>
              </w:rPr>
              <w:t>ให้มีเครื่องหมายสัญญาณหรือสิ่งอื่นใดในการแจ้งให้ประชาชนได้ทราบถึงการเกิดหรือคาดว่าจะเกิดสา ธารณภัย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15" w:val="left" w:leader="none"/>
              </w:tabs>
              <w:spacing w:line="240" w:lineRule="auto" w:before="1" w:after="0"/>
              <w:ind w:left="108" w:right="120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ให้มีการตั้งงบประมาณในการป้องกันและบรรเทาสาธารณภัยในเขตท้องถิ่นของตนตามกรอบ </w:t>
            </w:r>
            <w:r>
              <w:rPr>
                <w:sz w:val="28"/>
                <w:szCs w:val="28"/>
              </w:rPr>
              <w:t>แนวทางตามกฎหมายที่เกี่ยวข้อง ได้แก่</w:t>
            </w:r>
          </w:p>
          <w:p>
            <w:pPr>
              <w:pStyle w:val="TableParagraph"/>
              <w:ind w:left="108" w:right="91"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พระราชบัญญัติสภาตำบลและองค์การบริหารส่วนตำบล พ.ศ.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๒๕๓๗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ที่แก้ไขเพิ่มเติม มาตรา ๖๗ ภายใต้บังคับแห่งกฎหมาย องค์การบริหารส่วนตำบลมีหน้าที่ต้องทำให้เขตองค์การบริหาร ส่วนตำบล (๔) ป้องกันและบรรเทาสาธารณภัย</w:t>
            </w:r>
          </w:p>
          <w:p>
            <w:pPr>
              <w:pStyle w:val="TableParagraph"/>
              <w:ind w:left="8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พระราชบัญญัติเทศบาล พ.ศ. ๒๔๙๖ </w:t>
            </w:r>
            <w:r>
              <w:rPr>
                <w:spacing w:val="-2"/>
                <w:sz w:val="28"/>
                <w:szCs w:val="28"/>
              </w:rPr>
              <w:t>และที่แก้ไขเพิ่มเติม</w:t>
            </w:r>
          </w:p>
          <w:p>
            <w:pPr>
              <w:pStyle w:val="TableParagraph"/>
              <w:ind w:left="108" w:right="542" w:firstLine="9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๕๐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ภายใต้บังคับแห่งกฎหมาย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เทศบาลตำบลมีหน้าที่ต้องทำในเขตเทศบาล (๑) รักษาความสงบเรียบร้อยของประชาชน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0" w:val="left" w:leader="none"/>
              </w:tabs>
              <w:spacing w:line="240" w:lineRule="auto" w:before="0" w:after="0"/>
              <w:ind w:left="108" w:right="10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พระราชบัญญัติกำหนดแผนและขั้นตอนการกระจายอำนาจให้แก่องค์กรปกครองส่วนท้องถิ่น พ.ศ. </w:t>
            </w:r>
            <w:r>
              <w:rPr>
                <w:spacing w:val="-4"/>
                <w:sz w:val="28"/>
                <w:szCs w:val="28"/>
              </w:rPr>
              <w:t>๒๕๔๒</w:t>
            </w:r>
          </w:p>
          <w:p>
            <w:pPr>
              <w:pStyle w:val="TableParagraph"/>
              <w:ind w:left="108" w:right="92" w:firstLine="847"/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มาตรา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๑๖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ให้เทศบาล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เมืองพัทยา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และองค์การบริหารส่วนตำบล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มีอำนาจหน้าที่ในการจัดระบบ </w:t>
            </w:r>
            <w:r>
              <w:rPr>
                <w:sz w:val="28"/>
                <w:szCs w:val="28"/>
              </w:rPr>
              <w:t>การบริการสาธารณะเพื่อประโยชน์ของประชาชนในท้องถิ่นของตนเอง (๒๙) การป้องกันและบรรเทา </w:t>
            </w:r>
            <w:r>
              <w:rPr>
                <w:spacing w:val="-2"/>
                <w:sz w:val="28"/>
                <w:szCs w:val="28"/>
              </w:rPr>
              <w:t>สาธารณภัย</w:t>
            </w:r>
          </w:p>
          <w:p>
            <w:pPr>
              <w:pStyle w:val="TableParagraph"/>
              <w:ind w:left="108" w:right="98" w:firstLine="787"/>
              <w:jc w:val="both"/>
              <w:rPr>
                <w:sz w:val="28"/>
                <w:szCs w:val="28"/>
              </w:rPr>
            </w:pPr>
            <w:r>
              <w:rPr>
                <w:spacing w:val="9"/>
                <w:sz w:val="28"/>
                <w:szCs w:val="28"/>
              </w:rPr>
              <w:t>ประกาศคณะกรรมการการกระจายอำนาจให้แก่องค์กรปกครองส่วนท้องถิ่น </w:t>
            </w:r>
            <w:r>
              <w:rPr>
                <w:sz w:val="28"/>
                <w:szCs w:val="28"/>
              </w:rPr>
              <w:t>เรื่อง หลักเกณฑ์การสนับสนุนขององค์การบริหารส่วนจังหวัด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เทศบาล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และองค์การบริหารส่วนตำบลในการ </w:t>
            </w:r>
            <w:r>
              <w:rPr>
                <w:spacing w:val="-2"/>
                <w:sz w:val="28"/>
                <w:szCs w:val="28"/>
              </w:rPr>
              <w:t>ให้บริการสาธารณะ</w:t>
            </w:r>
          </w:p>
          <w:p>
            <w:pPr>
              <w:pStyle w:val="TableParagraph"/>
              <w:ind w:left="108" w:right="96"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ระเบียบกระทรวงมหาดไทยว่าด้วยวิธีการงบประมาณขององค์กรปกครองส่วนท้องถิ่น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 ๒๕๔๑ และที่แก้ไขเพิ่มเติม</w:t>
            </w:r>
          </w:p>
          <w:p>
            <w:pPr>
              <w:pStyle w:val="TableParagraph"/>
              <w:ind w:left="108" w:right="109" w:firstLine="8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อาศัยอำนาจตามข้อ ๖ จึงกำหนดหลักเกณฑ์ว่าด้วยการตั้งงบประมาณเพื่อการช่วยเหลือ ประชาชนตามอำนาจหน้าที่ขององค์การบริหารส่วนจังหวัด เทศบาล และองค์การบริหารส่วนตำบล พ.ศ. ๒๕๔๓</w:t>
            </w:r>
          </w:p>
        </w:tc>
      </w:tr>
    </w:tbl>
    <w:p>
      <w:pPr>
        <w:spacing w:after="0"/>
        <w:jc w:val="both"/>
        <w:rPr>
          <w:sz w:val="28"/>
          <w:szCs w:val="28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ListParagraph"/>
        <w:numPr>
          <w:ilvl w:val="3"/>
          <w:numId w:val="17"/>
        </w:numPr>
        <w:tabs>
          <w:tab w:pos="2375" w:val="left" w:leader="none"/>
          <w:tab w:pos="2722" w:val="left" w:leader="none"/>
        </w:tabs>
        <w:spacing w:line="240" w:lineRule="auto" w:before="0" w:after="0"/>
        <w:ind w:left="2722" w:right="6952" w:hanging="72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งบประมาณอื่น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z w:val="32"/>
          <w:szCs w:val="32"/>
        </w:rPr>
        <w:t>ๆ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ได้แก่ (2.1) งบกลาง</w:t>
      </w: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7338"/>
      </w:tblGrid>
      <w:tr>
        <w:trPr>
          <w:trHeight w:val="724" w:hRule="atLeast"/>
        </w:trPr>
        <w:tc>
          <w:tcPr>
            <w:tcW w:w="2126" w:type="dxa"/>
          </w:tcPr>
          <w:p>
            <w:pPr>
              <w:pStyle w:val="TableParagraph"/>
              <w:spacing w:before="1"/>
              <w:ind w:left="54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งบประมาณ</w:t>
            </w:r>
          </w:p>
        </w:tc>
        <w:tc>
          <w:tcPr>
            <w:tcW w:w="7338" w:type="dxa"/>
          </w:tcPr>
          <w:p>
            <w:pPr>
              <w:pStyle w:val="TableParagraph"/>
              <w:spacing w:before="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สาระสำคัญ</w:t>
            </w:r>
          </w:p>
        </w:tc>
      </w:tr>
      <w:tr>
        <w:trPr>
          <w:trHeight w:val="3036" w:hRule="atLeast"/>
        </w:trPr>
        <w:tc>
          <w:tcPr>
            <w:tcW w:w="2126" w:type="dxa"/>
          </w:tcPr>
          <w:p>
            <w:pPr>
              <w:pStyle w:val="TableParagraph"/>
              <w:ind w:left="105" w:right="87"/>
              <w:jc w:val="both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(2.1.1)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งบประมาณตาม </w:t>
            </w:r>
            <w:r>
              <w:rPr>
                <w:spacing w:val="26"/>
                <w:sz w:val="32"/>
                <w:szCs w:val="32"/>
              </w:rPr>
              <w:t>นโยบายพิเศษของ </w:t>
            </w:r>
            <w:r>
              <w:rPr>
                <w:spacing w:val="-2"/>
                <w:sz w:val="32"/>
                <w:szCs w:val="32"/>
              </w:rPr>
              <w:t>รัฐบาล</w:t>
            </w:r>
          </w:p>
        </w:tc>
        <w:tc>
          <w:tcPr>
            <w:tcW w:w="7338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08" w:val="left" w:leader="none"/>
              </w:tabs>
              <w:spacing w:line="216" w:lineRule="auto" w:before="0" w:after="0"/>
              <w:ind w:left="108" w:right="101" w:firstLine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spacing w:val="12"/>
                <w:sz w:val="32"/>
                <w:szCs w:val="32"/>
              </w:rPr>
              <w:t>กรณีส่วนราชการหรือรัฐวิสาหกิจใดมีความจำเป็นต้องใช้จ่ายงบประมาณ </w:t>
            </w:r>
            <w:r>
              <w:rPr>
                <w:spacing w:val="-2"/>
                <w:sz w:val="32"/>
                <w:szCs w:val="32"/>
              </w:rPr>
              <w:t>นอกเหนือจากที่ได้รับการจัดสรรหรือได้รับการจัดสรรงบประมาณแล้วไม่เพียงพอที่จะ </w:t>
            </w:r>
            <w:r>
              <w:rPr>
                <w:sz w:val="32"/>
                <w:szCs w:val="32"/>
              </w:rPr>
              <w:t>ดำเนินการและมีความจำเป็นเร่งด่วนให้ส่วนราชการฯ ขอใช้เงินงบกลาง รายการเงิน สำรองจ่ายเพื่อกรณีฉุกเฉินหรือจำเป็น โดยพิจารณาเฉพาะกรณีที่มีความจำเป็นและ เร่งด่วนที่จะต้องรีบดำเนินการเพื่อมิให้เกิดความเสียหายแก่ทางราชการเท่านั้น ทั้งนี้ </w:t>
            </w:r>
            <w:r>
              <w:rPr>
                <w:spacing w:val="-2"/>
                <w:sz w:val="32"/>
                <w:szCs w:val="32"/>
              </w:rPr>
              <w:t>ต้องนำเสนอคณะรัฐมนตรีเพื่อพิจารณาอนุมัติ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8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spacing w:val="-2"/>
                <w:sz w:val="32"/>
                <w:szCs w:val="32"/>
              </w:rPr>
              <w:t>ให้ส่วนราชการหรือรัฐวิสาหกิจที่ประสงค์ขอรับการสนับสนุนงบกลางให้ดำเนินการ </w:t>
            </w:r>
            <w:r>
              <w:rPr>
                <w:spacing w:val="-6"/>
                <w:sz w:val="32"/>
                <w:szCs w:val="32"/>
              </w:rPr>
              <w:t>ตามแนวทางปฏิบัติกรณีการขออนุมัติใช้เงินงบกลาง รายการเงินสำรองจ่ายเพื่อกรณีฉุกเฉิน</w:t>
            </w:r>
          </w:p>
          <w:p>
            <w:pPr>
              <w:pStyle w:val="TableParagraph"/>
              <w:spacing w:line="340" w:lineRule="exact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หรือจำเป็นที่คณะรัฐมนตรีอนุมัติ</w:t>
            </w:r>
          </w:p>
        </w:tc>
      </w:tr>
      <w:tr>
        <w:trPr>
          <w:trHeight w:val="2894" w:hRule="atLeast"/>
        </w:trPr>
        <w:tc>
          <w:tcPr>
            <w:tcW w:w="212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pacing w:val="-6"/>
                <w:sz w:val="32"/>
                <w:szCs w:val="32"/>
              </w:rPr>
              <w:t>(2.1.2)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องค์กรปกครอง </w:t>
            </w:r>
            <w:r>
              <w:rPr>
                <w:spacing w:val="-2"/>
                <w:sz w:val="32"/>
                <w:szCs w:val="32"/>
              </w:rPr>
              <w:t>ส่วนท้องถิ่น</w:t>
            </w:r>
          </w:p>
        </w:tc>
        <w:tc>
          <w:tcPr>
            <w:tcW w:w="7338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96" w:val="left" w:leader="none"/>
              </w:tabs>
              <w:spacing w:line="240" w:lineRule="auto" w:before="1" w:after="0"/>
              <w:ind w:left="108" w:right="92" w:firstLine="0"/>
              <w:jc w:val="both"/>
              <w:rPr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ก่อนเกิดภัย </w:t>
            </w:r>
            <w:r>
              <w:rPr>
                <w:spacing w:val="-4"/>
                <w:sz w:val="32"/>
                <w:szCs w:val="32"/>
              </w:rPr>
              <w:t>: ให้องค์กรปกครองส่วนท้องถิ่นตั้งงบกลางให้เพียงพอต่อการเผชิญเหตุสา </w:t>
            </w:r>
            <w:r>
              <w:rPr>
                <w:spacing w:val="-2"/>
                <w:sz w:val="32"/>
                <w:szCs w:val="32"/>
              </w:rPr>
              <w:t>ธารณภัยที่อาจจะเกิดขึ้น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96" w:val="left" w:leader="none"/>
              </w:tabs>
              <w:spacing w:line="240" w:lineRule="auto" w:before="2" w:after="0"/>
              <w:ind w:left="108" w:right="99" w:firstLine="0"/>
              <w:jc w:val="both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ขณะเกิดภัย </w:t>
            </w:r>
            <w:r>
              <w:rPr>
                <w:sz w:val="32"/>
                <w:szCs w:val="32"/>
              </w:rPr>
              <w:t>: ให้องค์กรปกครองส่วนท้องถิ่นนำเงินงบประมาณที่ได้เตรียมไว้ ไปใช้ จ่ายเพื่อบรรเทา/ช่วยเหลือ ความเดือดร้อนของประชาชนที่ประสบสาธารณภัยเป็น ลำดับแรก ทั้งนี้ หากงบประมาณไม่เพียงพอให้โอนเงินงบประมาณเหลือจ่าย หรือ </w:t>
            </w:r>
            <w:r>
              <w:rPr>
                <w:spacing w:val="-2"/>
                <w:sz w:val="32"/>
                <w:szCs w:val="32"/>
              </w:rPr>
              <w:t>งบประมาณในแผนงาน/โครงการอื่นที่ยังไม่จำเป็นเร่งด่วนที่ต้องใช้จ่ายไปตั้งเป็น </w:t>
            </w:r>
            <w:r>
              <w:rPr>
                <w:spacing w:val="4"/>
                <w:sz w:val="32"/>
                <w:szCs w:val="32"/>
              </w:rPr>
              <w:t>งบประมาณสำหรับจ่ายเพิ่มเติมได้ตามระเบียบกระทรวงมหาดไทย</w:t>
            </w:r>
            <w:r>
              <w:rPr>
                <w:spacing w:val="73"/>
                <w:w w:val="15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ว่าด้วยวิธีการ</w:t>
            </w:r>
          </w:p>
          <w:p>
            <w:pPr>
              <w:pStyle w:val="TableParagraph"/>
              <w:spacing w:line="340" w:lineRule="exact"/>
              <w:ind w:left="108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งบประมาณขององค์กรปกครองส่วนท้องถิ่น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พ.ศ.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๒๕๔๑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และที่แก้ไขเพิ่มเติม</w:t>
            </w:r>
          </w:p>
        </w:tc>
      </w:tr>
    </w:tbl>
    <w:p>
      <w:pPr>
        <w:spacing w:before="361"/>
        <w:ind w:left="1282" w:right="1011" w:firstLine="141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(2.2) เงินทดรองราชการ ตามระเบียบกระทรวงการคลังว่าด้วยเงินทดรองราชการเพื่อ ช่วยเหลือผู้ประสบภัยพิบัติกรณีฉุกเฉิน </w:t>
      </w:r>
      <w:r>
        <w:rPr>
          <w:sz w:val="32"/>
          <w:szCs w:val="32"/>
        </w:rPr>
        <w:t>เมื่อเกิดสาธารณภัยขึ้นในพื้นที่ใดให้อำเภอรายงานจังหวัด และเมื่อ จังหวัดประกาศเขตการให้ความช่วยเหลือผู้ประสบภัยพิบัติกรณีฉุกเฉิน ตามระเบียบกระทรวงการคลัง ว่าด้วย เงินทดรองราชการเพื่อช่วยเหลือผู้ประสบภัยพิบัติกรณีฉุกเฉิน ให้อำเภอขอใช้วงเงินทดรองราชการเพื่อ ช่วยเหลือผู้ประสบภัยพิบัติกรณีฉุกเฉินตามหลักเกณฑ์วิธีการที่เกี่ยวข้อง เพื่อดำเนินการช่วยเหลือโดยเร่งด่วน </w:t>
      </w:r>
      <w:r>
        <w:rPr>
          <w:spacing w:val="-2"/>
          <w:sz w:val="32"/>
          <w:szCs w:val="32"/>
        </w:rPr>
        <w:t>ตามจำเป็นและเหมาะสมเมื่อเกิดภัยพิบัติขึ้นในท้องที่</w:t>
      </w:r>
    </w:p>
    <w:p>
      <w:pPr>
        <w:pStyle w:val="BodyText"/>
        <w:spacing w:before="1"/>
        <w:ind w:left="0"/>
      </w:pPr>
    </w:p>
    <w:p>
      <w:pPr>
        <w:pStyle w:val="Heading3"/>
        <w:numPr>
          <w:ilvl w:val="1"/>
          <w:numId w:val="17"/>
        </w:numPr>
        <w:tabs>
          <w:tab w:pos="1844" w:val="left" w:leader="none"/>
        </w:tabs>
        <w:spacing w:line="240" w:lineRule="auto" w:before="0" w:after="0"/>
        <w:ind w:left="1844" w:right="0" w:hanging="490"/>
        <w:jc w:val="both"/>
      </w:pPr>
      <w:bookmarkStart w:name="_TOC_250012" w:id="6"/>
      <w:bookmarkEnd w:id="6"/>
      <w:r>
        <w:rPr>
          <w:spacing w:val="-2"/>
        </w:rPr>
        <w:t>องค์กรปฏิบัติในการป้องกันและบรรเทาสาธารณภัย</w:t>
      </w:r>
    </w:p>
    <w:p>
      <w:pPr>
        <w:pStyle w:val="BodyText"/>
        <w:spacing w:before="1"/>
        <w:ind w:right="1008" w:firstLine="707"/>
        <w:jc w:val="both"/>
      </w:pPr>
      <w:r>
        <w:rPr>
          <w:spacing w:val="-2"/>
        </w:rPr>
        <w:t>ระบบการจัดการสาธารณภัยของประเทศดำเนินการตามแผนการป้องกันและบรรเทาสาธารณภัย </w:t>
      </w:r>
      <w:r>
        <w:rPr>
          <w:spacing w:val="-6"/>
        </w:rPr>
        <w:t>แห่งชาติ</w:t>
      </w:r>
      <w:r>
        <w:rPr>
          <w:spacing w:val="-12"/>
        </w:rPr>
        <w:t> </w:t>
      </w:r>
      <w:r>
        <w:rPr>
          <w:spacing w:val="-6"/>
        </w:rPr>
        <w:t>พ.ศ.</w:t>
      </w:r>
      <w:r>
        <w:rPr>
          <w:spacing w:val="-11"/>
        </w:rPr>
        <w:t> </w:t>
      </w:r>
      <w:r>
        <w:rPr>
          <w:spacing w:val="-6"/>
        </w:rPr>
        <w:t>2558</w:t>
      </w:r>
      <w:r>
        <w:rPr>
          <w:spacing w:val="-11"/>
        </w:rPr>
        <w:t> </w:t>
      </w:r>
      <w:r>
        <w:rPr>
          <w:spacing w:val="-6"/>
        </w:rPr>
        <w:t>ซึ่งได้กำหนดกลไกการจัดการความเสี่ยงจากสาธารณภัย</w:t>
      </w:r>
      <w:r>
        <w:rPr>
          <w:spacing w:val="-12"/>
        </w:rPr>
        <w:t> </w:t>
      </w:r>
      <w:r>
        <w:rPr>
          <w:spacing w:val="-6"/>
        </w:rPr>
        <w:t>ไว้</w:t>
      </w:r>
      <w:r>
        <w:rPr>
          <w:spacing w:val="-11"/>
        </w:rPr>
        <w:t> </w:t>
      </w:r>
      <w:r>
        <w:rPr>
          <w:spacing w:val="-6"/>
        </w:rPr>
        <w:t>2</w:t>
      </w:r>
      <w:r>
        <w:rPr>
          <w:spacing w:val="-11"/>
        </w:rPr>
        <w:t> </w:t>
      </w:r>
      <w:r>
        <w:rPr>
          <w:spacing w:val="-6"/>
        </w:rPr>
        <w:t>ระดับ</w:t>
      </w:r>
      <w:r>
        <w:rPr>
          <w:spacing w:val="-11"/>
        </w:rPr>
        <w:t> </w:t>
      </w:r>
      <w:r>
        <w:rPr>
          <w:spacing w:val="-6"/>
        </w:rPr>
        <w:t>ได้แก่</w:t>
      </w:r>
      <w:r>
        <w:rPr>
          <w:spacing w:val="-12"/>
        </w:rPr>
        <w:t> </w:t>
      </w:r>
      <w:r>
        <w:rPr>
          <w:spacing w:val="-6"/>
        </w:rPr>
        <w:t>ระดับนโยบาย และ </w:t>
      </w:r>
      <w:r>
        <w:rPr/>
        <w:t>ระดับปฏิบัติ</w:t>
      </w:r>
      <w:r>
        <w:rPr>
          <w:spacing w:val="40"/>
        </w:rPr>
        <w:t> </w:t>
      </w:r>
      <w:r>
        <w:rPr/>
        <w:t>เพื่อเป็นองค์กรปฏิบัติในการขับเคลื่อนงานด้านการป้องกันและบรรเทาสาธารณภัย</w:t>
      </w:r>
      <w:r>
        <w:rPr>
          <w:spacing w:val="-1"/>
        </w:rPr>
        <w:t> </w:t>
      </w:r>
      <w:r>
        <w:rPr/>
        <w:t>อย่างเป็น ระบบและเป็นมาตรฐานเดียวกัน ดังนี้</w:t>
      </w:r>
    </w:p>
    <w:p>
      <w:pPr>
        <w:pStyle w:val="Heading3"/>
        <w:numPr>
          <w:ilvl w:val="2"/>
          <w:numId w:val="17"/>
        </w:numPr>
        <w:tabs>
          <w:tab w:pos="2698" w:val="left" w:leader="none"/>
        </w:tabs>
        <w:spacing w:line="360" w:lineRule="exact" w:before="0" w:after="0"/>
        <w:ind w:left="2698" w:right="0" w:hanging="708"/>
        <w:jc w:val="both"/>
      </w:pPr>
      <w:r>
        <w:rPr>
          <w:spacing w:val="-2"/>
        </w:rPr>
        <w:t>ระดับนโยบาย</w:t>
      </w:r>
    </w:p>
    <w:p>
      <w:pPr>
        <w:pStyle w:val="BodyText"/>
        <w:spacing w:before="1"/>
        <w:ind w:left="3125" w:right="1034" w:hanging="425"/>
        <w:jc w:val="both"/>
      </w:pPr>
      <w:r>
        <w:rPr/>
        <w:t>(๑) คณะกรรมการป้องกันและบรรเทาสาธารณภัยแห่งชาติ (กปภ.ช.) มีหน้าที่กำหนดนโยบายการป้องกันและบรรเทาสาธารณภัยแห่งชาติ</w:t>
      </w:r>
      <w:r>
        <w:rPr>
          <w:spacing w:val="67"/>
        </w:rPr>
        <w:t> </w:t>
      </w:r>
      <w:r>
        <w:rPr>
          <w:spacing w:val="-2"/>
        </w:rPr>
        <w:t>บูรณาการพัฒนา</w:t>
      </w:r>
    </w:p>
    <w:p>
      <w:pPr>
        <w:pStyle w:val="BodyText"/>
        <w:ind w:right="1023"/>
        <w:jc w:val="both"/>
      </w:pPr>
      <w:r>
        <w:rPr>
          <w:spacing w:val="-2"/>
        </w:rPr>
        <w:t>ระบบการป้องกันและบรรเทาสาธารณภัยระหว่างหน่วยงานของรัฐและหน่วยงานภาคเอกชนให้มีประสิทธิภาพ </w:t>
      </w:r>
      <w:r>
        <w:rPr/>
        <w:t>มีองค์ประกอบและอำนาจหน้าที่ตามที่ระบุในมาตรา ๖ และมาตรา ๗ แห่งพระราชบัญญัติป้องกันและบรรเทา สาธารณภัย พ.ศ. ๒๕๕๐</w:t>
      </w:r>
    </w:p>
    <w:p>
      <w:pPr>
        <w:pStyle w:val="BodyText"/>
        <w:spacing w:line="361" w:lineRule="exact"/>
        <w:ind w:left="0" w:right="1891"/>
        <w:jc w:val="right"/>
      </w:pPr>
      <w:r>
        <w:rPr/>
        <w:t>/2)</w:t>
      </w:r>
      <w:r>
        <w:rPr>
          <w:spacing w:val="-4"/>
        </w:rPr>
        <w:t> </w:t>
      </w:r>
      <w:r>
        <w:rPr>
          <w:spacing w:val="-2"/>
        </w:rPr>
        <w:t>คณะกรรมการ...</w:t>
      </w:r>
    </w:p>
    <w:p>
      <w:pPr>
        <w:spacing w:after="0" w:line="361" w:lineRule="exact"/>
        <w:jc w:val="right"/>
        <w:sectPr>
          <w:headerReference w:type="default" r:id="rId17"/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361"/>
        <w:ind w:left="3125" w:right="1012" w:hanging="425"/>
        <w:jc w:val="both"/>
      </w:pPr>
      <w:r>
        <w:rPr/>
        <w:t>(๒) คณะกรรมการป้องกันอุบัติภัยแห่งชาติ (กปอ.) </w:t>
      </w:r>
      <w:r>
        <w:rPr>
          <w:spacing w:val="-7"/>
        </w:rPr>
        <w:t>มีหน้าที่เสนอนโยบายเกี่ยวกับการป้องกันอุบัติภัยของประเทศ</w:t>
      </w:r>
      <w:r>
        <w:rPr>
          <w:spacing w:val="41"/>
        </w:rPr>
        <w:t> </w:t>
      </w:r>
      <w:r>
        <w:rPr>
          <w:spacing w:val="-2"/>
        </w:rPr>
        <w:t>และเสนอแนะแนวทางปฏิบัติ</w:t>
      </w:r>
    </w:p>
    <w:p>
      <w:pPr>
        <w:pStyle w:val="BodyText"/>
        <w:ind w:right="1034"/>
        <w:jc w:val="both"/>
      </w:pPr>
      <w:r>
        <w:rPr>
          <w:spacing w:val="13"/>
        </w:rPr>
        <w:t>และประสานงานระหว่างหน่วยงานของรัฐ </w:t>
      </w:r>
      <w:r>
        <w:rPr>
          <w:spacing w:val="12"/>
        </w:rPr>
        <w:t>โดยมีองค์ประกอบและอำนาจหน้าที่ตามระเบียบสำนัก </w:t>
      </w:r>
      <w:r>
        <w:rPr/>
        <w:t>นายกรัฐมนตรีว่าด้วยการป้องกันอุบัติภัยแห่งชาติ พ.ศ. ๒๕๓๘ และที่แก้ไขเพิ่มเติม</w:t>
      </w:r>
    </w:p>
    <w:p>
      <w:pPr>
        <w:spacing w:line="361" w:lineRule="exact" w:before="1"/>
        <w:ind w:left="1990" w:right="0" w:firstLine="0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2.6.2</w:t>
      </w:r>
      <w:r>
        <w:rPr>
          <w:spacing w:val="66"/>
          <w:w w:val="150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ระดับปฏิบัติ</w:t>
      </w:r>
    </w:p>
    <w:p>
      <w:pPr>
        <w:pStyle w:val="Heading3"/>
        <w:spacing w:line="361" w:lineRule="exact"/>
        <w:ind w:left="2700"/>
      </w:pPr>
      <w:r>
        <w:rPr>
          <w:spacing w:val="-2"/>
        </w:rPr>
        <w:t>(๑)</w:t>
      </w:r>
      <w:r>
        <w:rPr>
          <w:spacing w:val="13"/>
        </w:rPr>
        <w:t> </w:t>
      </w:r>
      <w:r>
        <w:rPr>
          <w:spacing w:val="-2"/>
        </w:rPr>
        <w:t>กองบัญชาการป้องกันและบรรเทาสาธารณภัยแห่งชาติ</w:t>
      </w:r>
      <w:r>
        <w:rPr>
          <w:spacing w:val="21"/>
        </w:rPr>
        <w:t> </w:t>
      </w:r>
      <w:r>
        <w:rPr>
          <w:spacing w:val="-2"/>
        </w:rPr>
        <w:t>(บกปภ.ช.)</w:t>
      </w:r>
    </w:p>
    <w:p>
      <w:pPr>
        <w:pStyle w:val="BodyText"/>
        <w:spacing w:before="1"/>
        <w:ind w:right="1013" w:firstLine="1843"/>
        <w:jc w:val="both"/>
      </w:pPr>
      <w:r>
        <w:rPr>
          <w:spacing w:val="-2"/>
        </w:rPr>
        <w:t>ทำหน้าที่บังคับบัญชา</w:t>
      </w:r>
      <w:r>
        <w:rPr>
          <w:spacing w:val="-13"/>
        </w:rPr>
        <w:t> </w:t>
      </w:r>
      <w:r>
        <w:rPr>
          <w:spacing w:val="-2"/>
        </w:rPr>
        <w:t>อำนวยการ</w:t>
      </w:r>
      <w:r>
        <w:rPr>
          <w:spacing w:val="-11"/>
        </w:rPr>
        <w:t> </w:t>
      </w:r>
      <w:r>
        <w:rPr>
          <w:spacing w:val="-2"/>
        </w:rPr>
        <w:t>ควบคุม</w:t>
      </w:r>
      <w:r>
        <w:rPr>
          <w:spacing w:val="-16"/>
        </w:rPr>
        <w:t> </w:t>
      </w:r>
      <w:r>
        <w:rPr>
          <w:spacing w:val="-2"/>
        </w:rPr>
        <w:t>กำกับ</w:t>
      </w:r>
      <w:r>
        <w:rPr>
          <w:spacing w:val="-14"/>
        </w:rPr>
        <w:t> </w:t>
      </w:r>
      <w:r>
        <w:rPr>
          <w:spacing w:val="-2"/>
        </w:rPr>
        <w:t>ดูแล</w:t>
      </w:r>
      <w:r>
        <w:rPr>
          <w:spacing w:val="-16"/>
        </w:rPr>
        <w:t> </w:t>
      </w:r>
      <w:r>
        <w:rPr>
          <w:spacing w:val="-2"/>
        </w:rPr>
        <w:t>และประสานการปฏิบัติการป้องกัน </w:t>
      </w:r>
      <w:r>
        <w:rPr/>
        <w:t>และบรรเทาสาธารณภัยของกองอำนวยการป้องกันและบรรเทาสาธารณภัยแต่ละระดับ โดยมีรัฐมนตรีว่าการ กระทรวงมหาดไทย เป็นผู้บัญชาการป้องกันและบรรเทาสาธารณภัยแห่งชาติ และปลัดกระทรวงมหาดไทยเป็น </w:t>
      </w:r>
      <w:r>
        <w:rPr>
          <w:spacing w:val="-2"/>
        </w:rPr>
        <w:t>รองผู้บัญชาการป้องกันและบรรเทาสาธารณภัยแห่งชาติ</w:t>
      </w:r>
    </w:p>
    <w:p>
      <w:pPr>
        <w:pStyle w:val="BodyText"/>
        <w:spacing w:before="1"/>
        <w:ind w:right="1010" w:firstLine="1843"/>
        <w:jc w:val="both"/>
      </w:pPr>
      <w:r>
        <w:rPr>
          <w:spacing w:val="-6"/>
        </w:rPr>
        <w:t>ในกรณีการจัดการสาธารณภัยขนาดใหญ่</w:t>
      </w:r>
      <w:r>
        <w:rPr>
          <w:spacing w:val="-12"/>
        </w:rPr>
        <w:t> </w:t>
      </w:r>
      <w:r>
        <w:rPr>
          <w:spacing w:val="-6"/>
        </w:rPr>
        <w:t>(ระดับ</w:t>
      </w:r>
      <w:r>
        <w:rPr>
          <w:spacing w:val="-11"/>
        </w:rPr>
        <w:t> </w:t>
      </w:r>
      <w:r>
        <w:rPr>
          <w:spacing w:val="-6"/>
        </w:rPr>
        <w:t>๓)</w:t>
      </w:r>
      <w:r>
        <w:rPr>
          <w:spacing w:val="-11"/>
        </w:rPr>
        <w:t> </w:t>
      </w:r>
      <w:r>
        <w:rPr>
          <w:spacing w:val="-6"/>
        </w:rPr>
        <w:t>มีรัฐมนตรีว่าการกระทรวงมหาดไทยและ </w:t>
      </w:r>
      <w:r>
        <w:rPr/>
        <w:t>กรณีการจัดการสาธารณภัยร้ายแรงอย่างยิ่ง (ระดับ ๔) มีนายกรัฐมนตรีหรือรองนายกรัฐมนตรีที่ได้รับ มอบหมาย เป็นผู้ควบคุม สั่งการ และบัญชาการ</w:t>
      </w:r>
    </w:p>
    <w:p>
      <w:pPr>
        <w:pStyle w:val="Heading3"/>
        <w:spacing w:line="361" w:lineRule="exact"/>
        <w:ind w:left="2700"/>
      </w:pPr>
      <w:r>
        <w:rPr>
          <w:spacing w:val="-2"/>
        </w:rPr>
        <w:t>(๒)</w:t>
      </w:r>
      <w:r>
        <w:rPr>
          <w:spacing w:val="13"/>
        </w:rPr>
        <w:t> </w:t>
      </w:r>
      <w:r>
        <w:rPr>
          <w:spacing w:val="-2"/>
        </w:rPr>
        <w:t>กองอำนวยการป้องกันและบรรเทาสาธารณภัยกลาง</w:t>
      </w:r>
      <w:r>
        <w:rPr>
          <w:spacing w:val="24"/>
        </w:rPr>
        <w:t> </w:t>
      </w:r>
      <w:r>
        <w:rPr>
          <w:spacing w:val="-2"/>
        </w:rPr>
        <w:t>(กอปภ.ก.)</w:t>
      </w:r>
    </w:p>
    <w:p>
      <w:pPr>
        <w:pStyle w:val="BodyText"/>
        <w:ind w:right="1005" w:firstLine="1843"/>
        <w:jc w:val="both"/>
      </w:pPr>
      <w:r>
        <w:rPr>
          <w:spacing w:val="-10"/>
        </w:rPr>
        <w:t>ให้กรมป้องกันและบรรเทาสาธารภัย</w:t>
      </w:r>
      <w:r>
        <w:rPr/>
        <w:t> </w:t>
      </w:r>
      <w:r>
        <w:rPr>
          <w:spacing w:val="-10"/>
        </w:rPr>
        <w:t>จัดตั้งกองอำนวยการป้องกันและบรรเทาสาธารณภัยกลาง </w:t>
      </w:r>
      <w:r>
        <w:rPr/>
        <w:t>โดยมีผู้อำนวยการกลาง เป็นผู้อำนวยการ มีความรับผิดชอบ ดังนี้</w:t>
      </w:r>
    </w:p>
    <w:p>
      <w:pPr>
        <w:pStyle w:val="BodyText"/>
        <w:spacing w:before="1"/>
        <w:ind w:right="1025" w:firstLine="1843"/>
        <w:jc w:val="both"/>
      </w:pPr>
      <w:r>
        <w:rPr/>
        <w:t>(๒.๑) ภาวะปกติ ประสานงาน และบูรณาการข้อมูลและการปฏิบัติการของหน่วยงาน ที่เกี่ยวข้อง ทั้งในส่วนของสรรพกำลัง เครื่องมือ อุปกรณ์ แผนปฏิบัติการ เพื่อเตรียมความพร้อมในการป้องกัน </w:t>
      </w:r>
      <w:r>
        <w:rPr>
          <w:spacing w:val="-2"/>
        </w:rPr>
        <w:t>และแก้ไขปัญหาสาธารณภัยทั้งระบบ</w:t>
      </w:r>
    </w:p>
    <w:p>
      <w:pPr>
        <w:pStyle w:val="BodyText"/>
        <w:ind w:right="1021" w:firstLine="1843"/>
        <w:jc w:val="both"/>
      </w:pPr>
      <w:r>
        <w:rPr/>
        <w:t>(๒.๒) ภาวะใกล้เกิดภัย เตรียมการเผชิญเหตุ ติดตามและเฝ้าระวังสถานการณ์ รวมถึง วิเคราะห์ข้อมูลที่เกี่ยวข้อง ประเมินสถานการณ์ และแจ้งเตือนภัย พร้อมทั้งรายงานและเสนอความเห็นต่อ </w:t>
      </w:r>
      <w:r>
        <w:rPr>
          <w:spacing w:val="-2"/>
        </w:rPr>
        <w:t>ผู้บัญชาการป้องกันและบรรเทาสาธารณภัยแห่งชาติหรือนายกรัฐมนตรีตามแต่ระดับการจัดการสาธารณภัย </w:t>
      </w:r>
      <w:r>
        <w:rPr/>
        <w:t>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 </w:t>
      </w:r>
      <w:r>
        <w:rPr>
          <w:spacing w:val="-2"/>
        </w:rPr>
        <w:t>ในการเริ่มปฏิบัติการ</w:t>
      </w:r>
    </w:p>
    <w:p>
      <w:pPr>
        <w:pStyle w:val="BodyText"/>
        <w:ind w:right="1009" w:firstLine="1843"/>
        <w:jc w:val="both"/>
      </w:pPr>
      <w:r>
        <w:rPr/>
        <w:t>(๒.๓) ภาวะเกิดภัย อำนวยการและบูรณาการประสานการปฏิบัติ ในกรณีการจัดการ </w:t>
      </w:r>
      <w:r>
        <w:rPr>
          <w:spacing w:val="-4"/>
        </w:rPr>
        <w:t>สาธารณภัยขนาดเล็ก</w:t>
      </w:r>
      <w:r>
        <w:rPr>
          <w:spacing w:val="-14"/>
        </w:rPr>
        <w:t> </w:t>
      </w:r>
      <w:r>
        <w:rPr>
          <w:spacing w:val="-4"/>
        </w:rPr>
        <w:t>(ระดับ</w:t>
      </w:r>
      <w:r>
        <w:rPr>
          <w:spacing w:val="-13"/>
        </w:rPr>
        <w:t> </w:t>
      </w:r>
      <w:r>
        <w:rPr>
          <w:spacing w:val="-4"/>
        </w:rPr>
        <w:t>๑)</w:t>
      </w:r>
      <w:r>
        <w:rPr>
          <w:spacing w:val="-13"/>
        </w:rPr>
        <w:t> </w:t>
      </w:r>
      <w:r>
        <w:rPr>
          <w:spacing w:val="-4"/>
        </w:rPr>
        <w:t>และขนาดกลาง</w:t>
      </w:r>
      <w:r>
        <w:rPr>
          <w:spacing w:val="-13"/>
        </w:rPr>
        <w:t> </w:t>
      </w:r>
      <w:r>
        <w:rPr>
          <w:spacing w:val="-4"/>
        </w:rPr>
        <w:t>(ระดับ</w:t>
      </w:r>
      <w:r>
        <w:rPr>
          <w:spacing w:val="-9"/>
        </w:rPr>
        <w:t> </w:t>
      </w:r>
      <w:r>
        <w:rPr>
          <w:spacing w:val="-4"/>
        </w:rPr>
        <w:t>๒)</w:t>
      </w:r>
      <w:r>
        <w:rPr>
          <w:spacing w:val="-14"/>
        </w:rPr>
        <w:t> </w:t>
      </w:r>
      <w:r>
        <w:rPr>
          <w:spacing w:val="-4"/>
        </w:rPr>
        <w:t>ให้กองอำนวยการป้องกันและบรรเทาสาธารณภัยกลาง รับผิดชอบในการอำนวยการ ประเมินสถานการณ์ และสนับสนุนกองอำนวยการป้องกันและบรรเทาสาธารณภัยแต่ </w:t>
      </w:r>
      <w:r>
        <w:rPr/>
        <w:t>ละระดับ รวมถึงติดตามและเฝ้าระวังสถานการณ์ วิเคราะห์ประเมินสถานการณ์ รายงานสถานการณ์และแจ้ง เตือน</w:t>
      </w:r>
      <w:r>
        <w:rPr>
          <w:spacing w:val="-18"/>
        </w:rPr>
        <w:t> </w:t>
      </w:r>
      <w:r>
        <w:rPr/>
        <w:t>พร้อมทั้งเสนอความคิดเห็นต่อผู้บัญชาการป้องกันและบรรเทาสาธารณภัยแห่งชาติ</w:t>
      </w:r>
      <w:r>
        <w:rPr>
          <w:spacing w:val="-14"/>
        </w:rPr>
        <w:t> </w:t>
      </w:r>
      <w:r>
        <w:rPr/>
        <w:t>เพื่อตัดสินใจยกระดับ ในกรณีการจัดการสาธารณภัยขนาดใหญ่ (ระดับ ๓) และนายกรัฐมนตรีหรือรองนายกรัฐมนตรีที่นายกรัฐมนตรี มอบหมายในกรณีการจัดการสาธารณภัยร้ายแรงอย่างยิ่ง (ระดับ ๔)</w:t>
      </w:r>
    </w:p>
    <w:p>
      <w:pPr>
        <w:pStyle w:val="BodyText"/>
        <w:spacing w:before="1"/>
        <w:ind w:right="1007" w:firstLine="1843"/>
        <w:jc w:val="both"/>
      </w:pPr>
      <w:r>
        <w:rPr/>
        <w:t>ทั้งนี้ ให้กองอำนวยการป้องกันและบรรเทาสาธารณภัยกลาง ทำหน้าที่เป็นส่วนหนึ่ง </w:t>
      </w:r>
      <w:r>
        <w:rPr>
          <w:spacing w:val="-8"/>
        </w:rPr>
        <w:t>ในศูนย์ประสานการปฏิบัติของกองบัญชาการป้องกันและบรรเทาสาธารณภัยแห่งชาติ ในกรณียกระดับเป็นการจัดการ </w:t>
      </w:r>
      <w:r>
        <w:rPr/>
        <w:t>สาธารณภัยขนาดใหญ่ (ระดับ ๓) และขนาดร้ายแรงอย่างยิ่ง (ระดับ ๔)</w:t>
      </w:r>
    </w:p>
    <w:p>
      <w:pPr>
        <w:pStyle w:val="Heading3"/>
        <w:spacing w:line="361" w:lineRule="exact"/>
      </w:pPr>
      <w:r>
        <w:rPr/>
        <w:t>(๓)</w:t>
      </w:r>
      <w:r>
        <w:rPr>
          <w:spacing w:val="35"/>
        </w:rPr>
        <w:t> </w:t>
      </w:r>
      <w:r>
        <w:rPr/>
        <w:t>กองอำนวยการป้องกันและบรรเทาสาธารณภัยจังหวัด</w:t>
      </w:r>
      <w:r>
        <w:rPr>
          <w:spacing w:val="-11"/>
        </w:rPr>
        <w:t> </w:t>
      </w:r>
      <w:r>
        <w:rPr>
          <w:spacing w:val="-2"/>
        </w:rPr>
        <w:t>(กอปภ.จ.)</w:t>
      </w:r>
    </w:p>
    <w:p>
      <w:pPr>
        <w:pStyle w:val="BodyText"/>
        <w:ind w:right="1001" w:firstLine="1418"/>
        <w:jc w:val="both"/>
      </w:pPr>
      <w:r>
        <w:rPr>
          <w:spacing w:val="-8"/>
        </w:rPr>
        <w:t>ทำหน้าที่อำนวยการ ควบคุม</w:t>
      </w:r>
      <w:r>
        <w:rPr/>
        <w:t> </w:t>
      </w:r>
      <w:r>
        <w:rPr>
          <w:spacing w:val="-8"/>
        </w:rPr>
        <w:t>สนับสนุน และประสานการปฏิบัติการป้องกันและบรรเทาสาธารณภัย </w:t>
      </w:r>
      <w:r>
        <w:rPr/>
        <w:t>ในพื้นที่จังหวัดที่รับผิดชอบ โดยมีผู้ว่าราชการจังหวัด เป็นผู้อำนวยการ รองผู้ว่าราชการจังหวัดที่ผู้ว่าราชการ จังหวัดมอบหมาย และนายกองค์การบริหารส่วนจังหวัด เป็นรองผู้อำนวยการ</w:t>
      </w:r>
    </w:p>
    <w:p>
      <w:pPr>
        <w:pStyle w:val="BodyText"/>
        <w:spacing w:line="361" w:lineRule="exact"/>
        <w:ind w:left="0" w:right="1114"/>
        <w:jc w:val="right"/>
      </w:pPr>
      <w:r>
        <w:rPr/>
        <w:t>/4)</w:t>
      </w:r>
      <w:r>
        <w:rPr>
          <w:spacing w:val="-4"/>
        </w:rPr>
        <w:t> </w:t>
      </w:r>
      <w:r>
        <w:rPr>
          <w:spacing w:val="-2"/>
        </w:rPr>
        <w:t>กองอำนวยการ...</w:t>
      </w:r>
    </w:p>
    <w:p>
      <w:pPr>
        <w:spacing w:after="0" w:line="361" w:lineRule="exact"/>
        <w:jc w:val="right"/>
        <w:sectPr>
          <w:headerReference w:type="default" r:id="rId18"/>
          <w:pgSz w:w="11910" w:h="16850"/>
          <w:pgMar w:header="1056" w:footer="0" w:top="1400" w:bottom="280" w:left="420" w:right="120"/>
          <w:pgNumType w:start="16"/>
        </w:sectPr>
      </w:pPr>
    </w:p>
    <w:p>
      <w:pPr>
        <w:pStyle w:val="Heading3"/>
        <w:spacing w:before="361"/>
      </w:pPr>
      <w:r>
        <w:rPr/>
        <w:t>(4)</w:t>
      </w:r>
      <w:r>
        <w:rPr>
          <w:spacing w:val="30"/>
        </w:rPr>
        <w:t> </w:t>
      </w:r>
      <w:r>
        <w:rPr/>
        <w:t>กองอำนวยการป้องกันและบรรเทาสาธารณภัยกรุงเทพมหานคร</w:t>
      </w:r>
      <w:r>
        <w:rPr>
          <w:spacing w:val="-14"/>
        </w:rPr>
        <w:t> </w:t>
      </w:r>
      <w:r>
        <w:rPr>
          <w:spacing w:val="-2"/>
        </w:rPr>
        <w:t>(กอปภ.กทม.)</w:t>
      </w:r>
    </w:p>
    <w:p>
      <w:pPr>
        <w:pStyle w:val="BodyText"/>
        <w:spacing w:before="1"/>
        <w:ind w:right="1011" w:firstLine="1418"/>
        <w:jc w:val="both"/>
      </w:pPr>
      <w:r>
        <w:rPr/>
        <w:t>ทำหน้าที่อำนวยการ ควบคุม สนับสนุน ประสานการปฏิบัติในการป้องกันและบรรเทา สาธารณภัยในเขตกรุงเทพมหานคร และจัดทำแผนปฏิบัติการหรือแผนเผชิญเหตุตามประเภทความเสี่ยงภัย ให้สอดคล้องกับแผนการป้องกันและบรรเทาสาธารณภัยกรุงเทพมหานคร รวมทั้งดำเนินการสนับสนุน 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 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 </w:t>
      </w:r>
      <w:r>
        <w:rPr>
          <w:spacing w:val="-6"/>
        </w:rPr>
        <w:t>ตามหมวด 3 แห่งพระราชบัญญัติป้องกันและบรรเทาสาธารณภัย พ.ศ. 2550 ทั้งนี้ องค์ประกอบและอำนาจหน้าที่ </w:t>
      </w:r>
      <w:r>
        <w:rPr>
          <w:spacing w:val="-2"/>
        </w:rPr>
        <w:t>ให้เป็นไปตามที่ผู้ว่าราชการกรุงเทพมหานครกำหนด</w:t>
      </w:r>
    </w:p>
    <w:p>
      <w:pPr>
        <w:pStyle w:val="Heading3"/>
        <w:spacing w:line="361" w:lineRule="exact"/>
      </w:pPr>
      <w:r>
        <w:rPr>
          <w:spacing w:val="-2"/>
        </w:rPr>
        <w:t>(๕)</w:t>
      </w:r>
      <w:r>
        <w:rPr>
          <w:spacing w:val="14"/>
        </w:rPr>
        <w:t> </w:t>
      </w:r>
      <w:r>
        <w:rPr>
          <w:spacing w:val="-2"/>
        </w:rPr>
        <w:t>กองอำนวยการป้องกันและบรรเทาสาธารณภัยอำเภอ</w:t>
      </w:r>
      <w:r>
        <w:rPr>
          <w:spacing w:val="19"/>
        </w:rPr>
        <w:t> </w:t>
      </w:r>
      <w:r>
        <w:rPr>
          <w:spacing w:val="-2"/>
        </w:rPr>
        <w:t>(กอปภ.อ.)</w:t>
      </w:r>
    </w:p>
    <w:p>
      <w:pPr>
        <w:pStyle w:val="BodyText"/>
        <w:spacing w:before="1"/>
        <w:ind w:right="1014" w:firstLine="1418"/>
        <w:jc w:val="both"/>
      </w:pPr>
      <w:r>
        <w:rPr>
          <w:spacing w:val="-2"/>
        </w:rPr>
        <w:t>ทำหน้าที่อำนวยการ ควบคุม สนับสนุน และประสานการปฏิบัติกับองค์กรปกครองส่วนท้องถิ่น </w:t>
      </w:r>
      <w:r>
        <w:rPr/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 กองอำนวยการป้องกันและบรรเทาสาธารณภัยจังหวัดมอบหมาย โดยมีนายอำเภอเป็นผู้อำนวยการ และมี องค์ประกอบตามคำสั่งกองอำนวยการป้องกันและบรรเทาสาธารณภัยอำเภอเกษตรวิสัย(ตามภาคผนวก ก)</w:t>
      </w:r>
    </w:p>
    <w:p>
      <w:pPr>
        <w:pStyle w:val="Heading3"/>
        <w:spacing w:line="361" w:lineRule="exact"/>
      </w:pPr>
      <w:r>
        <w:rPr/>
        <w:t>(6)</w:t>
      </w:r>
      <w:r>
        <w:rPr>
          <w:spacing w:val="76"/>
        </w:rPr>
        <w:t> </w:t>
      </w:r>
      <w:r>
        <w:rPr>
          <w:spacing w:val="9"/>
        </w:rPr>
        <w:t>กองอำนวยการป้องกันและบรรเทาสาธารณภัยองค์กรปกครองส่วนท้องถิ่นแห่งพื้นที่</w:t>
      </w:r>
    </w:p>
    <w:p>
      <w:pPr>
        <w:pStyle w:val="BodyText"/>
        <w:spacing w:line="361" w:lineRule="exact"/>
      </w:pPr>
      <w:r>
        <w:rPr>
          <w:spacing w:val="-2"/>
        </w:rPr>
        <w:t>ประกอบด้วย</w:t>
      </w:r>
    </w:p>
    <w:p>
      <w:pPr>
        <w:pStyle w:val="Heading3"/>
        <w:spacing w:before="1"/>
        <w:ind w:left="2700"/>
      </w:pPr>
      <w:r>
        <w:rPr>
          <w:b w:val="0"/>
          <w:bCs w:val="0"/>
          <w:spacing w:val="-4"/>
        </w:rPr>
        <w:t>(</w:t>
      </w:r>
      <w:r>
        <w:rPr>
          <w:spacing w:val="-4"/>
        </w:rPr>
        <w:t>6.1)</w:t>
      </w:r>
      <w:r>
        <w:rPr>
          <w:spacing w:val="-15"/>
        </w:rPr>
        <w:t> </w:t>
      </w:r>
      <w:r>
        <w:rPr>
          <w:spacing w:val="-4"/>
        </w:rPr>
        <w:t>กองอำนวยการป้องกันและบรรเทาสาธารณภัยเมืองพัทยา</w:t>
      </w:r>
      <w:r>
        <w:rPr>
          <w:spacing w:val="-10"/>
        </w:rPr>
        <w:t> </w:t>
      </w:r>
      <w:r>
        <w:rPr>
          <w:spacing w:val="-4"/>
        </w:rPr>
        <w:t>(กอปภ.เมืองพัทยา)</w:t>
      </w:r>
    </w:p>
    <w:p>
      <w:pPr>
        <w:pStyle w:val="BodyText"/>
        <w:spacing w:before="1"/>
        <w:ind w:right="1022" w:firstLine="1843"/>
        <w:jc w:val="both"/>
      </w:pPr>
      <w:r>
        <w:rPr/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 พร้อมทั้งจัดทำแผนปฏิบัติการในการป้องกันและบรรเทาสาธารณภัยของเมืองพัทยาให้ สอดคล้องกับแผนการป้องกันและบรรเทาสาธารณภัยจังหวัด และแผนการป้องกันและบรรเทาสาธารณภัย 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</w:t>
      </w:r>
      <w:r>
        <w:rPr>
          <w:spacing w:val="-2"/>
        </w:rPr>
        <w:t>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 </w:t>
      </w:r>
      <w:r>
        <w:rPr/>
        <w:t>เขตพื้นที่อื่นเมื่อได้รับการร้องขอ โดยมีนายกเมืองพัทยา เป็นผู้อำนวยการ</w:t>
      </w:r>
    </w:p>
    <w:p>
      <w:pPr>
        <w:pStyle w:val="Heading3"/>
        <w:spacing w:line="361" w:lineRule="exact"/>
        <w:ind w:left="2700"/>
      </w:pPr>
      <w:r>
        <w:rPr>
          <w:spacing w:val="-2"/>
        </w:rPr>
        <w:t>(6.2)</w:t>
      </w:r>
      <w:r>
        <w:rPr>
          <w:spacing w:val="11"/>
        </w:rPr>
        <w:t> </w:t>
      </w:r>
      <w:r>
        <w:rPr>
          <w:spacing w:val="-2"/>
        </w:rPr>
        <w:t>กองอำนวยการป้องกันและบรรเทาสาธารณภัยเทศบาล</w:t>
      </w:r>
      <w:r>
        <w:rPr>
          <w:spacing w:val="24"/>
        </w:rPr>
        <w:t> </w:t>
      </w:r>
      <w:r>
        <w:rPr>
          <w:spacing w:val="-2"/>
        </w:rPr>
        <w:t>(กอปภ.ทน./ทม./ทต.)</w:t>
      </w:r>
    </w:p>
    <w:p>
      <w:pPr>
        <w:pStyle w:val="BodyText"/>
        <w:ind w:right="1008" w:firstLine="1843"/>
        <w:jc w:val="both"/>
      </w:pPr>
      <w:r>
        <w:rPr/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</w:t>
      </w:r>
      <w:r>
        <w:rPr>
          <w:spacing w:val="-6"/>
        </w:rPr>
        <w:t> </w:t>
      </w:r>
      <w:r>
        <w:rPr/>
        <w:t>พร้อมทั้งจัดทำแผนปฏิบัติการในการป้องกันและบรรเทาสาธารณภัยของเทศบาล</w:t>
      </w:r>
      <w:r>
        <w:rPr>
          <w:spacing w:val="40"/>
        </w:rPr>
        <w:t> </w:t>
      </w:r>
      <w:r>
        <w:rPr/>
        <w:t>ให้ สอดคล้องกับแผนการป้องกันและบรรเทาสาธารณภัยจังหวัด และแผนการป้องกันและบรรเทาสาธารณภัย 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สนับสนุนการป้องกันและบรรเทาสาธารณภัยให้องค์กรปกครองส่วนท้องถิ่น ซึ่งมีพื้นที่ติดต่อหรือใกล้เคียงหรือ เขตพื้นที่อื่นเมื่อได้รับการร้องขอ โดยมีนายกเทศมนตรี เป็นผู้อำนวยการ</w:t>
      </w:r>
    </w:p>
    <w:p>
      <w:pPr>
        <w:pStyle w:val="Heading3"/>
        <w:ind w:left="2700"/>
      </w:pPr>
      <w:r>
        <w:rPr>
          <w:spacing w:val="-8"/>
        </w:rPr>
        <w:t>(6.3)</w:t>
      </w:r>
      <w:r>
        <w:rPr>
          <w:spacing w:val="65"/>
          <w:w w:val="150"/>
        </w:rPr>
        <w:t> </w:t>
      </w:r>
      <w:r>
        <w:rPr>
          <w:spacing w:val="-8"/>
        </w:rPr>
        <w:t>กองอำนวยการป้องกันและบรรเทาสาธารณภัยองค์การบริหารส่วนตำบล</w:t>
      </w:r>
      <w:r>
        <w:rPr>
          <w:spacing w:val="-2"/>
        </w:rPr>
        <w:t> </w:t>
      </w:r>
      <w:r>
        <w:rPr>
          <w:spacing w:val="-8"/>
        </w:rPr>
        <w:t>(กอปภ.อบต.)</w:t>
      </w:r>
    </w:p>
    <w:p>
      <w:pPr>
        <w:pStyle w:val="BodyText"/>
        <w:spacing w:before="1"/>
        <w:ind w:right="999" w:firstLine="1843"/>
        <w:jc w:val="both"/>
      </w:pPr>
      <w:r>
        <w:rPr/>
        <w:t>ทำหน้าที่อำนวยการ ควบคุม ปฏิบัติการป้องกันและบรรเทาสาธารณภัย และเผชิญเหตุ </w:t>
      </w:r>
      <w:r>
        <w:rPr>
          <w:spacing w:val="-12"/>
        </w:rPr>
        <w:t>เมื่อเกิดสาธารณภัยขึ้น</w:t>
      </w:r>
      <w:r>
        <w:rPr/>
        <w:t> </w:t>
      </w:r>
      <w:r>
        <w:rPr>
          <w:spacing w:val="-12"/>
        </w:rPr>
        <w:t>พร้อมทั้งจัดทำแผนปฏิบัติการในการป้องกันและบรรเทาสาธารณภัยขององค์การบริหารส่วนตำบล </w:t>
      </w:r>
      <w:r>
        <w:rPr/>
        <w:t>ให้สอดคล้องกับแผนการป้องกันและบรรเทาสาธารณภัยจังหวัด และแผนการป้องกันและบรรเทาสาธารณภัย 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</w:t>
      </w:r>
      <w:r>
        <w:rPr>
          <w:spacing w:val="-2"/>
        </w:rPr>
        <w:t>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 </w:t>
      </w:r>
      <w:r>
        <w:rPr/>
        <w:t>เขตพื้นที่อื่นเมื่อได้รับการร้องขอ โดยมีนายกองค์การบริหารส่วนตำบล เป็นผู้อำนวยการ</w:t>
      </w:r>
    </w:p>
    <w:p>
      <w:pPr>
        <w:pStyle w:val="BodyText"/>
        <w:spacing w:before="240"/>
        <w:ind w:right="1003" w:firstLine="707"/>
        <w:jc w:val="both"/>
      </w:pPr>
      <w:r>
        <w:rPr>
          <w:spacing w:val="-6"/>
        </w:rPr>
        <w:t>ทั้งนี้ เมื่อเกิดหรือคาดว่าจะเกิดสาธารณภัยในพื้นที่ให้กองอำนวยการป้องกันและบรรเทาสาธารณภัยอำเภอ </w:t>
      </w:r>
      <w:r>
        <w:rPr/>
        <w:t>(กอปภ.อ.) </w:t>
      </w:r>
      <w:r>
        <w:rPr>
          <w:u w:val="single"/>
        </w:rPr>
        <w:t>จัดตั้งศูนย์บัญชาการเหตุการณ์อำเภอ</w:t>
      </w:r>
      <w:r>
        <w:rPr>
          <w:u w:val="none"/>
        </w:rPr>
        <w:t> ขึ้น เพื่อเป็นศูนย์กลางในการระดมสรรพกำลังในการป้องกัน และบรรเทาสาธารณภัยในพื้นที่ รายละเอียดการปฏิบัติปรากฏในบทที่ 4 การปฏิบัติขณะเกิดภัย</w:t>
      </w:r>
    </w:p>
    <w:p>
      <w:pPr>
        <w:spacing w:after="0"/>
        <w:jc w:val="both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98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527684</wp:posOffset>
            </wp:positionH>
            <wp:positionV relativeFrom="page">
              <wp:posOffset>1072006</wp:posOffset>
            </wp:positionV>
            <wp:extent cx="6439535" cy="6668134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666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4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8775" cy="2387600"/>
                <wp:effectExtent l="0" t="0" r="0" b="12700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168775" cy="2387600"/>
                          <a:chExt cx="4168775" cy="23876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081212" y="740257"/>
                            <a:ext cx="1270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7189">
                                <a:moveTo>
                                  <a:pt x="0" y="1490979"/>
                                </a:moveTo>
                                <a:lnTo>
                                  <a:pt x="0" y="1646935"/>
                                </a:lnTo>
                              </a:path>
                              <a:path w="0" h="1647189">
                                <a:moveTo>
                                  <a:pt x="0" y="0"/>
                                </a:moveTo>
                                <a:lnTo>
                                  <a:pt x="0" y="19695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762" y="1242326"/>
                            <a:ext cx="415925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 h="989330">
                                <a:moveTo>
                                  <a:pt x="4159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910"/>
                                </a:lnTo>
                                <a:lnTo>
                                  <a:pt x="4159250" y="988910"/>
                                </a:lnTo>
                                <a:lnTo>
                                  <a:pt x="4159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762" y="1242326"/>
                            <a:ext cx="4159250" cy="9893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980" w:right="978" w:hanging="1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ผู้บัญชาการป้องกันและบรรเทาสาธารณภัยแห่งชาติ (รัฐมนตรีว่าการกระทรวงมหาดไทย) รองผู้บัญชาการป้องกันและบรรเทาสาธารณภัยแห่งชาติ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762" y="937209"/>
                            <a:ext cx="4159250" cy="3054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546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กองบัญชาการป้องกันและบรรเทาสาธารณภัยแห่งชาติ</w:t>
                              </w:r>
                              <w:r>
                                <w:rPr>
                                  <w:spacing w:val="34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(บกปภ.ช.)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08126" y="431126"/>
                            <a:ext cx="3145790" cy="3200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982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กรณีเกิดสาธารณภัยร้ายแรงอย่างยิ่ง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08126" y="4762"/>
                            <a:ext cx="3145790" cy="4267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0" w:right="1" w:firstLine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  <w:szCs w:val="36"/>
                                </w:rPr>
                                <w:t>นายกรัฐมนตรี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25pt;height:188pt;mso-position-horizontal-relative:char;mso-position-vertical-relative:line" id="docshapegroup52" coordorigin="0,0" coordsize="6565,3760">
                <v:shape style="position:absolute;left:3277;top:1165;width:2;height:2594" id="docshape53" coordorigin="3278,1166" coordsize="0,2594" path="m3278,3514l3278,3759m3278,1166l3278,1476e" filled="false" stroked="true" strokeweight="1.5pt" strokecolor="#000000">
                  <v:path arrowok="t"/>
                  <v:stroke dashstyle="solid"/>
                </v:shape>
                <v:rect style="position:absolute;left:7;top:1956;width:6550;height:1558" id="docshape54" filled="true" fillcolor="#ffffff" stroked="false">
                  <v:fill type="solid"/>
                </v:rect>
                <v:shape style="position:absolute;left:7;top:1956;width:6550;height:1558" type="#_x0000_t202" id="docshape55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980" w:right="978" w:hanging="1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ผู้บัญชาการป้องกันและบรรเทาสาธารณภัยแห่งชาติ (รัฐมนตรีว่าการกระทรวงมหาดไทย) รองผู้บัญชาการป้องกันและบรรเทาสาธารณภัยแห่งชาติ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1475;width:6550;height:481" type="#_x0000_t202" id="docshape56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546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กองบัญชาการป้องกันและบรรเทาสาธารณภัยแห่งชาติ</w:t>
                        </w:r>
                        <w:r>
                          <w:rPr>
                            <w:spacing w:val="34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(บกปภ.ช.)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00;top:678;width:4954;height:504" type="#_x0000_t202" id="docshape57" filled="false" stroked="true" strokeweight=".75pt" strokecolor="#000000">
                  <v:textbox inset="0,0,0,0">
                    <w:txbxContent>
                      <w:p>
                        <w:pPr>
                          <w:spacing w:before="72"/>
                          <w:ind w:left="982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กรณีเกิดสาธารณภัยร้ายแรงอย่างยิ่ง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00;top:7;width:4954;height:672" type="#_x0000_t202" id="docshape58" filled="false" stroked="true" strokeweight=".75pt" strokecolor="#000000">
                  <v:textbox inset="0,0,0,0">
                    <w:txbxContent>
                      <w:p>
                        <w:pPr>
                          <w:spacing w:before="72"/>
                          <w:ind w:left="0" w:right="1"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pacing w:val="-2"/>
                            <w:sz w:val="36"/>
                            <w:szCs w:val="36"/>
                          </w:rPr>
                          <w:t>นายกรัฐมนตรี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708342</wp:posOffset>
                </wp:positionH>
                <wp:positionV relativeFrom="paragraph">
                  <wp:posOffset>181330</wp:posOffset>
                </wp:positionV>
                <wp:extent cx="2080895" cy="160083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080895" cy="1600835"/>
                          <a:chExt cx="2080895" cy="1600835"/>
                        </a:xfrm>
                      </wpg:grpSpPr>
                      <wps:wsp>
                        <wps:cNvPr id="64" name="Textbox 64"/>
                        <wps:cNvSpPr txBox="1"/>
                        <wps:spPr>
                          <a:xfrm>
                            <a:off x="4762" y="578802"/>
                            <a:ext cx="2071370" cy="10172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799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762" y="4762"/>
                            <a:ext cx="2071370" cy="5740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34" w:right="0" w:firstLine="216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กองอำนวยการป้องกันและบรรเทา </w:t>
                              </w:r>
                              <w:r>
                                <w:rPr>
                                  <w:spacing w:val="-6"/>
                                  <w:sz w:val="28"/>
                                  <w:szCs w:val="28"/>
                                </w:rPr>
                                <w:t>สาธารณภัยเมืองพัทยา</w:t>
                              </w:r>
                              <w:r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8"/>
                                  <w:szCs w:val="28"/>
                                </w:rPr>
                                <w:t>(กอปภ.เมืองพัทยา)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775002pt;margin-top:14.278pt;width:163.85pt;height:126.05pt;mso-position-horizontal-relative:page;mso-position-vertical-relative:paragraph;z-index:-15717376;mso-wrap-distance-left:0;mso-wrap-distance-right:0" id="docshapegroup59" coordorigin="1116,286" coordsize="3277,2521">
                <v:shape style="position:absolute;left:1123;top:1197;width:3262;height:1602" type="#_x0000_t202" id="docshape60" filled="false" stroked="true" strokeweight=".75pt" strokecolor="#000000">
                  <v:textbox inset="0,0,0,0">
                    <w:txbxContent>
                      <w:p>
                        <w:pPr>
                          <w:spacing w:before="70"/>
                          <w:ind w:left="799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ผู้อำนวยการท้องถิ่น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23;top:293;width:3262;height:904" type="#_x0000_t202" id="docshape61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134" w:right="0" w:firstLine="216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กองอำนวยการป้องกันและบรรเทา </w:t>
                        </w:r>
                        <w:r>
                          <w:rPr>
                            <w:spacing w:val="-6"/>
                            <w:sz w:val="28"/>
                            <w:szCs w:val="28"/>
                          </w:rPr>
                          <w:t>สาธารณภัยเมืองพัทยา</w:t>
                        </w:r>
                        <w:r>
                          <w:rPr>
                            <w:spacing w:val="-14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pacing w:val="-6"/>
                            <w:sz w:val="28"/>
                            <w:szCs w:val="28"/>
                          </w:rPr>
                          <w:t>(กอปภ.เมืองพัทยา)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2864167</wp:posOffset>
                </wp:positionH>
                <wp:positionV relativeFrom="paragraph">
                  <wp:posOffset>162280</wp:posOffset>
                </wp:positionV>
                <wp:extent cx="2061210" cy="163576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061210" cy="1635760"/>
                          <a:chExt cx="2061210" cy="163576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2051685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1626235">
                                <a:moveTo>
                                  <a:pt x="0" y="612140"/>
                                </a:moveTo>
                                <a:lnTo>
                                  <a:pt x="2051685" y="612140"/>
                                </a:lnTo>
                                <a:lnTo>
                                  <a:pt x="2051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140"/>
                                </a:lnTo>
                                <a:close/>
                              </a:path>
                              <a:path w="2051685" h="1626235">
                                <a:moveTo>
                                  <a:pt x="11430" y="1626235"/>
                                </a:moveTo>
                                <a:lnTo>
                                  <a:pt x="2040890" y="1626235"/>
                                </a:lnTo>
                                <a:lnTo>
                                  <a:pt x="2040890" y="607060"/>
                                </a:lnTo>
                                <a:lnTo>
                                  <a:pt x="11430" y="607060"/>
                                </a:lnTo>
                                <a:lnTo>
                                  <a:pt x="11430" y="1626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5240" y="621665"/>
                            <a:ext cx="2031364" cy="10045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777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5240" y="9525"/>
                            <a:ext cx="2031364" cy="597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364" w:right="0" w:hanging="13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>กองอำนวยการป้องกันและบรรเทาสาธารณ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ภัยเทศบาล (กอปภ.ทน./ทม./ทต.)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524994pt;margin-top:12.778pt;width:162.3pt;height:128.8pt;mso-position-horizontal-relative:page;mso-position-vertical-relative:paragraph;z-index:-15716864;mso-wrap-distance-left:0;mso-wrap-distance-right:0" id="docshapegroup62" coordorigin="4510,256" coordsize="3246,2576">
                <v:shape style="position:absolute;left:4518;top:263;width:3231;height:2561" id="docshape63" coordorigin="4518,263" coordsize="3231,2561" path="m4518,1227l7749,1227,7749,263,4518,263,4518,1227xm4536,2824l7732,2824,7732,1219,4536,1219,4536,2824xe" filled="false" stroked="true" strokeweight=".75pt" strokecolor="#000000">
                  <v:path arrowok="t"/>
                  <v:stroke dashstyle="solid"/>
                </v:shape>
                <v:shape style="position:absolute;left:4534;top:1234;width:3199;height:1582" type="#_x0000_t202" id="docshape64" filled="false" stroked="false">
                  <v:textbox inset="0,0,0,0">
                    <w:txbxContent>
                      <w:p>
                        <w:pPr>
                          <w:spacing w:before="67"/>
                          <w:ind w:left="777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ผู้อำนวยการท้องถิ่น</w:t>
                        </w:r>
                      </w:p>
                    </w:txbxContent>
                  </v:textbox>
                  <w10:wrap type="none"/>
                </v:shape>
                <v:shape style="position:absolute;left:4534;top:270;width:3199;height:941" type="#_x0000_t202" id="docshape65" filled="false" stroked="false">
                  <v:textbox inset="0,0,0,0">
                    <w:txbxContent>
                      <w:p>
                        <w:pPr>
                          <w:spacing w:before="75"/>
                          <w:ind w:left="364" w:right="0" w:hanging="13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14"/>
                            <w:sz w:val="28"/>
                            <w:szCs w:val="28"/>
                          </w:rPr>
                          <w:t>กองอำนวยการป้องกันและบรรเทาสาธารณ </w:t>
                        </w:r>
                        <w:r>
                          <w:rPr>
                            <w:sz w:val="28"/>
                            <w:szCs w:val="28"/>
                          </w:rPr>
                          <w:t>ภัยเทศบาล (กอปภ.ทน./ทม./ทต.)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5002212</wp:posOffset>
                </wp:positionH>
                <wp:positionV relativeFrom="paragraph">
                  <wp:posOffset>186410</wp:posOffset>
                </wp:positionV>
                <wp:extent cx="2384425" cy="1597660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384425" cy="1597660"/>
                          <a:chExt cx="2384425" cy="15976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4762" y="554037"/>
                            <a:ext cx="237490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1038860">
                                <a:moveTo>
                                  <a:pt x="237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859"/>
                                </a:lnTo>
                                <a:lnTo>
                                  <a:pt x="2374900" y="1038859"/>
                                </a:lnTo>
                                <a:lnTo>
                                  <a:pt x="237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762" y="554037"/>
                            <a:ext cx="2374900" cy="10388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0" w:right="1" w:firstLine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ผู้อำนวยการท้องถิ่น (นายกองค์การบริหารส่วนตำบล) ผู้ช่วยผู้อำนวยการท้องถิ่น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762" y="4762"/>
                            <a:ext cx="2374900" cy="5492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446" w:right="0" w:hanging="245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16"/>
                                  <w:sz w:val="32"/>
                                  <w:szCs w:val="32"/>
                                </w:rPr>
                                <w:t>กองอำนวยการป้องกันและบรรเทาสาธารณภัย </w:t>
                              </w:r>
                              <w:r>
                                <w:rPr>
                                  <w:spacing w:val="-8"/>
                                  <w:sz w:val="32"/>
                                  <w:szCs w:val="32"/>
                                </w:rPr>
                                <w:t>องค์การบริหารส่วนตำบล</w:t>
                              </w:r>
                              <w:r>
                                <w:rPr>
                                  <w:spacing w:val="-31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2"/>
                                  <w:szCs w:val="32"/>
                                </w:rPr>
                                <w:t>(กอปภ.อบต.)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875pt;margin-top:14.678pt;width:187.75pt;height:125.8pt;mso-position-horizontal-relative:page;mso-position-vertical-relative:paragraph;z-index:-15716352;mso-wrap-distance-left:0;mso-wrap-distance-right:0" id="docshapegroup66" coordorigin="7878,294" coordsize="3755,2516">
                <v:rect style="position:absolute;left:7885;top:1166;width:3740;height:1636" id="docshape67" filled="true" fillcolor="#ffffff" stroked="false">
                  <v:fill type="solid"/>
                </v:rect>
                <v:shape style="position:absolute;left:7885;top:1166;width:3740;height:1636" type="#_x0000_t202" id="docshape68" filled="false" stroked="true" strokeweight=".75pt" strokecolor="#000000">
                  <v:textbox inset="0,0,0,0">
                    <w:txbxContent>
                      <w:p>
                        <w:pPr>
                          <w:spacing w:before="75"/>
                          <w:ind w:left="0" w:right="1" w:firstLine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ผู้อำนวยการท้องถิ่น (นายกองค์การบริหารส่วนตำบล) ผู้ช่วยผู้อำนวยการท้องถิ่น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885;top:301;width:3740;height:865" type="#_x0000_t202" id="docshape69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446" w:right="0" w:hanging="245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16"/>
                            <w:sz w:val="32"/>
                            <w:szCs w:val="32"/>
                          </w:rPr>
                          <w:t>กองอำนวยการป้องกันและบรรเทาสาธารณภัย </w:t>
                        </w:r>
                        <w:r>
                          <w:rPr>
                            <w:spacing w:val="-8"/>
                            <w:sz w:val="32"/>
                            <w:szCs w:val="32"/>
                          </w:rPr>
                          <w:t>องค์การบริหารส่วนตำบล</w:t>
                        </w:r>
                        <w:r>
                          <w:rPr>
                            <w:spacing w:val="-31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spacing w:val="-8"/>
                            <w:sz w:val="32"/>
                            <w:szCs w:val="32"/>
                          </w:rPr>
                          <w:t>(กอปภ.อบต.)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0"/>
        <w:ind w:left="858" w:right="593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แผนภาพ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2-4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กลไกการจัดการการความเสี่ยงจากสาธารณภัยของประเทศไทย</w:t>
      </w:r>
    </w:p>
    <w:p>
      <w:pPr>
        <w:spacing w:after="0"/>
        <w:jc w:val="center"/>
        <w:rPr>
          <w:sz w:val="32"/>
          <w:szCs w:val="32"/>
        </w:rPr>
        <w:sectPr>
          <w:headerReference w:type="default" r:id="rId19"/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239"/>
        <w:ind w:left="0"/>
        <w:rPr>
          <w:b/>
        </w:rPr>
      </w:pPr>
    </w:p>
    <w:p>
      <w:pPr>
        <w:pStyle w:val="Heading3"/>
        <w:numPr>
          <w:ilvl w:val="1"/>
          <w:numId w:val="17"/>
        </w:numPr>
        <w:tabs>
          <w:tab w:pos="1844" w:val="left" w:leader="none"/>
        </w:tabs>
        <w:spacing w:line="240" w:lineRule="auto" w:before="1" w:after="0"/>
        <w:ind w:left="1844" w:right="0" w:hanging="490"/>
        <w:jc w:val="both"/>
      </w:pPr>
      <w:bookmarkStart w:name="_TOC_250011" w:id="7"/>
      <w:bookmarkEnd w:id="7"/>
      <w:r>
        <w:rPr>
          <w:spacing w:val="-2"/>
        </w:rPr>
        <w:t>การปฏิบัติร่วมกับหน่วยงานที่เกี่ยวข้อง</w:t>
      </w:r>
    </w:p>
    <w:p>
      <w:pPr>
        <w:pStyle w:val="ListParagraph"/>
        <w:numPr>
          <w:ilvl w:val="2"/>
          <w:numId w:val="17"/>
        </w:numPr>
        <w:tabs>
          <w:tab w:pos="2681" w:val="left" w:leader="none"/>
        </w:tabs>
        <w:spacing w:line="361" w:lineRule="exact" w:before="0" w:after="0"/>
        <w:ind w:left="2681" w:right="0" w:hanging="691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หลักการประสานกับหน่วยงานที่เกี่ยวข้อง</w:t>
      </w:r>
    </w:p>
    <w:p>
      <w:pPr>
        <w:pStyle w:val="ListParagraph"/>
        <w:numPr>
          <w:ilvl w:val="3"/>
          <w:numId w:val="17"/>
        </w:numPr>
        <w:tabs>
          <w:tab w:pos="3265" w:val="left" w:leader="none"/>
        </w:tabs>
        <w:spacing w:line="361" w:lineRule="exact" w:before="0" w:after="0"/>
        <w:ind w:left="3265" w:right="0" w:hanging="423"/>
        <w:jc w:val="both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ระยะก่อนเกิดภัย</w:t>
      </w:r>
    </w:p>
    <w:p>
      <w:pPr>
        <w:pStyle w:val="BodyText"/>
        <w:spacing w:before="1"/>
        <w:ind w:right="1010" w:firstLine="1984"/>
        <w:jc w:val="both"/>
      </w:pPr>
      <w:r>
        <w:rPr>
          <w:spacing w:val="-2"/>
        </w:rPr>
        <w:t>กองอำนวยการป้องกันและบรรเทาสาธารณภัยอำเภอกำหนดกิจกรรมและแผนการ </w:t>
      </w:r>
      <w:r>
        <w:rPr/>
        <w:t>ดำเนินงานในการประสานการปฏิบัติร่วมกับหน่วยงานที่เกี่ยวข้อง เช่น การจัดประชุมคณะทำงานทุกเดือนหรือ ทุกไตรมาส เป็นต้น เพื่อหารือและผลักดันงานด้านสาธารณภัยให้หน่วยงานที่เกี่ยวข้องได้ทราบและเข้าใจถึง </w:t>
      </w:r>
      <w:r>
        <w:rPr>
          <w:spacing w:val="-2"/>
        </w:rPr>
        <w:t>ปัญหาอุปสรรคงานด้านสาธารณภัยและร่วมหารือแนวทางป้องกันและแก้ไขปัญหาสาธารณภัยอย่างเป็นระบบ</w:t>
      </w:r>
    </w:p>
    <w:p>
      <w:pPr>
        <w:pStyle w:val="Heading3"/>
        <w:numPr>
          <w:ilvl w:val="3"/>
          <w:numId w:val="17"/>
        </w:numPr>
        <w:tabs>
          <w:tab w:pos="3265" w:val="left" w:leader="none"/>
        </w:tabs>
        <w:spacing w:line="361" w:lineRule="exact" w:before="1" w:after="0"/>
        <w:ind w:left="3265" w:right="0" w:hanging="423"/>
        <w:jc w:val="both"/>
        <w:rPr>
          <w:b w:val="0"/>
          <w:bCs w:val="0"/>
        </w:rPr>
      </w:pPr>
      <w:r>
        <w:rPr>
          <w:spacing w:val="-2"/>
        </w:rPr>
        <w:t>ระยะขณะเกิดภัย/ภายหลังเกิดภัย</w:t>
      </w:r>
    </w:p>
    <w:p>
      <w:pPr>
        <w:pStyle w:val="BodyText"/>
        <w:ind w:right="1006" w:firstLine="1984"/>
        <w:jc w:val="both"/>
      </w:pPr>
      <w:r>
        <w:rPr>
          <w:spacing w:val="9"/>
        </w:rPr>
        <w:t>(2.1) </w:t>
      </w:r>
      <w:r>
        <w:rPr>
          <w:spacing w:val="10"/>
        </w:rPr>
        <w:t>ศูนย์บัญชาการเหตุการณ์อำเภอจัดเจ้าหน้าที่ประสานการปฏิบัติร่วมกับ </w:t>
      </w:r>
      <w:r>
        <w:rPr/>
        <w:t>หน่วยงานที่เกี่ยวข้องเป็นระยะตลอด 24 ชั่วโมง เพื่อประสานการปฏิบัติให้เข้าใจตรงกันอย่างเป็นระบบ</w:t>
      </w:r>
    </w:p>
    <w:p>
      <w:pPr>
        <w:pStyle w:val="BodyText"/>
        <w:spacing w:before="1"/>
        <w:ind w:right="1014" w:firstLine="1984"/>
        <w:jc w:val="both"/>
      </w:pPr>
      <w:r>
        <w:rPr/>
        <w:t>(2.2) ดำรงการติดต่อสื่อสารระหว่างกันอย่างต่อเนื่อง ตลอด 24 ชั่วโมง เพื่อป้องกัน </w:t>
      </w:r>
      <w:r>
        <w:rPr>
          <w:spacing w:val="-2"/>
        </w:rPr>
        <w:t>ความเข้าใจที่คลาดเคลื่อนระหว่างการปฏิบัติงาน</w:t>
      </w:r>
    </w:p>
    <w:p>
      <w:pPr>
        <w:pStyle w:val="BodyText"/>
        <w:ind w:right="1011" w:firstLine="2054"/>
        <w:jc w:val="both"/>
      </w:pPr>
      <w:r>
        <w:rPr/>
        <w:t>(2.3)</w:t>
      </w:r>
      <w:r>
        <w:rPr>
          <w:spacing w:val="-18"/>
        </w:rPr>
        <w:t> </w:t>
      </w:r>
      <w:r>
        <w:rPr/>
        <w:t>กำหนดขั้นตอนหรือแนวทางการประสานงานระหว่างหน่วยงานให้ชัดเจน</w:t>
      </w:r>
      <w:r>
        <w:rPr>
          <w:spacing w:val="-17"/>
        </w:rPr>
        <w:t> </w:t>
      </w:r>
      <w:r>
        <w:rPr/>
        <w:t>อาจมี การประชุมหารือและแลกเปลี่ยนข้อมูลในการจัดการสาธารณภัย</w:t>
      </w:r>
      <w:r>
        <w:rPr>
          <w:spacing w:val="-18"/>
        </w:rPr>
        <w:t> </w:t>
      </w:r>
      <w:r>
        <w:rPr/>
        <w:t>รวมทั้งการบรรยายสรุปสถานการณ์ประจำวัน </w:t>
      </w:r>
      <w:r>
        <w:rPr>
          <w:spacing w:val="-2"/>
        </w:rPr>
        <w:t>เพื่อทำความเข้าใจต่อสถานการณ์ให้ตรงกัน</w:t>
      </w:r>
    </w:p>
    <w:p>
      <w:pPr>
        <w:pStyle w:val="BodyText"/>
        <w:ind w:right="1019" w:firstLine="1984"/>
        <w:jc w:val="both"/>
      </w:pPr>
      <w:r>
        <w:rPr/>
        <w:t>(2.4) การปฏิบัติงานร่วมกับหน่วยงานที่เกี่ยวข้องให้ยึดกรอบแนวทางการปฏิบัติตาม พระราชบัญญัติป้องกันและบรรเทาสาธารณภัย พ.ศ. 2550 และหลักมาตรฐานสากล</w:t>
      </w:r>
    </w:p>
    <w:p>
      <w:pPr>
        <w:pStyle w:val="Heading3"/>
        <w:numPr>
          <w:ilvl w:val="2"/>
          <w:numId w:val="17"/>
        </w:numPr>
        <w:tabs>
          <w:tab w:pos="2838" w:val="left" w:leader="none"/>
        </w:tabs>
        <w:spacing w:line="361" w:lineRule="exact" w:before="0" w:after="0"/>
        <w:ind w:left="2838" w:right="0" w:hanging="848"/>
        <w:jc w:val="both"/>
      </w:pPr>
      <w:r>
        <w:rPr>
          <w:spacing w:val="-2"/>
        </w:rPr>
        <w:t>การปฏิบัติร่วมกับหน่วยทหาร</w:t>
      </w:r>
    </w:p>
    <w:p>
      <w:pPr>
        <w:pStyle w:val="BodyText"/>
        <w:ind w:right="1011" w:firstLine="1559"/>
        <w:jc w:val="both"/>
      </w:pPr>
      <w:r>
        <w:rPr>
          <w:spacing w:val="-2"/>
        </w:rPr>
        <w:t>ฝ่ายทหารมีภารกิจสนับสนุนการจัดการสาธารณภัยของกองบัญชาการป้องกันและบรรเทา </w:t>
      </w:r>
      <w:r>
        <w:rPr/>
        <w:t>สาธารณภัยแห่งชาติ และศูนย์บัญชาการเหตุการณ์แต่ละระดับ ดังนั้น การปฏิบัติร่วมกับหน่วยทหารในการ ป้องกันและบรรเทาสาธารณภัย ฝ่ายพลเรือนต้องมีการประสานการปฏิบัติร่วมกับหน่วยทหารอย่างใกล้ชิดและ พยายามเสริมสร้างความเข้าใจระหว่างกัน รวมทั้งดำรงการติดต่อสื่อสารระหว่างกันอย่างต่อเนื่อง เพื่อป้องกัน ความเข้าใจที่คลาดเคลื่อนระหว่างการปฏิบัติงาน ทั้งนี้ ฝ่ายทหารอาจพิจารณาจัดตั้งศูนย์ประสานงานระหว่าง พลเรือนกับทหาร หรือศูนย์ปฏิบัติงานร่วมระหว่างพลเรือนกับทหาร ขึ้นอยู่กับระดับของหน่วยและสถานการณ์ สาธารณภัย เพื่อทำความเข้าใจต่อสถานการณ์ให้ตรงกัน โดยยึดกรอบแนวทางการปฏิบัติตามพระราชบัญญัติ ป้องกันและบรรเทาสาธารณภัย พ.ศ. 2550 และหลักมาตรฐานสากล และดำเนินการตามแนวทางดังนี้</w:t>
      </w:r>
    </w:p>
    <w:p>
      <w:pPr>
        <w:pStyle w:val="BodyText"/>
        <w:spacing w:line="361" w:lineRule="exact"/>
        <w:ind w:left="2842"/>
        <w:jc w:val="both"/>
      </w:pPr>
      <w:r>
        <w:rPr>
          <w:spacing w:val="-8"/>
        </w:rPr>
        <w:t>(๑)</w:t>
      </w:r>
      <w:r>
        <w:rPr>
          <w:spacing w:val="12"/>
        </w:rPr>
        <w:t> </w:t>
      </w:r>
      <w:r>
        <w:rPr>
          <w:spacing w:val="-8"/>
        </w:rPr>
        <w:t>ดำเนินการตามมาตรา</w:t>
      </w:r>
      <w:r>
        <w:rPr>
          <w:spacing w:val="-3"/>
        </w:rPr>
        <w:t> </w:t>
      </w:r>
      <w:r>
        <w:rPr>
          <w:spacing w:val="-8"/>
        </w:rPr>
        <w:t>๔๖</w:t>
      </w:r>
      <w:r>
        <w:rPr>
          <w:spacing w:val="-3"/>
        </w:rPr>
        <w:t> </w:t>
      </w:r>
      <w:r>
        <w:rPr>
          <w:spacing w:val="-8"/>
        </w:rPr>
        <w:t>แห่ง</w:t>
      </w:r>
      <w:r>
        <w:rPr>
          <w:spacing w:val="-3"/>
        </w:rPr>
        <w:t> </w:t>
      </w:r>
      <w:r>
        <w:rPr>
          <w:spacing w:val="-8"/>
        </w:rPr>
        <w:t>พระราชบัญญัติป้องกันและบรรเทาสาธารณภัย</w:t>
      </w:r>
      <w:r>
        <w:rPr>
          <w:spacing w:val="-3"/>
        </w:rPr>
        <w:t> </w:t>
      </w:r>
      <w:r>
        <w:rPr>
          <w:spacing w:val="-8"/>
        </w:rPr>
        <w:t>พ.ศ.</w:t>
      </w:r>
      <w:r>
        <w:rPr>
          <w:spacing w:val="-2"/>
        </w:rPr>
        <w:t> </w:t>
      </w:r>
      <w:r>
        <w:rPr>
          <w:spacing w:val="-8"/>
        </w:rPr>
        <w:t>๒๕๕๐</w:t>
      </w:r>
    </w:p>
    <w:p>
      <w:pPr>
        <w:pStyle w:val="BodyText"/>
        <w:spacing w:before="1"/>
        <w:ind w:right="1006" w:firstLine="1559"/>
        <w:jc w:val="both"/>
      </w:pPr>
      <w:r>
        <w:rPr>
          <w:spacing w:val="-8"/>
        </w:rPr>
        <w:t>(๒) ดำเนินการตามแนวทางการปฏิบัติงานร่วมระหว่างพลเรือนกับทหารในการบรรเทาสาธารณภัย </w:t>
      </w:r>
      <w:r>
        <w:rPr>
          <w:spacing w:val="-4"/>
        </w:rPr>
        <w:t>ตามแผนการป้องกันและบรรเทาสาธารณภัยอำเภอ/จังหวัด และแผนการป้องกันและบรรเทาสาธารณภัยแห่งชาติ</w:t>
      </w:r>
    </w:p>
    <w:p>
      <w:pPr>
        <w:pStyle w:val="BodyText"/>
        <w:spacing w:line="361" w:lineRule="exact"/>
        <w:ind w:left="2842"/>
        <w:jc w:val="both"/>
      </w:pPr>
      <w:r>
        <w:rPr/>
        <w:t>(๓)</w:t>
      </w:r>
      <w:r>
        <w:rPr>
          <w:spacing w:val="-5"/>
        </w:rPr>
        <w:t> </w:t>
      </w:r>
      <w:r>
        <w:rPr>
          <w:spacing w:val="-7"/>
        </w:rPr>
        <w:t>ดำรงการติดต่อสื่อสารและประสานการปฏิบัติอย่างใกล้ชิดระหว่างพลเรือนกับทหารในพื้นที่</w:t>
      </w:r>
    </w:p>
    <w:p>
      <w:pPr>
        <w:pStyle w:val="BodyText"/>
        <w:spacing w:before="1"/>
        <w:ind w:right="1010" w:firstLine="1559"/>
        <w:jc w:val="both"/>
      </w:pPr>
      <w:r>
        <w:rPr>
          <w:spacing w:val="-6"/>
        </w:rPr>
        <w:t>(4) ศูนย์บัญชาการเหตุการณ์อำเภอจัดเจ้าหน้าที่ประสานการปฏิบัติกับหน่วยทหารในพื้นที่ เพื่อ </w:t>
      </w:r>
      <w:r>
        <w:rPr>
          <w:spacing w:val="-2"/>
        </w:rPr>
        <w:t>เพื่อป้องกันความเข้าใจที่คลาดเคลื่อนระหว่างการปฏิบัติงาน</w:t>
      </w:r>
    </w:p>
    <w:p>
      <w:pPr>
        <w:pStyle w:val="BodyText"/>
        <w:ind w:right="1008" w:firstLine="1559"/>
        <w:jc w:val="both"/>
      </w:pPr>
      <w:r>
        <w:rPr/>
        <w:t>(5) การประสานการปฏิบัติร่วมกับหน่วยทหารให้เป็นไปตามการแบ่งมอบพื้นที่ในการ ช่วยเหลือผู้ประสบสาธารณภัย ตามแผนบรรเทาสาธารณภัยกระทรวงกลาโหม พ.ศ. 2558 ตามภาคผนวก ฑ </w:t>
      </w:r>
      <w:r>
        <w:rPr>
          <w:spacing w:val="-2"/>
        </w:rPr>
        <w:t>หรือแล้วแต่กรณีตามความจำเป็นต่อสถานการณ์</w:t>
      </w:r>
    </w:p>
    <w:p>
      <w:pPr>
        <w:pStyle w:val="BodyText"/>
        <w:ind w:left="0"/>
      </w:pPr>
    </w:p>
    <w:p>
      <w:pPr>
        <w:pStyle w:val="BodyText"/>
        <w:spacing w:before="1"/>
        <w:ind w:left="0"/>
      </w:pPr>
    </w:p>
    <w:p>
      <w:pPr>
        <w:pStyle w:val="BodyText"/>
        <w:ind w:left="0" w:right="1197"/>
        <w:jc w:val="right"/>
      </w:pPr>
      <w:r>
        <w:rPr/>
        <w:t>/2.6.3</w:t>
      </w:r>
      <w:r>
        <w:rPr>
          <w:spacing w:val="-5"/>
        </w:rPr>
        <w:t> </w:t>
      </w:r>
      <w:r>
        <w:rPr>
          <w:spacing w:val="-2"/>
        </w:rPr>
        <w:t>แนวทางการปฏิบัติ...</w:t>
      </w:r>
    </w:p>
    <w:p>
      <w:pPr>
        <w:spacing w:after="0"/>
        <w:jc w:val="right"/>
        <w:sectPr>
          <w:headerReference w:type="default" r:id="rId21"/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2"/>
          <w:numId w:val="17"/>
        </w:numPr>
        <w:tabs>
          <w:tab w:pos="2838" w:val="left" w:leader="none"/>
        </w:tabs>
        <w:spacing w:line="240" w:lineRule="auto" w:before="361" w:after="0"/>
        <w:ind w:left="2838" w:right="0" w:hanging="848"/>
        <w:jc w:val="both"/>
      </w:pPr>
      <w:r>
        <w:rPr>
          <w:spacing w:val="-2"/>
        </w:rPr>
        <w:t>แนวทางการปฏิบัติร่วมกับภาคประชาสังคม</w:t>
      </w:r>
      <w:r>
        <w:rPr>
          <w:spacing w:val="25"/>
        </w:rPr>
        <w:t> </w:t>
      </w:r>
      <w:r>
        <w:rPr>
          <w:spacing w:val="-2"/>
        </w:rPr>
        <w:t>และองค์การสาธารณกุศล</w:t>
      </w:r>
    </w:p>
    <w:p>
      <w:pPr>
        <w:pStyle w:val="ListParagraph"/>
        <w:numPr>
          <w:ilvl w:val="3"/>
          <w:numId w:val="17"/>
        </w:numPr>
        <w:tabs>
          <w:tab w:pos="3263" w:val="left" w:leader="none"/>
        </w:tabs>
        <w:spacing w:line="240" w:lineRule="auto" w:before="1" w:after="0"/>
        <w:ind w:left="1282" w:right="999" w:firstLine="1559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ศูนย์บัญชาการเหตุการณ์อำเภอจัดเจ้าหน้าที่ประสานการปฏิบัติกับภาคประชาสังคม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และ </w:t>
      </w:r>
      <w:r>
        <w:rPr>
          <w:sz w:val="32"/>
          <w:szCs w:val="32"/>
        </w:rPr>
        <w:t>องค์การสาธารณกุศล </w:t>
      </w:r>
      <w:r>
        <w:rPr>
          <w:spacing w:val="9"/>
          <w:sz w:val="32"/>
          <w:szCs w:val="32"/>
        </w:rPr>
        <w:t>เพื่อป้องกันความเข้าใจที่คลาดเคลื่อนระหว่างการปฏิบัติงาน</w:t>
      </w:r>
      <w:r>
        <w:rPr>
          <w:spacing w:val="9"/>
          <w:sz w:val="32"/>
          <w:szCs w:val="32"/>
        </w:rPr>
        <w:t> </w:t>
      </w:r>
      <w:r>
        <w:rPr>
          <w:sz w:val="32"/>
          <w:szCs w:val="32"/>
        </w:rPr>
        <w:t>พร้อมทั้งดำรงการ </w:t>
      </w:r>
      <w:r>
        <w:rPr>
          <w:spacing w:val="-2"/>
          <w:sz w:val="32"/>
          <w:szCs w:val="32"/>
        </w:rPr>
        <w:t>ติดต่อสื่อสารและประสานการปฏิบัติอย่างใกล้ชิด</w:t>
      </w:r>
    </w:p>
    <w:p>
      <w:pPr>
        <w:pStyle w:val="ListParagraph"/>
        <w:numPr>
          <w:ilvl w:val="3"/>
          <w:numId w:val="17"/>
        </w:numPr>
        <w:tabs>
          <w:tab w:pos="3215" w:val="left" w:leader="none"/>
        </w:tabs>
        <w:spacing w:line="240" w:lineRule="auto" w:before="0" w:after="0"/>
        <w:ind w:left="1282" w:right="1023" w:firstLine="1559"/>
        <w:jc w:val="both"/>
        <w:rPr>
          <w:sz w:val="32"/>
          <w:szCs w:val="32"/>
        </w:rPr>
      </w:pPr>
      <w:r>
        <w:rPr>
          <w:sz w:val="33"/>
          <w:szCs w:val="33"/>
        </w:rPr>
        <w:t>กรณีเมื่อเกิดสาธารณภัยขึ้น หากองค์การสาธารณกุศลไปถึงพื้นที่ประสบภัยก่อน เจ้าหน้าที่ผู้รับผิดชอบให้กั้นเขตพื้นที่อันตรายและกันไม่ให้ผู้ที่ไม่เกี่ยวข้องเข้าไปยังพื้นที่อันตราย พร้อมทั้ง 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>
      <w:pPr>
        <w:pStyle w:val="ListParagraph"/>
        <w:numPr>
          <w:ilvl w:val="3"/>
          <w:numId w:val="17"/>
        </w:numPr>
        <w:tabs>
          <w:tab w:pos="3285" w:val="left" w:leader="none"/>
        </w:tabs>
        <w:spacing w:line="240" w:lineRule="auto" w:before="0" w:after="0"/>
        <w:ind w:left="1282" w:right="1007" w:firstLine="1559"/>
        <w:jc w:val="both"/>
        <w:rPr>
          <w:sz w:val="33"/>
          <w:szCs w:val="33"/>
        </w:rPr>
      </w:pPr>
      <w:r>
        <w:rPr>
          <w:spacing w:val="-2"/>
          <w:sz w:val="33"/>
          <w:szCs w:val="33"/>
        </w:rPr>
        <w:t>กรณีเมื่อได้รับการประสานจากกองอำนวยการป้องกันและบรรเทาสาธารณภัยอำเภอ หรือศูนย์บัญชาการเหตุการณ์อำเภอ</w:t>
      </w:r>
      <w:r>
        <w:rPr>
          <w:spacing w:val="-9"/>
          <w:sz w:val="33"/>
          <w:szCs w:val="33"/>
        </w:rPr>
        <w:t> </w:t>
      </w:r>
      <w:r>
        <w:rPr>
          <w:spacing w:val="-2"/>
          <w:sz w:val="33"/>
          <w:szCs w:val="33"/>
        </w:rPr>
        <w:t>หรือหน่วยงานที่รับผิดชอบ</w:t>
      </w:r>
      <w:r>
        <w:rPr>
          <w:spacing w:val="-13"/>
          <w:sz w:val="33"/>
          <w:szCs w:val="33"/>
        </w:rPr>
        <w:t> </w:t>
      </w:r>
      <w:r>
        <w:rPr>
          <w:spacing w:val="-2"/>
          <w:sz w:val="33"/>
          <w:szCs w:val="33"/>
        </w:rPr>
        <w:t>เช่น</w:t>
      </w:r>
      <w:r>
        <w:rPr>
          <w:spacing w:val="-13"/>
          <w:sz w:val="33"/>
          <w:szCs w:val="33"/>
        </w:rPr>
        <w:t> </w:t>
      </w:r>
      <w:r>
        <w:rPr>
          <w:spacing w:val="-2"/>
          <w:sz w:val="33"/>
          <w:szCs w:val="33"/>
        </w:rPr>
        <w:t>ตำรวจ เป็นต้น</w:t>
      </w:r>
      <w:r>
        <w:rPr>
          <w:spacing w:val="-14"/>
          <w:sz w:val="33"/>
          <w:szCs w:val="33"/>
        </w:rPr>
        <w:t> </w:t>
      </w:r>
      <w:r>
        <w:rPr>
          <w:spacing w:val="-2"/>
          <w:sz w:val="33"/>
          <w:szCs w:val="33"/>
        </w:rPr>
        <w:t>ให้องค์การสาธารณกุศล </w:t>
      </w:r>
      <w:r>
        <w:rPr>
          <w:spacing w:val="10"/>
          <w:sz w:val="33"/>
          <w:szCs w:val="33"/>
        </w:rPr>
        <w:t>จัดชุดเคลื่อนที่เร็วออกไปยังที่เกิดเหตุ และให้รายงานตัวที่ศูนย์บัญชาการเหตุการณ์อำเภอ </w:t>
      </w:r>
      <w:r>
        <w:rPr>
          <w:sz w:val="33"/>
          <w:szCs w:val="33"/>
        </w:rPr>
        <w:t>หรือ ผู้บัญชาการเหตุการณ์ เพื่อรับมอบหมายภารกิจในการปฏิบัติการ</w:t>
      </w:r>
    </w:p>
    <w:p>
      <w:pPr>
        <w:pStyle w:val="ListParagraph"/>
        <w:numPr>
          <w:ilvl w:val="3"/>
          <w:numId w:val="17"/>
        </w:numPr>
        <w:tabs>
          <w:tab w:pos="3283" w:val="left" w:leader="none"/>
        </w:tabs>
        <w:spacing w:line="240" w:lineRule="auto" w:before="0" w:after="0"/>
        <w:ind w:left="1282" w:right="1016" w:firstLine="1559"/>
        <w:jc w:val="both"/>
        <w:rPr>
          <w:sz w:val="33"/>
          <w:szCs w:val="33"/>
        </w:rPr>
      </w:pPr>
      <w:r>
        <w:rPr>
          <w:sz w:val="33"/>
          <w:szCs w:val="33"/>
        </w:rPr>
        <w:t>กรณีภายหลังเกิดสาธารณภัย ให้องค์การสาธารณกุศล องค์กรเอกชน ช่วยเหลือ </w:t>
      </w:r>
      <w:r>
        <w:rPr>
          <w:spacing w:val="-2"/>
          <w:sz w:val="33"/>
          <w:szCs w:val="33"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 </w:t>
      </w:r>
      <w:r>
        <w:rPr>
          <w:sz w:val="33"/>
          <w:szCs w:val="33"/>
        </w:rPr>
        <w:t>ประสานหน่วยแพทย์และพยาบาล อีกทั้งให้การรักษาพยาบาลเบื้องต้นแก่ผู้ประสบสาธารณภัยพร้อมทั้ง ลำเลียงผู้ที่ได้รับบาดเจ็บส่งโรงพยาบาล รวมทั้งอพยพช่วยเหลือผู้ประสบสาธารณภัยไปยังที่ปลอดภัยหรือ </w:t>
      </w:r>
      <w:r>
        <w:rPr>
          <w:spacing w:val="-2"/>
          <w:sz w:val="33"/>
          <w:szCs w:val="33"/>
        </w:rPr>
        <w:t>พื้นที่รองรับการอพยพ</w:t>
      </w:r>
    </w:p>
    <w:p>
      <w:pPr>
        <w:pStyle w:val="ListParagraph"/>
        <w:numPr>
          <w:ilvl w:val="3"/>
          <w:numId w:val="17"/>
        </w:numPr>
        <w:tabs>
          <w:tab w:pos="3271" w:val="left" w:leader="none"/>
        </w:tabs>
        <w:spacing w:line="240" w:lineRule="auto" w:before="0" w:after="0"/>
        <w:ind w:left="1282" w:right="1013" w:firstLine="1559"/>
        <w:jc w:val="both"/>
        <w:rPr>
          <w:sz w:val="33"/>
          <w:szCs w:val="33"/>
        </w:rPr>
      </w:pPr>
      <w:r>
        <w:rPr>
          <w:spacing w:val="-2"/>
          <w:sz w:val="33"/>
          <w:szCs w:val="33"/>
        </w:rPr>
        <w:t>รายงานผลการปฏิบัติงานให้ศูนย์บัญชาการเหตุการณ์อำเภอทราบเป็นระยะๆ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ทุกครั้ง </w:t>
      </w:r>
      <w:r>
        <w:rPr>
          <w:sz w:val="33"/>
          <w:szCs w:val="33"/>
        </w:rPr>
        <w:t>เมื่อองค์การสาธารณกุศล องค์กรเอกชน ได้รับมอบภารกิจให้ปฏิบัติงานในพื้นที่</w:t>
      </w: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ind w:left="0"/>
        <w:rPr>
          <w:sz w:val="33"/>
        </w:rPr>
      </w:pPr>
    </w:p>
    <w:p>
      <w:pPr>
        <w:pStyle w:val="BodyText"/>
        <w:spacing w:before="215"/>
        <w:ind w:left="0"/>
        <w:rPr>
          <w:sz w:val="33"/>
        </w:rPr>
      </w:pPr>
    </w:p>
    <w:p>
      <w:pPr>
        <w:pStyle w:val="BodyText"/>
        <w:ind w:left="0" w:right="1008"/>
        <w:jc w:val="right"/>
      </w:pPr>
      <w:r>
        <w:rPr/>
        <w:t>/บทที่</w:t>
      </w:r>
      <w:r>
        <w:rPr>
          <w:spacing w:val="-6"/>
        </w:rPr>
        <w:t> </w:t>
      </w:r>
      <w:r>
        <w:rPr>
          <w:spacing w:val="-4"/>
        </w:rPr>
        <w:t>3...</w:t>
      </w:r>
    </w:p>
    <w:p>
      <w:pPr>
        <w:spacing w:after="0"/>
        <w:jc w:val="right"/>
        <w:sectPr>
          <w:headerReference w:type="default" r:id="rId22"/>
          <w:pgSz w:w="11910" w:h="16850"/>
          <w:pgMar w:header="1056" w:footer="0" w:top="1400" w:bottom="280" w:left="420" w:right="120"/>
        </w:sectPr>
      </w:pPr>
    </w:p>
    <w:p>
      <w:pPr>
        <w:pStyle w:val="Heading1"/>
        <w:ind w:left="4656" w:right="4380" w:hanging="4"/>
      </w:pPr>
      <w:bookmarkStart w:name="_TOC_250010" w:id="8"/>
      <w:r>
        <w:rPr/>
        <w:t>บทที่ 3 </w:t>
      </w:r>
      <w:bookmarkEnd w:id="8"/>
      <w:r>
        <w:rPr>
          <w:spacing w:val="-2"/>
        </w:rPr>
        <w:t>การปฏิบัติก่อนเกิดภัย</w:t>
      </w:r>
    </w:p>
    <w:p>
      <w:pPr>
        <w:pStyle w:val="Heading3"/>
        <w:numPr>
          <w:ilvl w:val="1"/>
          <w:numId w:val="23"/>
        </w:numPr>
        <w:tabs>
          <w:tab w:pos="1772" w:val="left" w:leader="none"/>
        </w:tabs>
        <w:spacing w:line="361" w:lineRule="exact" w:before="362" w:after="0"/>
        <w:ind w:left="1772" w:right="0" w:hanging="490"/>
        <w:jc w:val="both"/>
      </w:pPr>
      <w:bookmarkStart w:name="_TOC_250009" w:id="9"/>
      <w:bookmarkEnd w:id="9"/>
      <w:r>
        <w:rPr>
          <w:spacing w:val="-2"/>
        </w:rPr>
        <w:t>การลดความเสี่ยงจากสาธารณภัย</w:t>
      </w:r>
    </w:p>
    <w:p>
      <w:pPr>
        <w:pStyle w:val="BodyText"/>
        <w:ind w:right="1004" w:firstLine="707"/>
        <w:jc w:val="both"/>
      </w:pPr>
      <w:r>
        <w:rPr/>
        <w:t>การลดความเสี่ยงจากสาธารณภัยเป็นเป้าหมายของการจัดการความเสี่ยงจากสาธารณภัย ซึ่งจะช่วย ลดความรุนแรงของผลกระทบจากสาธารณภัย และช่วยลดโอกาสการสูญเสียชีวิตและทรัพย์สินได้อย่างมี ประสิทธิภาพ จึงมีการดำเนินกิจกรรมที่เกี่ยวข้องกับการลดความเสี่ยงซึ่งจำเป็นต้องมีการประเมินความเสี่ยง </w:t>
      </w:r>
      <w:r>
        <w:rPr>
          <w:spacing w:val="-2"/>
        </w:rPr>
        <w:t>(Risk</w:t>
      </w:r>
      <w:r>
        <w:rPr>
          <w:spacing w:val="-9"/>
        </w:rPr>
        <w:t> </w:t>
      </w:r>
      <w:r>
        <w:rPr>
          <w:spacing w:val="-2"/>
        </w:rPr>
        <w:t>Assessment) เพื่อให้ทราบและมีความเข้าใจในสาเหตุของความเสี่ยงภัยดังกล่าว ซึ่งจะทำให้มีข้อมูลในการ </w:t>
      </w:r>
      <w:r>
        <w:rPr/>
        <w:t>วางแผนดำเนินการใช้ทรัพยากรต่างๆ</w:t>
      </w:r>
      <w:r>
        <w:rPr>
          <w:spacing w:val="-3"/>
        </w:rPr>
        <w:t> </w:t>
      </w:r>
      <w:r>
        <w:rPr/>
        <w:t>เพื่อการป้องกัน</w:t>
      </w:r>
      <w:r>
        <w:rPr>
          <w:spacing w:val="-2"/>
        </w:rPr>
        <w:t> </w:t>
      </w:r>
      <w:r>
        <w:rPr/>
        <w:t>ลดผลกระทบ</w:t>
      </w:r>
      <w:r>
        <w:rPr>
          <w:spacing w:val="-9"/>
        </w:rPr>
        <w:t> </w:t>
      </w:r>
      <w:r>
        <w:rPr/>
        <w:t>และเตรียมพร้อมรับมือ</w:t>
      </w:r>
      <w:r>
        <w:rPr>
          <w:spacing w:val="-4"/>
        </w:rPr>
        <w:t> </w:t>
      </w:r>
      <w:r>
        <w:rPr/>
        <w:t>รวมทั้งเพื่อจัดการ และฟื้นฟูสภาพหลังสาธารณภัยสิ้นสุดลงได้อย่างเหมาะสมกับพื้นที่เป้าหมาย</w:t>
      </w:r>
      <w:r>
        <w:rPr>
          <w:spacing w:val="-7"/>
        </w:rPr>
        <w:t> </w:t>
      </w:r>
      <w:r>
        <w:rPr/>
        <w:t>ดังนั้น</w:t>
      </w:r>
      <w:r>
        <w:rPr>
          <w:spacing w:val="-12"/>
        </w:rPr>
        <w:t> </w:t>
      </w:r>
      <w:r>
        <w:rPr/>
        <w:t>เมื่อประเมินความเสี่ยงและ </w:t>
      </w:r>
      <w:r>
        <w:rPr>
          <w:spacing w:val="-2"/>
        </w:rPr>
        <w:t>หาปัจจัยที่เป็นสาเหตุที่ทำให้เกิดความเสี่ยงจากสาธารณภัยแล้ว จะนำมาซึ่งการบริหารจัดการปัจจัยที่เป็นสาเหตุ และผลกระทบจากสาธารณภัย</w:t>
      </w:r>
      <w:r>
        <w:rPr>
          <w:spacing w:val="-9"/>
        </w:rPr>
        <w:t> </w:t>
      </w:r>
      <w:r>
        <w:rPr>
          <w:spacing w:val="-2"/>
        </w:rPr>
        <w:t>เพื่อจัดทำมาตรการ</w:t>
      </w:r>
      <w:r>
        <w:rPr>
          <w:spacing w:val="-8"/>
        </w:rPr>
        <w:t> </w:t>
      </w:r>
      <w:r>
        <w:rPr>
          <w:spacing w:val="-2"/>
        </w:rPr>
        <w:t>หรือกิจกรรมต่างๆ</w:t>
      </w:r>
      <w:r>
        <w:rPr>
          <w:spacing w:val="-6"/>
        </w:rPr>
        <w:t> </w:t>
      </w:r>
      <w:r>
        <w:rPr>
          <w:spacing w:val="-2"/>
        </w:rPr>
        <w:t>เช่น</w:t>
      </w:r>
      <w:r>
        <w:rPr>
          <w:spacing w:val="-14"/>
        </w:rPr>
        <w:t> </w:t>
      </w:r>
      <w:r>
        <w:rPr>
          <w:spacing w:val="-2"/>
        </w:rPr>
        <w:t>การกำหนดแผนงาน/โครงการในการ </w:t>
      </w:r>
      <w:r>
        <w:rPr>
          <w:spacing w:val="-6"/>
        </w:rPr>
        <w:t>ลดความเสี่ยงจากสาธารณภัย เป็นต้น โดยลดความล่อแหลม ลดปัจจัยที่ทำให้เกิดความเปราะบาง และเพิ่มศักยภาพ </w:t>
      </w:r>
      <w:r>
        <w:rPr/>
        <w:t>ในการจัดการปัญหา อันเป็นสาเหตุของสาธารณภัย โดยไม่ต้องรอให้สาธารณภัยมาถึงก่อน</w:t>
      </w:r>
    </w:p>
    <w:p>
      <w:pPr>
        <w:pStyle w:val="Heading3"/>
        <w:numPr>
          <w:ilvl w:val="2"/>
          <w:numId w:val="23"/>
        </w:numPr>
        <w:tabs>
          <w:tab w:pos="2698" w:val="left" w:leader="none"/>
        </w:tabs>
        <w:spacing w:line="240" w:lineRule="auto" w:before="1" w:after="0"/>
        <w:ind w:left="2698" w:right="0" w:hanging="708"/>
        <w:jc w:val="both"/>
      </w:pPr>
      <w:r>
        <w:rPr/>
        <w:t>พื้นที่เสี่ยงภัย</w:t>
      </w:r>
      <w:r>
        <w:rPr>
          <w:spacing w:val="-12"/>
        </w:rPr>
        <w:t> </w:t>
      </w:r>
      <w:r>
        <w:rPr>
          <w:spacing w:val="-2"/>
        </w:rPr>
        <w:t>ระดับความเสี่ยงและปัจจัยที่ทำให้เกิดความเสี่ยงจากสาธารณภัย</w:t>
      </w:r>
    </w:p>
    <w:p>
      <w:pPr>
        <w:pStyle w:val="BodyText"/>
        <w:ind w:right="1017" w:firstLine="1418"/>
        <w:jc w:val="both"/>
      </w:pPr>
      <w:r>
        <w:rPr/>
        <w:t>อำเภอเกษตรวิสัยจังหวัดร้อยเอ็ด มีพื้นที่เสี่ยงภัย และปัจจัยที่เป็นสาเหตุทำให้เกิดความเสี่ยง จากภัยต่างๆ ดังต่อไปนี้</w:t>
      </w:r>
    </w:p>
    <w:tbl>
      <w:tblPr>
        <w:tblW w:w="0" w:type="auto"/>
        <w:jc w:val="left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133"/>
        <w:gridCol w:w="882"/>
        <w:gridCol w:w="1405"/>
        <w:gridCol w:w="2814"/>
        <w:gridCol w:w="2389"/>
      </w:tblGrid>
      <w:tr>
        <w:trPr>
          <w:trHeight w:val="340" w:hRule="atLeast"/>
        </w:trPr>
        <w:tc>
          <w:tcPr>
            <w:tcW w:w="1306" w:type="dxa"/>
            <w:vMerge w:val="restart"/>
          </w:tcPr>
          <w:p>
            <w:pPr>
              <w:pStyle w:val="TableParagraph"/>
              <w:spacing w:before="6"/>
              <w:ind w:left="0"/>
              <w:rPr>
                <w:sz w:val="30"/>
              </w:rPr>
            </w:pPr>
          </w:p>
          <w:p>
            <w:pPr>
              <w:pStyle w:val="TableParagraph"/>
              <w:spacing w:before="1"/>
              <w:ind w:left="527" w:hanging="375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ประเภทของ </w:t>
            </w:r>
            <w:r>
              <w:rPr>
                <w:b/>
                <w:bCs/>
                <w:spacing w:val="-6"/>
                <w:sz w:val="30"/>
                <w:szCs w:val="30"/>
              </w:rPr>
              <w:t>ภัย</w:t>
            </w:r>
          </w:p>
        </w:tc>
        <w:tc>
          <w:tcPr>
            <w:tcW w:w="3420" w:type="dxa"/>
            <w:gridSpan w:val="3"/>
          </w:tcPr>
          <w:p>
            <w:pPr>
              <w:pStyle w:val="TableParagraph"/>
              <w:spacing w:line="318" w:lineRule="exact" w:before="2"/>
              <w:ind w:left="930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ระดับความเสี่ยงภัย</w:t>
            </w:r>
          </w:p>
        </w:tc>
        <w:tc>
          <w:tcPr>
            <w:tcW w:w="2814" w:type="dxa"/>
            <w:vMerge w:val="restart"/>
          </w:tcPr>
          <w:p>
            <w:pPr>
              <w:pStyle w:val="TableParagraph"/>
              <w:spacing w:before="2"/>
              <w:ind w:left="643" w:hanging="39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10"/>
                <w:sz w:val="30"/>
                <w:szCs w:val="30"/>
              </w:rPr>
              <w:t>ปัจจัย/สาเหตุ </w:t>
            </w:r>
            <w:r>
              <w:rPr>
                <w:b/>
                <w:bCs/>
                <w:spacing w:val="-10"/>
                <w:sz w:val="30"/>
                <w:szCs w:val="30"/>
              </w:rPr>
              <w:t>ที่ทำให้เกิดความ </w:t>
            </w:r>
            <w:r>
              <w:rPr>
                <w:b/>
                <w:bCs/>
                <w:spacing w:val="-2"/>
                <w:sz w:val="30"/>
                <w:szCs w:val="30"/>
              </w:rPr>
              <w:t>เสี่ยงจากสาธารณภัย</w:t>
            </w:r>
          </w:p>
        </w:tc>
        <w:tc>
          <w:tcPr>
            <w:tcW w:w="2389" w:type="dxa"/>
            <w:vMerge w:val="restart"/>
          </w:tcPr>
          <w:p>
            <w:pPr>
              <w:pStyle w:val="TableParagraph"/>
              <w:spacing w:before="175"/>
              <w:ind w:left="43" w:right="43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แผนงาน/โครงการ ลดความเสี่ยง จากสาธารณภัย</w:t>
            </w:r>
          </w:p>
        </w:tc>
      </w:tr>
      <w:tr>
        <w:trPr>
          <w:trHeight w:val="1017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254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เสี่ยงสูง</w:t>
            </w:r>
          </w:p>
        </w:tc>
        <w:tc>
          <w:tcPr>
            <w:tcW w:w="882" w:type="dxa"/>
          </w:tcPr>
          <w:p>
            <w:pPr>
              <w:pStyle w:val="TableParagraph"/>
              <w:ind w:left="278" w:right="235" w:hanging="15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10"/>
                <w:sz w:val="30"/>
                <w:szCs w:val="30"/>
              </w:rPr>
              <w:t>เสี่ยง </w:t>
            </w:r>
            <w:r>
              <w:rPr>
                <w:b/>
                <w:bCs/>
                <w:spacing w:val="-9"/>
                <w:sz w:val="30"/>
                <w:szCs w:val="30"/>
              </w:rPr>
              <w:t>ปาน</w:t>
            </w:r>
          </w:p>
          <w:p>
            <w:pPr>
              <w:pStyle w:val="TableParagraph"/>
              <w:spacing w:line="318" w:lineRule="exact" w:before="1"/>
              <w:ind w:left="249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4"/>
                <w:sz w:val="30"/>
                <w:szCs w:val="30"/>
              </w:rPr>
              <w:t>กลาง</w:t>
            </w:r>
          </w:p>
        </w:tc>
        <w:tc>
          <w:tcPr>
            <w:tcW w:w="1405" w:type="dxa"/>
          </w:tcPr>
          <w:p>
            <w:pPr>
              <w:pStyle w:val="TableParagraph"/>
              <w:ind w:left="1" w:right="1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เสี่ยงต่ำ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5" w:hRule="atLeast"/>
        </w:trPr>
        <w:tc>
          <w:tcPr>
            <w:tcW w:w="1306" w:type="dxa"/>
            <w:vMerge w:val="restart"/>
          </w:tcPr>
          <w:p>
            <w:pPr>
              <w:pStyle w:val="TableParagraph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อุทกภัย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ind w:left="104" w:right="165"/>
              <w:rPr>
                <w:sz w:val="30"/>
                <w:szCs w:val="30"/>
              </w:rPr>
            </w:pPr>
            <w:r>
              <w:rPr>
                <w:spacing w:val="-4"/>
                <w:sz w:val="30"/>
                <w:szCs w:val="30"/>
              </w:rPr>
              <w:t>ตำบล </w:t>
            </w:r>
            <w:r>
              <w:rPr>
                <w:spacing w:val="-2"/>
                <w:sz w:val="30"/>
                <w:szCs w:val="30"/>
              </w:rPr>
              <w:t>หนองแวง, สิงห์โคก, เมืองบัว, กำแพง, เกษตรวิสัย</w:t>
            </w:r>
          </w:p>
          <w:p>
            <w:pPr>
              <w:pStyle w:val="TableParagraph"/>
              <w:spacing w:line="338" w:lineRule="exact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,น้ำอ้อม</w:t>
            </w:r>
          </w:p>
        </w:tc>
        <w:tc>
          <w:tcPr>
            <w:tcW w:w="882" w:type="dxa"/>
            <w:vMerge w:val="restart"/>
          </w:tcPr>
          <w:p>
            <w:pPr>
              <w:pStyle w:val="TableParagraph"/>
              <w:ind w:right="281"/>
              <w:rPr>
                <w:sz w:val="30"/>
                <w:szCs w:val="30"/>
              </w:rPr>
            </w:pPr>
            <w:r>
              <w:rPr>
                <w:spacing w:val="-4"/>
                <w:sz w:val="30"/>
                <w:szCs w:val="30"/>
              </w:rPr>
              <w:t>ตำบล กู่กา สิงห์, เหล่า </w:t>
            </w:r>
            <w:r>
              <w:rPr>
                <w:spacing w:val="-2"/>
                <w:sz w:val="30"/>
                <w:szCs w:val="30"/>
              </w:rPr>
              <w:t>หลวง, </w:t>
            </w:r>
            <w:r>
              <w:rPr>
                <w:spacing w:val="-4"/>
                <w:sz w:val="30"/>
                <w:szCs w:val="30"/>
              </w:rPr>
              <w:t>โนน สว่าง</w:t>
            </w:r>
          </w:p>
        </w:tc>
        <w:tc>
          <w:tcPr>
            <w:tcW w:w="1405" w:type="dxa"/>
            <w:vMerge w:val="restart"/>
          </w:tcPr>
          <w:p>
            <w:pPr>
              <w:pStyle w:val="TableParagraph"/>
              <w:ind w:left="104" w:right="88"/>
              <w:rPr>
                <w:sz w:val="30"/>
                <w:szCs w:val="30"/>
              </w:rPr>
            </w:pPr>
            <w:r>
              <w:rPr>
                <w:spacing w:val="20"/>
                <w:sz w:val="30"/>
                <w:szCs w:val="30"/>
              </w:rPr>
              <w:t>ตำบลดงครั่ง </w:t>
            </w:r>
            <w:r>
              <w:rPr>
                <w:spacing w:val="-4"/>
                <w:sz w:val="30"/>
                <w:szCs w:val="30"/>
              </w:rPr>
              <w:t>น้อย</w:t>
            </w:r>
          </w:p>
        </w:tc>
        <w:tc>
          <w:tcPr>
            <w:tcW w:w="2814" w:type="dxa"/>
          </w:tcPr>
          <w:p>
            <w:pPr>
              <w:pStyle w:val="TableParagraph"/>
              <w:ind w:left="105" w:righ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เป็นพื้นที่ราบลุ่ม มีแม่น้ำหลาย สาย แม่น้ำตื้นเขิน พื้นที่เสี่ยงบาง </w:t>
            </w:r>
            <w:r>
              <w:rPr>
                <w:spacing w:val="-6"/>
                <w:sz w:val="30"/>
                <w:szCs w:val="30"/>
              </w:rPr>
              <w:t>จุด</w:t>
            </w:r>
          </w:p>
        </w:tc>
        <w:tc>
          <w:tcPr>
            <w:tcW w:w="2389" w:type="dxa"/>
          </w:tcPr>
          <w:p>
            <w:pPr>
              <w:pStyle w:val="TableParagraph"/>
              <w:ind w:left="10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ขุดลอกแหล่งน้ำในพื้นที่ </w:t>
            </w:r>
            <w:r>
              <w:rPr>
                <w:spacing w:val="-2"/>
                <w:sz w:val="30"/>
                <w:szCs w:val="30"/>
              </w:rPr>
              <w:t>เสี่ยงภัย</w:t>
            </w:r>
          </w:p>
          <w:p>
            <w:pPr>
              <w:pStyle w:val="TableParagraph"/>
              <w:spacing w:line="338" w:lineRule="exact"/>
              <w:ind w:left="10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</w:t>
            </w:r>
            <w:r>
              <w:rPr>
                <w:spacing w:val="-2"/>
                <w:sz w:val="30"/>
                <w:szCs w:val="30"/>
              </w:rPr>
              <w:t>จัดทำพนังหรือเขื่อนกั้นตลิ่ง</w:t>
            </w:r>
          </w:p>
          <w:p>
            <w:pPr>
              <w:pStyle w:val="TableParagraph"/>
              <w:spacing w:line="318" w:lineRule="exact" w:before="1"/>
              <w:ind w:left="102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ในจุดเสี่ยงภัย</w:t>
            </w:r>
          </w:p>
        </w:tc>
      </w:tr>
      <w:tr>
        <w:trPr>
          <w:trHeight w:val="1346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</w:tcPr>
          <w:p>
            <w:pPr>
              <w:pStyle w:val="TableParagraph"/>
              <w:ind w:left="10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</w:t>
            </w:r>
            <w:r>
              <w:rPr>
                <w:sz w:val="30"/>
                <w:szCs w:val="30"/>
              </w:rPr>
              <w:t>ประชาชนส่วนใหญ่ทำนาติดกับ </w:t>
            </w:r>
            <w:r>
              <w:rPr>
                <w:spacing w:val="-4"/>
                <w:sz w:val="30"/>
                <w:szCs w:val="30"/>
              </w:rPr>
              <w:t>แม่น้ำ</w:t>
            </w:r>
          </w:p>
        </w:tc>
        <w:tc>
          <w:tcPr>
            <w:tcW w:w="2389" w:type="dxa"/>
          </w:tcPr>
          <w:p>
            <w:pPr>
              <w:pStyle w:val="TableParagraph"/>
              <w:ind w:left="102" w:right="10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0"/>
                <w:sz w:val="30"/>
                <w:szCs w:val="30"/>
              </w:rPr>
              <w:t>สาธารณภัยให้แก่ชุมชน/ </w:t>
            </w:r>
            <w:r>
              <w:rPr>
                <w:sz w:val="30"/>
                <w:szCs w:val="30"/>
              </w:rPr>
              <w:t>หมู่บ้าน ทุกปี</w:t>
            </w:r>
          </w:p>
        </w:tc>
      </w:tr>
      <w:tr>
        <w:trPr>
          <w:trHeight w:val="2034" w:hRule="atLeast"/>
        </w:trPr>
        <w:tc>
          <w:tcPr>
            <w:tcW w:w="1306" w:type="dxa"/>
          </w:tcPr>
          <w:p>
            <w:pPr>
              <w:pStyle w:val="TableParagraph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ภัยแล้ง</w:t>
            </w:r>
          </w:p>
        </w:tc>
        <w:tc>
          <w:tcPr>
            <w:tcW w:w="1133" w:type="dxa"/>
          </w:tcPr>
          <w:p>
            <w:pPr>
              <w:pStyle w:val="TableParagraph"/>
              <w:ind w:left="0" w:right="225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 </w:t>
            </w:r>
            <w:r>
              <w:rPr>
                <w:spacing w:val="-4"/>
                <w:sz w:val="30"/>
                <w:szCs w:val="30"/>
              </w:rPr>
              <w:t>ตำบล</w:t>
            </w:r>
          </w:p>
        </w:tc>
        <w:tc>
          <w:tcPr>
            <w:tcW w:w="882" w:type="dxa"/>
          </w:tcPr>
          <w:p>
            <w:pPr>
              <w:pStyle w:val="TableParagraph"/>
              <w:ind w:left="3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ind w:left="1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14" w:type="dxa"/>
          </w:tcPr>
          <w:p>
            <w:pPr>
              <w:pStyle w:val="TableParagraph"/>
              <w:ind w:left="105" w:right="140" w:firstLine="19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32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2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ะ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spacing w:val="18"/>
                <w:sz w:val="30"/>
                <w:szCs w:val="30"/>
              </w:rPr>
              <w:t>บบ</w:t>
            </w:r>
            <w:r>
              <w:rPr>
                <w:spacing w:val="-2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ต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ื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pacing w:val="23"/>
                <w:sz w:val="30"/>
                <w:szCs w:val="30"/>
              </w:rPr>
              <w:t>อนภ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ั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ย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ท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ี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่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</w:tc>
        <w:tc>
          <w:tcPr>
            <w:tcW w:w="2389" w:type="dxa"/>
          </w:tcPr>
          <w:p>
            <w:pPr>
              <w:pStyle w:val="TableParagraph"/>
              <w:ind w:left="102" w:righ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ind w:left="102" w:right="10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0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9" w:lineRule="exact"/>
              <w:ind w:lef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  <w:tr>
        <w:trPr>
          <w:trHeight w:val="2032" w:hRule="atLeast"/>
        </w:trPr>
        <w:tc>
          <w:tcPr>
            <w:tcW w:w="1306" w:type="dxa"/>
          </w:tcPr>
          <w:p>
            <w:pPr>
              <w:pStyle w:val="TableParagraph"/>
              <w:spacing w:line="339" w:lineRule="exact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วาตภัย</w:t>
            </w:r>
          </w:p>
        </w:tc>
        <w:tc>
          <w:tcPr>
            <w:tcW w:w="1133" w:type="dxa"/>
          </w:tcPr>
          <w:p>
            <w:pPr>
              <w:pStyle w:val="TableParagraph"/>
              <w:spacing w:line="339" w:lineRule="exact"/>
              <w:ind w:left="0" w:right="225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 </w:t>
            </w:r>
            <w:r>
              <w:rPr>
                <w:spacing w:val="-4"/>
                <w:sz w:val="30"/>
                <w:szCs w:val="30"/>
              </w:rPr>
              <w:t>ตำบล</w:t>
            </w:r>
          </w:p>
        </w:tc>
        <w:tc>
          <w:tcPr>
            <w:tcW w:w="882" w:type="dxa"/>
          </w:tcPr>
          <w:p>
            <w:pPr>
              <w:pStyle w:val="TableParagraph"/>
              <w:spacing w:line="339" w:lineRule="exact"/>
              <w:ind w:left="3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339" w:lineRule="exact"/>
              <w:ind w:left="1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14" w:type="dxa"/>
          </w:tcPr>
          <w:p>
            <w:pPr>
              <w:pStyle w:val="TableParagraph"/>
              <w:ind w:left="105" w:right="138" w:firstLine="12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ะ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บ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บ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ต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ื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อ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น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ภ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ั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ย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ท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ี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่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</w:tc>
        <w:tc>
          <w:tcPr>
            <w:tcW w:w="2389" w:type="dxa"/>
          </w:tcPr>
          <w:p>
            <w:pPr>
              <w:pStyle w:val="TableParagraph"/>
              <w:ind w:left="102" w:righ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ind w:left="102" w:right="10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0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7" w:lineRule="exact"/>
              <w:ind w:lef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</w:tbl>
    <w:p>
      <w:pPr>
        <w:spacing w:after="0" w:line="317" w:lineRule="exact"/>
        <w:jc w:val="both"/>
        <w:rPr>
          <w:sz w:val="30"/>
          <w:szCs w:val="30"/>
        </w:rPr>
        <w:sectPr>
          <w:headerReference w:type="default" r:id="rId23"/>
          <w:pgSz w:w="11910" w:h="16850"/>
          <w:pgMar w:header="1056" w:footer="0" w:top="1400" w:bottom="280" w:left="420" w:right="1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9"/>
        <w:ind w:left="0"/>
        <w:rPr>
          <w:sz w:val="20"/>
        </w:rPr>
      </w:pPr>
    </w:p>
    <w:tbl>
      <w:tblPr>
        <w:tblW w:w="0" w:type="auto"/>
        <w:jc w:val="left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133"/>
        <w:gridCol w:w="882"/>
        <w:gridCol w:w="1405"/>
        <w:gridCol w:w="2814"/>
        <w:gridCol w:w="2389"/>
      </w:tblGrid>
      <w:tr>
        <w:trPr>
          <w:trHeight w:val="340" w:hRule="atLeast"/>
        </w:trPr>
        <w:tc>
          <w:tcPr>
            <w:tcW w:w="1306" w:type="dxa"/>
            <w:vMerge w:val="restart"/>
          </w:tcPr>
          <w:p>
            <w:pPr>
              <w:pStyle w:val="TableParagraph"/>
              <w:spacing w:before="6"/>
              <w:ind w:left="0"/>
              <w:rPr>
                <w:sz w:val="30"/>
              </w:rPr>
            </w:pPr>
          </w:p>
          <w:p>
            <w:pPr>
              <w:pStyle w:val="TableParagraph"/>
              <w:ind w:left="527" w:hanging="375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ประเภทของ </w:t>
            </w:r>
            <w:r>
              <w:rPr>
                <w:b/>
                <w:bCs/>
                <w:spacing w:val="-6"/>
                <w:sz w:val="30"/>
                <w:szCs w:val="30"/>
              </w:rPr>
              <w:t>ภัย</w:t>
            </w:r>
          </w:p>
        </w:tc>
        <w:tc>
          <w:tcPr>
            <w:tcW w:w="3420" w:type="dxa"/>
            <w:gridSpan w:val="3"/>
          </w:tcPr>
          <w:p>
            <w:pPr>
              <w:pStyle w:val="TableParagraph"/>
              <w:spacing w:line="320" w:lineRule="exact"/>
              <w:ind w:left="930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ระดับความเสี่ยงภัย</w:t>
            </w:r>
          </w:p>
        </w:tc>
        <w:tc>
          <w:tcPr>
            <w:tcW w:w="2814" w:type="dxa"/>
            <w:vMerge w:val="restart"/>
          </w:tcPr>
          <w:p>
            <w:pPr>
              <w:pStyle w:val="TableParagraph"/>
              <w:ind w:left="643" w:hanging="39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10"/>
                <w:sz w:val="30"/>
                <w:szCs w:val="30"/>
              </w:rPr>
              <w:t>ปัจจัย/สาเหตุ </w:t>
            </w:r>
            <w:r>
              <w:rPr>
                <w:b/>
                <w:bCs/>
                <w:spacing w:val="-10"/>
                <w:sz w:val="30"/>
                <w:szCs w:val="30"/>
              </w:rPr>
              <w:t>ที่ทำให้เกิดความ </w:t>
            </w:r>
            <w:r>
              <w:rPr>
                <w:b/>
                <w:bCs/>
                <w:spacing w:val="-2"/>
                <w:sz w:val="30"/>
                <w:szCs w:val="30"/>
              </w:rPr>
              <w:t>เสี่ยงจากสาธารณภัย</w:t>
            </w:r>
          </w:p>
        </w:tc>
        <w:tc>
          <w:tcPr>
            <w:tcW w:w="2389" w:type="dxa"/>
            <w:vMerge w:val="restart"/>
          </w:tcPr>
          <w:p>
            <w:pPr>
              <w:pStyle w:val="TableParagraph"/>
              <w:spacing w:before="175"/>
              <w:ind w:left="43" w:right="43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แผนงาน/โครงการ ลดความเสี่ยง จากสาธารณภัย</w:t>
            </w:r>
          </w:p>
        </w:tc>
      </w:tr>
      <w:tr>
        <w:trPr>
          <w:trHeight w:val="1014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254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เสี่ยงสูง</w:t>
            </w:r>
          </w:p>
        </w:tc>
        <w:tc>
          <w:tcPr>
            <w:tcW w:w="882" w:type="dxa"/>
          </w:tcPr>
          <w:p>
            <w:pPr>
              <w:pStyle w:val="TableParagraph"/>
              <w:ind w:left="278" w:right="235" w:hanging="15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10"/>
                <w:sz w:val="30"/>
                <w:szCs w:val="30"/>
              </w:rPr>
              <w:t>เสี่ยง </w:t>
            </w:r>
            <w:r>
              <w:rPr>
                <w:b/>
                <w:bCs/>
                <w:spacing w:val="-9"/>
                <w:sz w:val="30"/>
                <w:szCs w:val="30"/>
              </w:rPr>
              <w:t>ปาน</w:t>
            </w:r>
          </w:p>
          <w:p>
            <w:pPr>
              <w:pStyle w:val="TableParagraph"/>
              <w:spacing w:line="317" w:lineRule="exact"/>
              <w:ind w:left="249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4"/>
                <w:sz w:val="30"/>
                <w:szCs w:val="30"/>
              </w:rPr>
              <w:t>กลาง</w:t>
            </w:r>
          </w:p>
        </w:tc>
        <w:tc>
          <w:tcPr>
            <w:tcW w:w="1405" w:type="dxa"/>
          </w:tcPr>
          <w:p>
            <w:pPr>
              <w:pStyle w:val="TableParagraph"/>
              <w:ind w:left="1" w:right="1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เสี่ยงต่ำ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5" w:hRule="atLeast"/>
        </w:trPr>
        <w:tc>
          <w:tcPr>
            <w:tcW w:w="1306" w:type="dxa"/>
          </w:tcPr>
          <w:p>
            <w:pPr>
              <w:pStyle w:val="TableParagraph"/>
              <w:spacing w:before="2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อัคคีภัย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0" w:right="225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 </w:t>
            </w:r>
            <w:r>
              <w:rPr>
                <w:spacing w:val="-4"/>
                <w:sz w:val="30"/>
                <w:szCs w:val="30"/>
              </w:rPr>
              <w:t>ตำบล</w:t>
            </w:r>
          </w:p>
        </w:tc>
        <w:tc>
          <w:tcPr>
            <w:tcW w:w="882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14" w:type="dxa"/>
          </w:tcPr>
          <w:p>
            <w:pPr>
              <w:pStyle w:val="TableParagraph"/>
              <w:spacing w:before="2"/>
              <w:ind w:left="105" w:right="140" w:firstLine="19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32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2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ะ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spacing w:val="18"/>
                <w:sz w:val="30"/>
                <w:szCs w:val="30"/>
              </w:rPr>
              <w:t>บบ</w:t>
            </w:r>
            <w:r>
              <w:rPr>
                <w:spacing w:val="-2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ต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ื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pacing w:val="23"/>
                <w:sz w:val="30"/>
                <w:szCs w:val="30"/>
              </w:rPr>
              <w:t>อนภ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ั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ย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ท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ี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่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  <w:p>
            <w:pPr>
              <w:pStyle w:val="TableParagraph"/>
              <w:spacing w:line="338" w:lineRule="exact"/>
              <w:ind w:left="29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เป็นชุมชนหนาแน่น,ไฟไหม้ฟาง</w:t>
            </w:r>
          </w:p>
        </w:tc>
        <w:tc>
          <w:tcPr>
            <w:tcW w:w="2389" w:type="dxa"/>
          </w:tcPr>
          <w:p>
            <w:pPr>
              <w:pStyle w:val="TableParagraph"/>
              <w:spacing w:before="2"/>
              <w:ind w:left="102" w:righ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spacing w:line="242" w:lineRule="auto"/>
              <w:ind w:left="102" w:right="10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0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3" w:lineRule="exact"/>
              <w:ind w:lef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  <w:tr>
        <w:trPr>
          <w:trHeight w:val="2034" w:hRule="atLeast"/>
        </w:trPr>
        <w:tc>
          <w:tcPr>
            <w:tcW w:w="1306" w:type="dxa"/>
          </w:tcPr>
          <w:p>
            <w:pPr>
              <w:pStyle w:val="TableParagraph"/>
              <w:ind w:left="105" w:right="416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ไฟป่าและ </w:t>
            </w:r>
            <w:r>
              <w:rPr>
                <w:spacing w:val="-10"/>
                <w:sz w:val="30"/>
                <w:szCs w:val="30"/>
              </w:rPr>
              <w:t>หมอกควัน</w:t>
            </w:r>
          </w:p>
        </w:tc>
        <w:tc>
          <w:tcPr>
            <w:tcW w:w="1133" w:type="dxa"/>
          </w:tcPr>
          <w:p>
            <w:pPr>
              <w:pStyle w:val="TableParagraph"/>
              <w:ind w:left="4" w:right="3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882" w:type="dxa"/>
          </w:tcPr>
          <w:p>
            <w:pPr>
              <w:pStyle w:val="TableParagraph"/>
              <w:ind w:left="3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ind w:left="1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14" w:type="dxa"/>
          </w:tcPr>
          <w:p>
            <w:pPr>
              <w:pStyle w:val="TableParagraph"/>
              <w:ind w:left="105" w:right="140" w:firstLine="25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1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spacing w:val="33"/>
                <w:sz w:val="30"/>
                <w:szCs w:val="30"/>
              </w:rPr>
              <w:t>ะบบเตือนภัยที่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</w:tc>
        <w:tc>
          <w:tcPr>
            <w:tcW w:w="2389" w:type="dxa"/>
          </w:tcPr>
          <w:p>
            <w:pPr>
              <w:pStyle w:val="TableParagraph"/>
              <w:ind w:left="102" w:righ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ind w:left="102" w:right="10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0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8" w:lineRule="exact" w:before="1"/>
              <w:ind w:lef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  <w:tr>
        <w:trPr>
          <w:trHeight w:val="2035" w:hRule="atLeast"/>
        </w:trPr>
        <w:tc>
          <w:tcPr>
            <w:tcW w:w="1306" w:type="dxa"/>
          </w:tcPr>
          <w:p>
            <w:pPr>
              <w:pStyle w:val="TableParagraph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สารเคมีและ วัตถุอันตราย</w:t>
            </w:r>
          </w:p>
        </w:tc>
        <w:tc>
          <w:tcPr>
            <w:tcW w:w="1133" w:type="dxa"/>
          </w:tcPr>
          <w:p>
            <w:pPr>
              <w:pStyle w:val="TableParagraph"/>
              <w:spacing w:line="339" w:lineRule="exact"/>
              <w:ind w:left="0" w:right="225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 </w:t>
            </w:r>
            <w:r>
              <w:rPr>
                <w:spacing w:val="-4"/>
                <w:sz w:val="30"/>
                <w:szCs w:val="30"/>
              </w:rPr>
              <w:t>ตำบล</w:t>
            </w:r>
          </w:p>
        </w:tc>
        <w:tc>
          <w:tcPr>
            <w:tcW w:w="882" w:type="dxa"/>
          </w:tcPr>
          <w:p>
            <w:pPr>
              <w:pStyle w:val="TableParagraph"/>
              <w:spacing w:line="339" w:lineRule="exact"/>
              <w:ind w:left="3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339" w:lineRule="exact"/>
              <w:ind w:left="1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14" w:type="dxa"/>
          </w:tcPr>
          <w:p>
            <w:pPr>
              <w:pStyle w:val="TableParagraph"/>
              <w:ind w:left="105" w:right="140" w:firstLine="25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1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spacing w:val="33"/>
                <w:sz w:val="30"/>
                <w:szCs w:val="30"/>
              </w:rPr>
              <w:t>ะบบเตือนภัยที่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  <w:p>
            <w:pPr>
              <w:pStyle w:val="TableParagraph"/>
              <w:spacing w:line="338" w:lineRule="exact"/>
              <w:ind w:left="36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เป็นชุมชนหนาแน่น</w:t>
            </w:r>
          </w:p>
        </w:tc>
        <w:tc>
          <w:tcPr>
            <w:tcW w:w="2389" w:type="dxa"/>
          </w:tcPr>
          <w:p>
            <w:pPr>
              <w:pStyle w:val="TableParagraph"/>
              <w:ind w:left="102" w:righ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spacing w:before="1"/>
              <w:ind w:left="102" w:right="10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0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9" w:lineRule="exact"/>
              <w:ind w:lef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</w:tbl>
    <w:p>
      <w:pPr>
        <w:pStyle w:val="BodyText"/>
        <w:spacing w:before="2"/>
        <w:ind w:left="0"/>
      </w:pPr>
    </w:p>
    <w:p>
      <w:pPr>
        <w:pStyle w:val="BodyText"/>
      </w:pPr>
      <w:r>
        <w:rPr>
          <w:b/>
          <w:bCs/>
          <w:u w:val="single"/>
        </w:rPr>
        <w:t>หมายเหตุ</w:t>
      </w:r>
      <w:r>
        <w:rPr>
          <w:b/>
          <w:bCs/>
          <w:spacing w:val="-14"/>
          <w:u w:val="none"/>
        </w:rPr>
        <w:t> </w:t>
      </w:r>
      <w:r>
        <w:rPr>
          <w:u w:val="none"/>
        </w:rPr>
        <w:t>:</w:t>
      </w:r>
      <w:r>
        <w:rPr>
          <w:spacing w:val="-11"/>
          <w:u w:val="none"/>
        </w:rPr>
        <w:t> </w:t>
      </w:r>
      <w:r>
        <w:rPr>
          <w:u w:val="none"/>
        </w:rPr>
        <w:t>การประเมินค่าความเสี่ยง</w:t>
      </w:r>
      <w:r>
        <w:rPr>
          <w:spacing w:val="-8"/>
          <w:u w:val="none"/>
        </w:rPr>
        <w:t> </w:t>
      </w:r>
      <w:r>
        <w:rPr>
          <w:u w:val="none"/>
        </w:rPr>
        <w:t>(สูง/ปานกลาง/ต่ำ)</w:t>
      </w:r>
      <w:r>
        <w:rPr>
          <w:spacing w:val="-9"/>
          <w:u w:val="none"/>
        </w:rPr>
        <w:t> </w:t>
      </w:r>
      <w:r>
        <w:rPr>
          <w:u w:val="none"/>
        </w:rPr>
        <w:t>ตามภาคผนวก</w:t>
      </w:r>
      <w:r>
        <w:rPr>
          <w:spacing w:val="-13"/>
          <w:u w:val="none"/>
        </w:rPr>
        <w:t> </w:t>
      </w:r>
      <w:r>
        <w:rPr>
          <w:spacing w:val="-10"/>
          <w:u w:val="none"/>
        </w:rPr>
        <w:t>ข</w:t>
      </w:r>
    </w:p>
    <w:p>
      <w:pPr>
        <w:pStyle w:val="ListParagraph"/>
        <w:numPr>
          <w:ilvl w:val="2"/>
          <w:numId w:val="23"/>
        </w:numPr>
        <w:tabs>
          <w:tab w:pos="2698" w:val="left" w:leader="none"/>
        </w:tabs>
        <w:spacing w:line="240" w:lineRule="auto" w:before="361" w:after="0"/>
        <w:ind w:left="2698" w:right="0" w:hanging="708"/>
        <w:jc w:val="both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แนวทางปฏิบัติในการลดความเสี่ยงจากสาธารณภัย</w:t>
      </w:r>
      <w:r>
        <w:rPr>
          <w:b/>
          <w:bCs/>
          <w:spacing w:val="21"/>
          <w:sz w:val="32"/>
          <w:szCs w:val="32"/>
        </w:rPr>
        <w:t> </w:t>
      </w:r>
      <w:r>
        <w:rPr>
          <w:spacing w:val="-2"/>
          <w:sz w:val="32"/>
          <w:szCs w:val="32"/>
        </w:rPr>
        <w:t>มีการดำเนินการ</w:t>
      </w:r>
      <w:r>
        <w:rPr>
          <w:spacing w:val="22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3"/>
          <w:numId w:val="23"/>
        </w:numPr>
        <w:tabs>
          <w:tab w:pos="3248" w:val="left" w:leader="none"/>
        </w:tabs>
        <w:spacing w:line="240" w:lineRule="auto" w:before="1" w:after="0"/>
        <w:ind w:left="1282" w:right="1012" w:firstLine="1559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การป้องกันและลดผลกระทบ</w:t>
      </w:r>
      <w:r>
        <w:rPr>
          <w:b/>
          <w:bCs/>
          <w:spacing w:val="-5"/>
          <w:sz w:val="32"/>
          <w:szCs w:val="32"/>
        </w:rPr>
        <w:t> </w:t>
      </w:r>
      <w:r>
        <w:rPr>
          <w:sz w:val="32"/>
          <w:szCs w:val="32"/>
        </w:rPr>
        <w:t>เนื่องจากอำเภอมีพื้นที่สาธารณภัยที่ส่งผลกระทบ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ได้แก่ ภัยจากอุทกภัยและอัคคีภัย</w:t>
      </w:r>
      <w:r>
        <w:rPr>
          <w:spacing w:val="36"/>
          <w:sz w:val="32"/>
          <w:szCs w:val="32"/>
        </w:rPr>
        <w:t> </w:t>
      </w:r>
      <w:r>
        <w:rPr>
          <w:sz w:val="32"/>
          <w:szCs w:val="32"/>
        </w:rPr>
        <w:t>ไว้ในบทที่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ดังนั้น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จึงให้ความสำคัญกับแนวทางการดำเนินงาน ดังนี้</w:t>
      </w:r>
    </w:p>
    <w:p>
      <w:pPr>
        <w:pStyle w:val="BodyText"/>
        <w:ind w:right="1007" w:firstLine="1984"/>
        <w:jc w:val="both"/>
      </w:pPr>
      <w:r>
        <w:rPr>
          <w:spacing w:val="9"/>
        </w:rPr>
        <w:t>(1.1) </w:t>
      </w:r>
      <w:r>
        <w:rPr>
          <w:spacing w:val="10"/>
        </w:rPr>
        <w:t>ด้านการบังคับใช้กฎหมาย </w:t>
      </w:r>
      <w:r>
        <w:rPr>
          <w:spacing w:val="11"/>
        </w:rPr>
        <w:t>และการมีส่วนร่วมของประชาชนในพื้นที่กับ </w:t>
      </w:r>
      <w:r>
        <w:rPr/>
        <w:t>หน่วยงานภาครัฐในการป้องกันไม่ให้เกิดสาธารณภัย เช่น การให้ข้อมูลข่าวสารที่ถูกต้องแก่ประชาชนเกี่ยวกับ สาธารณภัยต่างๆ ที่เกิดจากการกระทำของประชาชนเอง เป็นต้น (กรณีภัยจากอัคคีภัย เช่น การเผาตอซังข้าว การเผาใบอ้อย เป็นต้น)</w:t>
      </w:r>
    </w:p>
    <w:p>
      <w:pPr>
        <w:pStyle w:val="BodyText"/>
        <w:ind w:right="1005" w:firstLine="1984"/>
        <w:jc w:val="both"/>
      </w:pPr>
      <w:r>
        <w:rPr/>
        <w:t>(1.2) วิเคราะห์และจัดทำแผนที่เสี่ยงภัยให้เหมาะสมกับบริบทของพื้นที่ พร้อมทั้ง </w:t>
      </w:r>
      <w:r>
        <w:rPr>
          <w:spacing w:val="-4"/>
        </w:rPr>
        <w:t>จัดเก็บข้อมูลสถิติภัย</w:t>
      </w:r>
      <w:r>
        <w:rPr>
          <w:spacing w:val="-14"/>
        </w:rPr>
        <w:t> </w:t>
      </w:r>
      <w:r>
        <w:rPr>
          <w:spacing w:val="-4"/>
        </w:rPr>
        <w:t>และค้นหาปัจจัยที่ทำให้เกิดความเสี่ยงจากสาธารณภัย</w:t>
      </w:r>
      <w:r>
        <w:rPr>
          <w:spacing w:val="-13"/>
        </w:rPr>
        <w:t> </w:t>
      </w:r>
      <w:r>
        <w:rPr>
          <w:spacing w:val="-4"/>
        </w:rPr>
        <w:t>เพื่อเป็นฐานข้อมูลในการวิเคราะห์และ </w:t>
      </w:r>
      <w:r>
        <w:rPr>
          <w:spacing w:val="-2"/>
        </w:rPr>
        <w:t>จัดทำแนวทางในการลดความเสี่ยงจากสาธารณภัยอย่างเป็นระบบมุ่งสู่การแก้ไขปัญหาอย่างยั่งยืน</w:t>
      </w:r>
    </w:p>
    <w:p>
      <w:pPr>
        <w:pStyle w:val="ListParagraph"/>
        <w:numPr>
          <w:ilvl w:val="3"/>
          <w:numId w:val="23"/>
        </w:numPr>
        <w:tabs>
          <w:tab w:pos="3265" w:val="left" w:leader="none"/>
        </w:tabs>
        <w:spacing w:line="240" w:lineRule="auto" w:before="0" w:after="0"/>
        <w:ind w:left="3265" w:right="0" w:hanging="42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การเตรียมความพร้อม</w:t>
      </w:r>
      <w:r>
        <w:rPr>
          <w:b/>
          <w:bCs/>
          <w:spacing w:val="32"/>
          <w:sz w:val="32"/>
          <w:szCs w:val="32"/>
        </w:rPr>
        <w:t> </w:t>
      </w:r>
      <w:r>
        <w:rPr>
          <w:sz w:val="32"/>
          <w:szCs w:val="32"/>
        </w:rPr>
        <w:t>ให้ความสำคัญกับแนวทางการดำเนินงาน</w:t>
      </w:r>
      <w:r>
        <w:rPr>
          <w:spacing w:val="-13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BodyText"/>
        <w:spacing w:before="1"/>
        <w:ind w:left="3266"/>
        <w:jc w:val="both"/>
      </w:pPr>
      <w:r>
        <w:rPr>
          <w:spacing w:val="-12"/>
        </w:rPr>
        <w:t>(2.1)</w:t>
      </w:r>
      <w:r>
        <w:rPr/>
        <w:t> </w:t>
      </w:r>
      <w:r>
        <w:rPr>
          <w:spacing w:val="-12"/>
        </w:rPr>
        <w:t>การจัดทำแผนการป้องกันและบรรเทาสาธารณสาธารณภัยอำเภอ</w:t>
      </w:r>
      <w:r>
        <w:rPr>
          <w:spacing w:val="-14"/>
        </w:rPr>
        <w:t> </w:t>
      </w:r>
      <w:r>
        <w:rPr>
          <w:spacing w:val="-12"/>
        </w:rPr>
        <w:t>แผนปฏิบัติการฉุกเฉิน</w:t>
      </w:r>
    </w:p>
    <w:p>
      <w:pPr>
        <w:pStyle w:val="BodyText"/>
        <w:spacing w:line="361" w:lineRule="exact"/>
      </w:pPr>
      <w:r>
        <w:rPr>
          <w:spacing w:val="-2"/>
        </w:rPr>
        <w:t>และแผนเผชิญเหตุ</w:t>
      </w:r>
    </w:p>
    <w:p>
      <w:pPr>
        <w:pStyle w:val="BodyText"/>
        <w:spacing w:before="361"/>
        <w:ind w:left="0"/>
      </w:pPr>
    </w:p>
    <w:p>
      <w:pPr>
        <w:pStyle w:val="BodyText"/>
        <w:ind w:left="0" w:right="1011"/>
        <w:jc w:val="right"/>
      </w:pPr>
      <w:r>
        <w:rPr/>
        <w:t>/(2.2)</w:t>
      </w:r>
      <w:r>
        <w:rPr>
          <w:spacing w:val="-5"/>
        </w:rPr>
        <w:t> </w:t>
      </w:r>
      <w:r>
        <w:rPr>
          <w:spacing w:val="-2"/>
        </w:rPr>
        <w:t>แจ้งให้องค์กร...</w:t>
      </w:r>
    </w:p>
    <w:p>
      <w:pPr>
        <w:spacing w:after="0"/>
        <w:jc w:val="right"/>
        <w:sectPr>
          <w:headerReference w:type="default" r:id="rId24"/>
          <w:pgSz w:w="11910" w:h="16850"/>
          <w:pgMar w:header="1135" w:footer="0" w:top="1480" w:bottom="280" w:left="420" w:right="120"/>
        </w:sectPr>
      </w:pPr>
    </w:p>
    <w:p>
      <w:pPr>
        <w:pStyle w:val="BodyText"/>
        <w:ind w:right="1027" w:firstLine="1984"/>
        <w:jc w:val="both"/>
      </w:pPr>
      <w:r>
        <w:rPr/>
        <w:t>(2.2) แจ้งให้องค์กรปกครองส่วนท้องถิ่นในพื้นที่จัดทำแผนปฏิบัติการในการป้องกัน และบรรเทาสาธารณภัยขององค์กรปกครองส่วนท้องถิ่น และทบทวนปรับปรุงใหม่ให้สอดคล้องกับสภาวการณ์ สาธารณภัย ที่เปลี่ยนแปลงไปในทุกๆ ปี</w:t>
      </w:r>
    </w:p>
    <w:p>
      <w:pPr>
        <w:pStyle w:val="BodyText"/>
        <w:ind w:right="1033" w:firstLine="1701"/>
        <w:jc w:val="both"/>
      </w:pPr>
      <w:r>
        <w:rPr/>
        <w:t>(2.3) สนับสนุนและส่งเสริมการมีส่วนร่วมในการฝึกการป้องกันและบรรเทาสาธารณภัย ในระดับจังหวัด/อำเภอ และระดับองค์กรปกครองส่วนท้องถิ่น</w:t>
      </w:r>
    </w:p>
    <w:p>
      <w:pPr>
        <w:pStyle w:val="BodyText"/>
        <w:ind w:right="1037" w:firstLine="1701"/>
        <w:jc w:val="both"/>
      </w:pPr>
      <w:r>
        <w:rPr/>
        <w:t>(2.4) พัฒนาศักยภาพบุคลากรผู้ปฏิบัติงานด้านการป้องกันและบรรเทาสาธารณภัยให้มี ศักยภาพ มีทักษะและองค์ความรู้อย่างเป็นระบบและมีมาตรฐานตามหลักสากล</w:t>
      </w:r>
    </w:p>
    <w:p>
      <w:pPr>
        <w:pStyle w:val="Heading3"/>
        <w:numPr>
          <w:ilvl w:val="3"/>
          <w:numId w:val="23"/>
        </w:numPr>
        <w:tabs>
          <w:tab w:pos="3265" w:val="left" w:leader="none"/>
        </w:tabs>
        <w:spacing w:line="361" w:lineRule="exact" w:before="0" w:after="0"/>
        <w:ind w:left="3265" w:right="0" w:hanging="488"/>
        <w:jc w:val="both"/>
        <w:rPr>
          <w:b w:val="0"/>
          <w:bCs w:val="0"/>
        </w:rPr>
      </w:pPr>
      <w:r>
        <w:rPr>
          <w:spacing w:val="-2"/>
        </w:rPr>
        <w:t>การจัดทำแผนการป้องกันและบรรเทาสาธารณภัยอำเภอ</w:t>
      </w:r>
    </w:p>
    <w:p>
      <w:pPr>
        <w:pStyle w:val="BodyText"/>
        <w:spacing w:before="1"/>
        <w:ind w:right="1002" w:firstLine="1984"/>
        <w:jc w:val="both"/>
      </w:pPr>
      <w:r>
        <w:rPr/>
        <w:t>เป็นการจัดทำกรอบทิศทางการป้องกันและบรรเทาสาธารณภัย เพื่อเตรียมความพร้อม </w:t>
      </w:r>
      <w:r>
        <w:rPr>
          <w:spacing w:val="-10"/>
        </w:rPr>
        <w:t>ในการจัดการความเสี่ยงจากสาธารณภัยในพื้นที่</w:t>
      </w:r>
      <w:r>
        <w:rPr>
          <w:spacing w:val="40"/>
        </w:rPr>
        <w:t> </w:t>
      </w:r>
      <w:r>
        <w:rPr>
          <w:spacing w:val="-10"/>
        </w:rPr>
        <w:t>การเตรียมความพร้อมทรัพยากรของหน่วยงานในระดับอำเภอ</w:t>
      </w:r>
      <w:r>
        <w:rPr/>
        <w:t> </w:t>
      </w:r>
      <w:r>
        <w:rPr>
          <w:spacing w:val="-10"/>
        </w:rPr>
        <w:t>เพื่อการ </w:t>
      </w:r>
      <w:r>
        <w:rPr/>
        <w:t>จัดการสาธารณภัยในภาวะฉุกเฉิน โดยเน้นการสนับสนุนและประสานการปฏิบัติกับหน่วยงานเครือข่ายใน </w:t>
      </w:r>
      <w:r>
        <w:rPr>
          <w:spacing w:val="-2"/>
        </w:rPr>
        <w:t>พื้นที่ให้เป็นระบบ มีประสิทธิภาพ ภายใต้การบูรณาการการปฏิบัติงานร่วมกัน เพื่อสนับสนุนการจัดการสาธารณ </w:t>
      </w:r>
      <w:r>
        <w:rPr/>
        <w:t>ภัยขององค์กรปกครองส่วนท้องถิ่น หมู่บ้าน และชุมชน</w:t>
      </w:r>
    </w:p>
    <w:p>
      <w:pPr>
        <w:pStyle w:val="Heading3"/>
        <w:numPr>
          <w:ilvl w:val="3"/>
          <w:numId w:val="23"/>
        </w:numPr>
        <w:tabs>
          <w:tab w:pos="3265" w:val="left" w:leader="none"/>
        </w:tabs>
        <w:spacing w:line="240" w:lineRule="auto" w:before="0" w:after="0"/>
        <w:ind w:left="3265" w:right="0" w:hanging="423"/>
        <w:jc w:val="both"/>
        <w:rPr>
          <w:b w:val="0"/>
          <w:bCs w:val="0"/>
        </w:rPr>
      </w:pPr>
      <w:r>
        <w:rPr/>
        <w:t>แผนการบริหารความต่อเนื่อง</w:t>
      </w:r>
      <w:r>
        <w:rPr>
          <w:spacing w:val="-8"/>
        </w:rPr>
        <w:t> </w:t>
      </w:r>
      <w:r>
        <w:rPr/>
        <w:t>(Business</w:t>
      </w:r>
      <w:r>
        <w:rPr>
          <w:spacing w:val="-8"/>
        </w:rPr>
        <w:t> </w:t>
      </w:r>
      <w:r>
        <w:rPr/>
        <w:t>Continuity</w:t>
      </w:r>
      <w:r>
        <w:rPr>
          <w:spacing w:val="-8"/>
        </w:rPr>
        <w:t> </w:t>
      </w:r>
      <w:r>
        <w:rPr/>
        <w:t>Plan</w:t>
      </w:r>
      <w:r>
        <w:rPr>
          <w:spacing w:val="-10"/>
        </w:rPr>
        <w:t> </w:t>
      </w:r>
      <w:r>
        <w:rPr/>
        <w:t>:</w:t>
      </w:r>
      <w:r>
        <w:rPr>
          <w:spacing w:val="-12"/>
        </w:rPr>
        <w:t> </w:t>
      </w:r>
      <w:r>
        <w:rPr>
          <w:spacing w:val="-4"/>
        </w:rPr>
        <w:t>BCP)</w:t>
      </w:r>
    </w:p>
    <w:p>
      <w:pPr>
        <w:pStyle w:val="BodyText"/>
        <w:spacing w:before="1"/>
        <w:ind w:right="1003" w:firstLine="1984"/>
        <w:jc w:val="both"/>
      </w:pPr>
      <w:r>
        <w:rPr/>
        <w:t>แผนการบริหารความต่อเนื่อง</w:t>
      </w:r>
      <w:r>
        <w:rPr>
          <w:spacing w:val="-18"/>
        </w:rPr>
        <w:t> </w:t>
      </w:r>
      <w:r>
        <w:rPr/>
        <w:t>เป็นแผนปฏิบัติงานในสภาวะวิกฤติฉุกเฉินในสถานการณ์ เมื่อเกิดภัยต่างๆ เช่น</w:t>
      </w:r>
      <w:r>
        <w:rPr>
          <w:spacing w:val="-4"/>
        </w:rPr>
        <w:t> </w:t>
      </w:r>
      <w:r>
        <w:rPr/>
        <w:t>ภัยที่เกิดจากธรรมชาติ อุบัติเหตุ หรือการมุ่งร้ายต่อองค์กร ฯลฯ</w:t>
      </w:r>
      <w:r>
        <w:rPr>
          <w:spacing w:val="-4"/>
        </w:rPr>
        <w:t> </w:t>
      </w:r>
      <w:r>
        <w:rPr/>
        <w:t>ซึ่งจากสภาวะวิกฤตหรือ </w:t>
      </w:r>
      <w:r>
        <w:rPr>
          <w:spacing w:val="-2"/>
        </w:rPr>
        <w:t>เหตุการณ์ฉุกเฉินดังกล่าวส่งผลให้หน่วยงานหรือองค์กรต้องหยุดชะงักการดำเนินงานหรือไม่สามารถให้บริการ </w:t>
      </w:r>
      <w:r>
        <w:rPr/>
        <w:t>ประชาชนได้อย่างต่อเนื่อง ดังนั้น หน่วยงานส่วนราชการหรือองค์กรต่างๆ จึงต้องจัดทำแผนการบริหารความ ต่อเนื่อง (Business Continuity Plan : BCP) ขึ้น เพื่อเป็นแผนรองรับการดำเนินภารกิจของหน่วยงานหรือ องค์กรในช่วงสภาวะวิกฤตหรือเหตุการณ์ฉุกเฉิน เพื่อให้บริการประชาชนได้อย่างต่อเนื่องเช่นเดียวกับในช่วง ภาวะปกติ หากหน่วยงาน หรือองค์กรไม่จัดทำแผนการบริหารความต่อเนื่องรองรับไว้ตั้งแต่ในภาวะปกติอาจ ส่งผลกระทบต่อหน่วยงานหรือองค์กรในด้านต่างๆ เช่น ด้านเศรษฐกิจ การเงิน การให้บริการ สังคม ชุมชน </w:t>
      </w:r>
      <w:r>
        <w:rPr>
          <w:spacing w:val="-8"/>
        </w:rPr>
        <w:t>สิ่งแวดล้อม ตลอดจนชีวิตและทรัพย์สินของประชาชน</w:t>
      </w:r>
      <w:r>
        <w:rPr/>
        <w:t> </w:t>
      </w:r>
      <w:r>
        <w:rPr>
          <w:spacing w:val="-8"/>
        </w:rPr>
        <w:t>เป็นต้น การจัดทําแผนการบริหารความต่อเนื่องจึงเป็นสิ่งสําคัญ </w:t>
      </w:r>
      <w:r>
        <w:rPr/>
        <w:t>ที่จะช่วยให้สามารถรับมือกับเหตุการณ์ฉุกเฉินและให้บริการได้เมื่อเกิดภัยขั้นวิกฤต ซึ่งแผนดังกล่าวได้กำหนด สถานที่ปฏิบัติงานสํารองและขั้นตอนการปฏิบัติงานฉุกเฉินในการอพยพเคลื่อนย้ายทรัพยากรที่จำเป็</w:t>
      </w:r>
      <w:r>
        <w:rPr>
          <w:spacing w:val="-6"/>
        </w:rPr>
        <w:t> </w:t>
      </w:r>
      <w:r>
        <w:rPr/>
        <w:t>นและ </w:t>
      </w:r>
      <w:r>
        <w:rPr>
          <w:spacing w:val="-6"/>
        </w:rPr>
        <w:t>เหมาะสมต่อการดําเนินงานและให้บริการตามปกติตามระดับการให้บริการที่กําหนดไว้ซึ่งจะช่วยให้สามารถลดระดับ </w:t>
      </w:r>
      <w:r>
        <w:rPr>
          <w:spacing w:val="-2"/>
        </w:rPr>
        <w:t>ความรุนแรงของผลกระทบที่เกิดขึ้นต่อหน่วยงานหรือองค์กรได้</w:t>
      </w:r>
    </w:p>
    <w:p>
      <w:pPr>
        <w:pStyle w:val="Heading3"/>
        <w:numPr>
          <w:ilvl w:val="3"/>
          <w:numId w:val="23"/>
        </w:numPr>
        <w:tabs>
          <w:tab w:pos="3265" w:val="left" w:leader="none"/>
        </w:tabs>
        <w:spacing w:line="361" w:lineRule="exact" w:before="0" w:after="0"/>
        <w:ind w:left="3265" w:right="0" w:hanging="423"/>
        <w:jc w:val="both"/>
        <w:rPr>
          <w:b w:val="0"/>
          <w:bCs w:val="0"/>
        </w:rPr>
      </w:pPr>
      <w:r>
        <w:rPr>
          <w:spacing w:val="-2"/>
        </w:rPr>
        <w:t>การฝึกการป้องกันและบรรเทาสาธารณภัยระดับอำเภอ</w:t>
      </w:r>
    </w:p>
    <w:p>
      <w:pPr>
        <w:pStyle w:val="BodyText"/>
        <w:spacing w:before="1"/>
        <w:ind w:right="997" w:firstLine="1984"/>
        <w:jc w:val="both"/>
      </w:pPr>
      <w:r>
        <w:rPr>
          <w:spacing w:val="-2"/>
        </w:rPr>
        <w:t>เป็นเครื่องมือและกิจกรรมในการสร้างความพร้อมและเพิ่มศักยภาพของหน่วยงานและ </w:t>
      </w:r>
      <w:r>
        <w:rPr/>
        <w:t>บุคลากร รวมทั้งเป็นการทดสอบการประสานงานและการบูรณาการความร่วมมือ ทำให้ทราบจุดบกพร่องและ </w:t>
      </w:r>
      <w:r>
        <w:rPr>
          <w:spacing w:val="-2"/>
        </w:rPr>
        <w:t>ช่องว่างในการปฏิบัติงานในภาวะฉุกเฉิน</w:t>
      </w:r>
      <w:r>
        <w:rPr>
          <w:spacing w:val="-14"/>
        </w:rPr>
        <w:t> </w:t>
      </w:r>
      <w:r>
        <w:rPr>
          <w:spacing w:val="-2"/>
        </w:rPr>
        <w:t>เพื่อนำไปสู่การปรับปรุงแผนการป้องกันและบรรเทาสาธารณภัย</w:t>
      </w:r>
      <w:r>
        <w:rPr>
          <w:spacing w:val="40"/>
        </w:rPr>
        <w:t> </w:t>
      </w:r>
      <w:r>
        <w:rPr>
          <w:spacing w:val="-2"/>
        </w:rPr>
        <w:t>ระดับ </w:t>
      </w:r>
      <w:r>
        <w:rPr>
          <w:spacing w:val="-4"/>
        </w:rPr>
        <w:t>อำเภอ แผนปฏิบัติการฉุกเฉิน และแผนเผชิญเหตุให้มีความสมบูรณ์มากยิ่งขึ้น ทั้งนี้ การฝึกการป้องกันและบรรเทา </w:t>
      </w:r>
      <w:r>
        <w:rPr/>
        <w:t>สาธารณภัยให้หมายรวมถึงการฝึก การซักซ้อม และการฝึกปฏิบัติตามความเหมาะสมและความจำเป็นของแต่ ละหน่วยงาน ในทุกระดับ</w:t>
      </w:r>
      <w:r>
        <w:rPr>
          <w:spacing w:val="40"/>
        </w:rPr>
        <w:t> </w:t>
      </w:r>
      <w:r>
        <w:rPr/>
        <w:t>โดยกองอำนวยการป้องกันและบรรเทาสาธารณภัยอำเภอจะมีการประสานและสั่ง การ อำนวยการให้อำเภอและองค์กรปกครองส่วนท้องถิ่น ดำเนินการฝึกการป้องกันและบรรเทาสาธารณภัย </w:t>
      </w:r>
      <w:r>
        <w:rPr>
          <w:spacing w:val="-2"/>
        </w:rPr>
        <w:t>แบบบูรณาการอย่างสม่ำเสมอ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 w:right="1011"/>
        <w:jc w:val="right"/>
      </w:pPr>
      <w:r>
        <w:rPr/>
        <w:t>/(6)</w:t>
      </w:r>
      <w:r>
        <w:rPr>
          <w:spacing w:val="-5"/>
        </w:rPr>
        <w:t> </w:t>
      </w:r>
      <w:r>
        <w:rPr>
          <w:spacing w:val="-2"/>
        </w:rPr>
        <w:t>การเตรียมการ...</w:t>
      </w:r>
    </w:p>
    <w:p>
      <w:pPr>
        <w:spacing w:after="0"/>
        <w:jc w:val="right"/>
        <w:sectPr>
          <w:headerReference w:type="default" r:id="rId25"/>
          <w:pgSz w:w="11910" w:h="16850"/>
          <w:pgMar w:header="1056" w:footer="0" w:top="1400" w:bottom="280" w:left="420" w:right="120"/>
          <w:pgNumType w:start="23"/>
        </w:sectPr>
      </w:pPr>
    </w:p>
    <w:p>
      <w:pPr>
        <w:pStyle w:val="Heading3"/>
        <w:numPr>
          <w:ilvl w:val="3"/>
          <w:numId w:val="23"/>
        </w:numPr>
        <w:tabs>
          <w:tab w:pos="3244" w:val="left" w:leader="none"/>
        </w:tabs>
        <w:spacing w:line="361" w:lineRule="exact" w:before="0" w:after="0"/>
        <w:ind w:left="3244" w:right="0" w:hanging="402"/>
        <w:jc w:val="left"/>
        <w:rPr>
          <w:b w:val="0"/>
          <w:bCs w:val="0"/>
        </w:rPr>
      </w:pPr>
      <w:r>
        <w:rPr>
          <w:spacing w:val="-2"/>
        </w:rPr>
        <w:t>การเตรียมการในการบูรณาการการจัดการในภาวะฉุกเฉิน</w:t>
      </w:r>
    </w:p>
    <w:p>
      <w:pPr>
        <w:pStyle w:val="BodyText"/>
        <w:ind w:left="3266"/>
      </w:pPr>
      <w:r>
        <w:rPr>
          <w:spacing w:val="-2"/>
        </w:rPr>
        <w:t>อำเภอมีแนวทางในการดำเนินงาน</w:t>
      </w:r>
      <w:r>
        <w:rPr>
          <w:spacing w:val="25"/>
        </w:rPr>
        <w:t> </w:t>
      </w:r>
      <w:r>
        <w:rPr>
          <w:spacing w:val="-5"/>
        </w:rPr>
        <w:t>ดังนี้</w:t>
      </w:r>
    </w:p>
    <w:p>
      <w:pPr>
        <w:pStyle w:val="BodyText"/>
        <w:spacing w:before="1"/>
        <w:ind w:right="1007" w:firstLine="1984"/>
      </w:pPr>
      <w:r>
        <w:rPr/>
        <w:t>(6.1)</w:t>
      </w:r>
      <w:r>
        <w:rPr>
          <w:spacing w:val="80"/>
          <w:w w:val="150"/>
        </w:rPr>
        <w:t> </w:t>
      </w:r>
      <w:r>
        <w:rPr/>
        <w:t>พัฒนาระบบและสร้างมาตรฐานในการจัดการสาธารณภัยในพื้นที่</w:t>
      </w:r>
      <w:r>
        <w:rPr>
          <w:spacing w:val="40"/>
        </w:rPr>
        <w:t> </w:t>
      </w:r>
      <w:r>
        <w:rPr/>
        <w:t>เพื่อเพิ่ม</w:t>
      </w:r>
      <w:r>
        <w:rPr>
          <w:spacing w:val="80"/>
        </w:rPr>
        <w:t> </w:t>
      </w:r>
      <w:r>
        <w:rPr>
          <w:spacing w:val="-8"/>
        </w:rPr>
        <w:t>ขีดความสามารถการจัดการในภาวะฉุกเฉิน เช่น การสนับสนุน และส่งเสริมให้ อำเภอ และองค์กรปกครองส่วนท้องถิ่น </w:t>
      </w:r>
      <w:r>
        <w:rPr/>
        <w:t>จัดหาและจัดเตรียมอุปกรณ์เครื่องมือในการป้องกันและบรรเทาสาธารณภัยให้พร้อมใช้ตลอด</w:t>
      </w:r>
      <w:r>
        <w:rPr>
          <w:spacing w:val="59"/>
        </w:rPr>
        <w:t> </w:t>
      </w:r>
      <w:r>
        <w:rPr/>
        <w:t>24</w:t>
      </w:r>
      <w:r>
        <w:rPr>
          <w:spacing w:val="68"/>
        </w:rPr>
        <w:t> </w:t>
      </w:r>
      <w:r>
        <w:rPr/>
        <w:t>ชั่วโมง</w:t>
      </w:r>
      <w:r>
        <w:rPr>
          <w:spacing w:val="40"/>
        </w:rPr>
        <w:t>  </w:t>
      </w:r>
      <w:r>
        <w:rPr/>
        <w:t>เป็นต้น เพื่อเตรียมพร้อมในการเผชิญเหตุสาธารณภัย</w:t>
      </w:r>
    </w:p>
    <w:p>
      <w:pPr>
        <w:pStyle w:val="BodyText"/>
        <w:ind w:right="1013" w:firstLine="1984"/>
        <w:jc w:val="both"/>
      </w:pPr>
      <w:r>
        <w:rPr/>
        <w:t>(6.2) จัดระบบการบัญชาการเหตุการณ์ จัดโครงสร้างองค์กรปฏิบัติในภาวะฉุกเฉิน ระบบการควบคุม การสั่งการในพื้นที่อำเภอและองค์กรปกครองส่วนท้องถิ่นให้เป็นมาตรฐานเดียวกัน ตาม กรอบแนวทางการปฏิบัติของแผนการป้องกันและบรรเทาสาธารณภัยอำเภอ/องค์กรปกครองส่วนท้องถิ่น และ </w:t>
      </w:r>
      <w:r>
        <w:rPr>
          <w:spacing w:val="-2"/>
        </w:rPr>
        <w:t>มีความเชื่อมโยงกับระบบการบัญชาการเหตุการณ์ของผู้อำนวยการจังหวัด</w:t>
      </w:r>
    </w:p>
    <w:p>
      <w:pPr>
        <w:pStyle w:val="BodyText"/>
        <w:ind w:right="998" w:firstLine="1984"/>
        <w:jc w:val="both"/>
      </w:pPr>
      <w:r>
        <w:rPr>
          <w:spacing w:val="-10"/>
        </w:rPr>
        <w:t>(6.3)</w:t>
      </w:r>
      <w:r>
        <w:rPr>
          <w:spacing w:val="-4"/>
        </w:rPr>
        <w:t> </w:t>
      </w:r>
      <w:r>
        <w:rPr>
          <w:spacing w:val="-10"/>
        </w:rPr>
        <w:t>จัดระบบการจัดการทรัพยากร</w:t>
      </w:r>
      <w:r>
        <w:rPr>
          <w:spacing w:val="-7"/>
        </w:rPr>
        <w:t> </w:t>
      </w:r>
      <w:r>
        <w:rPr>
          <w:spacing w:val="-10"/>
        </w:rPr>
        <w:t>และแบ่งมอบภารกิจความรับผิดชอบงานด้านสาธารณภัย </w:t>
      </w:r>
      <w:r>
        <w:rPr/>
        <w:t>ให้หน่วยงานในพื้นที่ เพื่อเผชิญเหตุการณ์ฉุกเฉินที่เกิดขึ้นทุกรูปแบบได้อย่างมีประสิทธิภาพ</w:t>
      </w:r>
    </w:p>
    <w:p>
      <w:pPr>
        <w:pStyle w:val="BodyText"/>
        <w:ind w:right="1003" w:firstLine="1984"/>
        <w:jc w:val="both"/>
      </w:pPr>
      <w:r>
        <w:rPr>
          <w:spacing w:val="-2"/>
        </w:rPr>
        <w:t>(6.4)</w:t>
      </w:r>
      <w:r>
        <w:rPr>
          <w:spacing w:val="-2"/>
        </w:rPr>
        <w:t> กำหนดการดำเนินการบรรเทาทุกข์และการปฏิบัติงานเพื่อบรรเทาความเดือดร้อน </w:t>
      </w:r>
      <w:r>
        <w:rPr>
          <w:spacing w:val="10"/>
        </w:rPr>
        <w:t>เบื้องต้นแก่ผู้ประสบภัยอย่างรวดเร็ว ต่อเนื่องและมีประสิทธิภาพ </w:t>
      </w:r>
      <w:r>
        <w:rPr>
          <w:spacing w:val="11"/>
        </w:rPr>
        <w:t>เพื่อให้ผู้ประสบภัยสามารถดำรง </w:t>
      </w:r>
      <w:r>
        <w:rPr>
          <w:spacing w:val="-2"/>
        </w:rPr>
        <w:t>ชีวิตประจำวันระหว่างเกิดภัยพิบัติกรณีฉุกเฉิน</w:t>
      </w:r>
    </w:p>
    <w:p>
      <w:pPr>
        <w:pStyle w:val="BodyText"/>
        <w:ind w:right="1027" w:firstLine="1984"/>
        <w:jc w:val="both"/>
      </w:pPr>
      <w:r>
        <w:rPr/>
        <w:t>(6.5)</w:t>
      </w:r>
      <w:r>
        <w:rPr>
          <w:spacing w:val="40"/>
        </w:rPr>
        <w:t> </w:t>
      </w:r>
      <w:r>
        <w:rPr/>
        <w:t>จัดระบบการสื่อสาร การประชาสัมพันธ์ และการแถลงตอบโต้ข่าวสารในภาวะ ฉุกเฉินให้มีประสิทธิภาพ และมีระบบการตรวจสอบข้อมูล ข้อเท็จจริงให้ถูกต้อง</w:t>
      </w:r>
    </w:p>
    <w:p>
      <w:pPr>
        <w:pStyle w:val="Heading3"/>
        <w:numPr>
          <w:ilvl w:val="3"/>
          <w:numId w:val="23"/>
        </w:numPr>
        <w:tabs>
          <w:tab w:pos="3287" w:val="left" w:leader="none"/>
        </w:tabs>
        <w:spacing w:line="361" w:lineRule="exact" w:before="1" w:after="0"/>
        <w:ind w:left="3287" w:right="0" w:hanging="445"/>
        <w:jc w:val="both"/>
      </w:pPr>
      <w:r>
        <w:rPr>
          <w:spacing w:val="-2"/>
        </w:rPr>
        <w:t>การเพิ่มประสิทธิภาพการฟื้นฟูอย่างยั่งยืน</w:t>
      </w:r>
    </w:p>
    <w:p>
      <w:pPr>
        <w:pStyle w:val="BodyText"/>
        <w:spacing w:line="361" w:lineRule="exact"/>
        <w:ind w:left="3266"/>
        <w:jc w:val="both"/>
      </w:pPr>
      <w:r>
        <w:rPr>
          <w:spacing w:val="-2"/>
        </w:rPr>
        <w:t>อำเภอมีแนวทางในการดำเนินการ</w:t>
      </w:r>
      <w:r>
        <w:rPr>
          <w:spacing w:val="26"/>
        </w:rPr>
        <w:t> </w:t>
      </w:r>
      <w:r>
        <w:rPr>
          <w:spacing w:val="-5"/>
        </w:rPr>
        <w:t>ดังนี้</w:t>
      </w:r>
    </w:p>
    <w:p>
      <w:pPr>
        <w:pStyle w:val="BodyText"/>
        <w:spacing w:before="1"/>
        <w:ind w:right="1005" w:firstLine="1984"/>
        <w:jc w:val="both"/>
      </w:pPr>
      <w:r>
        <w:rPr/>
        <w:t>(7.1) สำรวจและประเมินความเสียหายภายหลังเกิดภัยทุกด้านอย่างละเอียด ทั้งด้าน สาธารณูปโภคและสิ่งสาธารณประโยชน์ต่างๆ จนถึงระดับชุมชน/ครัวเรือน สังคม เศรษฐกิจ และสิ่งแวดล้อม เพื่อประโยชน์ในการช่วยเหลือและการจัดทำฐานข้อมูลความเสียหาย รวมทั้งวางแผนกำหนดแนวทางในการ </w:t>
      </w:r>
      <w:r>
        <w:rPr>
          <w:spacing w:val="-2"/>
        </w:rPr>
        <w:t>ฟื้นฟูให้เหมาะสม</w:t>
      </w:r>
    </w:p>
    <w:p>
      <w:pPr>
        <w:pStyle w:val="BodyText"/>
        <w:ind w:right="1011" w:firstLine="1984"/>
        <w:jc w:val="right"/>
      </w:pPr>
      <w:r>
        <w:rPr/>
        <w:t>(7.2) สนับสนุนให้ชุมชนมีการวางแผนและพัฒนาศักยภาพในการฟื้นฟูความเสียหาย ที่ได้รับจากสาธารณภัยให้เชื่อมโยงกับแนวทางการลดความเสี่ยงจากสาธารณภัย</w:t>
      </w:r>
      <w:r>
        <w:rPr>
          <w:spacing w:val="-7"/>
        </w:rPr>
        <w:t> </w:t>
      </w:r>
      <w:r>
        <w:rPr/>
        <w:t>เพื่อมุ่งแก้ไขปัญหาอย่างยั่งยืน (7.3) ส่งเสริมความรู้และความเข้าใจในการจัดการความเสี่ยงจากสาธารณภัยของชุมชน การมีส่วนร่วมในการฟื้นฟูพื้นที่ประสบภัย</w:t>
      </w:r>
      <w:r>
        <w:rPr>
          <w:spacing w:val="-16"/>
        </w:rPr>
        <w:t> </w:t>
      </w:r>
      <w:r>
        <w:rPr/>
        <w:t>ทั้งด้านโครงสร้างพื้นฐาน</w:t>
      </w:r>
      <w:r>
        <w:rPr>
          <w:spacing w:val="-16"/>
        </w:rPr>
        <w:t> </w:t>
      </w:r>
      <w:r>
        <w:rPr/>
        <w:t>ด้านแหล่งน้ำ</w:t>
      </w:r>
      <w:r>
        <w:rPr>
          <w:spacing w:val="-18"/>
        </w:rPr>
        <w:t> </w:t>
      </w:r>
      <w:r>
        <w:rPr>
          <w:spacing w:val="-2"/>
        </w:rPr>
        <w:t>และด้านทรัพยากรธรรมชาติ</w:t>
      </w:r>
    </w:p>
    <w:p>
      <w:pPr>
        <w:pStyle w:val="BodyText"/>
        <w:spacing w:line="361" w:lineRule="exact"/>
      </w:pPr>
      <w:r>
        <w:rPr>
          <w:spacing w:val="-2"/>
        </w:rPr>
        <w:t>ร่วมกับหน่วยงานที่เกี่ยวข้อง</w:t>
      </w:r>
    </w:p>
    <w:p>
      <w:pPr>
        <w:pStyle w:val="BodyText"/>
        <w:spacing w:before="1"/>
        <w:ind w:right="1003" w:firstLine="1984"/>
        <w:jc w:val="both"/>
      </w:pPr>
      <w:r>
        <w:rPr/>
        <w:t>(7.4) ส่งเสริมและสนับสนุนการปรับสภาพพื้นที่ประสบภัย ระบบสาธารณูปโภค การดำรงชีวิต และสภาวะวิถีความเป็นอยู่ของชุมชน ที่ประสบภัยให้กลับสู่สภาวะปกติ หรือพัฒนาให้ดียิ่งขึ้น </w:t>
      </w:r>
      <w:r>
        <w:rPr>
          <w:spacing w:val="-4"/>
        </w:rPr>
        <w:t>และปลอดภัยกว่าเดิม</w:t>
      </w:r>
      <w:r>
        <w:rPr>
          <w:spacing w:val="-7"/>
        </w:rPr>
        <w:t> </w:t>
      </w:r>
      <w:r>
        <w:rPr>
          <w:spacing w:val="-4"/>
        </w:rPr>
        <w:t>(Build</w:t>
      </w:r>
      <w:r>
        <w:rPr>
          <w:spacing w:val="-13"/>
        </w:rPr>
        <w:t> </w:t>
      </w:r>
      <w:r>
        <w:rPr>
          <w:spacing w:val="-4"/>
        </w:rPr>
        <w:t>Back</w:t>
      </w:r>
      <w:r>
        <w:rPr>
          <w:spacing w:val="-14"/>
        </w:rPr>
        <w:t> </w:t>
      </w:r>
      <w:r>
        <w:rPr>
          <w:spacing w:val="-4"/>
        </w:rPr>
        <w:t>Better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Safer)</w:t>
      </w:r>
      <w:r>
        <w:rPr>
          <w:spacing w:val="-10"/>
        </w:rPr>
        <w:t> </w:t>
      </w:r>
      <w:r>
        <w:rPr>
          <w:spacing w:val="-4"/>
        </w:rPr>
        <w:t>รวมทั้งการซ่อมสร้าง</w:t>
      </w:r>
      <w:r>
        <w:rPr/>
        <w:t> </w:t>
      </w:r>
      <w:r>
        <w:rPr>
          <w:spacing w:val="-4"/>
        </w:rPr>
        <w:t>(reconstruction)</w:t>
      </w:r>
      <w:r>
        <w:rPr>
          <w:spacing w:val="-12"/>
        </w:rPr>
        <w:t> </w:t>
      </w:r>
      <w:r>
        <w:rPr>
          <w:spacing w:val="-4"/>
        </w:rPr>
        <w:t>และการฟื้นสภาพ </w:t>
      </w:r>
      <w:r>
        <w:rPr>
          <w:spacing w:val="-2"/>
        </w:rPr>
        <w:t>(rehabilitation)</w:t>
      </w:r>
    </w:p>
    <w:p>
      <w:pPr>
        <w:pStyle w:val="Heading3"/>
        <w:numPr>
          <w:ilvl w:val="3"/>
          <w:numId w:val="23"/>
        </w:numPr>
        <w:tabs>
          <w:tab w:pos="3244" w:val="left" w:leader="none"/>
        </w:tabs>
        <w:spacing w:line="361" w:lineRule="exact" w:before="1" w:after="0"/>
        <w:ind w:left="3244" w:right="0" w:hanging="402"/>
        <w:jc w:val="left"/>
        <w:rPr>
          <w:b w:val="0"/>
          <w:bCs w:val="0"/>
        </w:rPr>
      </w:pPr>
      <w:r>
        <w:rPr>
          <w:spacing w:val="-2"/>
        </w:rPr>
        <w:t>การสนับสนุนความร่วมมือระหว่างประเทศในการจัดการความเสี่ยงจากสาธารณภัย</w:t>
      </w:r>
    </w:p>
    <w:p>
      <w:pPr>
        <w:pStyle w:val="BodyText"/>
        <w:spacing w:line="361" w:lineRule="exact"/>
        <w:ind w:left="3266"/>
      </w:pPr>
      <w:r>
        <w:rPr>
          <w:spacing w:val="-2"/>
        </w:rPr>
        <w:t>อำเภอมีแนวทางในการดำเนินการ</w:t>
      </w:r>
      <w:r>
        <w:rPr>
          <w:spacing w:val="24"/>
        </w:rPr>
        <w:t> </w:t>
      </w:r>
      <w:r>
        <w:rPr>
          <w:spacing w:val="-5"/>
        </w:rPr>
        <w:t>ดังนี้</w:t>
      </w:r>
    </w:p>
    <w:p>
      <w:pPr>
        <w:pStyle w:val="BodyText"/>
        <w:spacing w:before="1"/>
        <w:ind w:firstLine="1984"/>
      </w:pPr>
      <w:r>
        <w:rPr>
          <w:spacing w:val="-4"/>
        </w:rPr>
        <w:t>(8.1)</w:t>
      </w:r>
      <w:r>
        <w:rPr>
          <w:spacing w:val="41"/>
        </w:rPr>
        <w:t> </w:t>
      </w:r>
      <w:r>
        <w:rPr>
          <w:spacing w:val="-4"/>
        </w:rPr>
        <w:t>พัฒนาแนวทางการปฏิบัติ</w:t>
      </w:r>
      <w:r>
        <w:rPr>
          <w:spacing w:val="-13"/>
        </w:rPr>
        <w:t> </w:t>
      </w:r>
      <w:r>
        <w:rPr>
          <w:spacing w:val="-4"/>
        </w:rPr>
        <w:t>การประสาน</w:t>
      </w:r>
      <w:r>
        <w:rPr>
          <w:spacing w:val="-21"/>
        </w:rPr>
        <w:t> </w:t>
      </w:r>
      <w:r>
        <w:rPr>
          <w:spacing w:val="-4"/>
        </w:rPr>
        <w:t>ทั้ง</w:t>
      </w:r>
      <w:r>
        <w:rPr>
          <w:spacing w:val="-14"/>
        </w:rPr>
        <w:t> </w:t>
      </w:r>
      <w:r>
        <w:rPr>
          <w:spacing w:val="-4"/>
        </w:rPr>
        <w:t>“การรับ”และ”การให้”ความช่วยเหลือ </w:t>
      </w:r>
      <w:r>
        <w:rPr>
          <w:spacing w:val="-2"/>
        </w:rPr>
        <w:t>ด้านมนุษยธรรมเมื่อเกิดเหตุสาธารณภัยในภาวะฉุกเฉินในพื้นที่ให้มีเอกภาพและได้มาตรฐานตามหลักสากล</w:t>
      </w:r>
    </w:p>
    <w:p>
      <w:pPr>
        <w:pStyle w:val="BodyText"/>
        <w:ind w:firstLine="1984"/>
      </w:pPr>
      <w:r>
        <w:rPr>
          <w:spacing w:val="13"/>
        </w:rPr>
        <w:t>(8.2)</w:t>
      </w:r>
      <w:r>
        <w:rPr>
          <w:spacing w:val="80"/>
        </w:rPr>
        <w:t> </w:t>
      </w:r>
      <w:r>
        <w:rPr>
          <w:spacing w:val="16"/>
        </w:rPr>
        <w:t>ส่งเสริมและสนับสนุนการพัฒนาบุคลากรภายในองค์กรให้มีความรู้ </w:t>
      </w:r>
      <w:r>
        <w:rPr>
          <w:spacing w:val="-2"/>
        </w:rPr>
        <w:t>ความสามารถในการให้ความช่วยเหลือด้านมนุษยธรรมอย่างมีมาตรฐานตามหลักสากล</w:t>
      </w:r>
    </w:p>
    <w:p>
      <w:pPr>
        <w:pStyle w:val="BodyText"/>
        <w:spacing w:before="1"/>
        <w:ind w:firstLine="1984"/>
      </w:pPr>
      <w:r>
        <w:rPr>
          <w:spacing w:val="9"/>
        </w:rPr>
        <w:t>(8.3)</w:t>
      </w:r>
      <w:r>
        <w:rPr>
          <w:spacing w:val="80"/>
        </w:rPr>
        <w:t> </w:t>
      </w:r>
      <w:r>
        <w:rPr>
          <w:spacing w:val="12"/>
        </w:rPr>
        <w:t>ส่งเสริมและสนับสนุนการปฏิบัติงานด้านมนุษยธรรมให้เป็นมาตรฐาน </w:t>
      </w:r>
      <w:r>
        <w:rPr/>
        <w:t>สอดคล้องกับนโยบายรัฐบาล</w:t>
      </w:r>
      <w:r>
        <w:rPr>
          <w:spacing w:val="40"/>
        </w:rPr>
        <w:t> </w:t>
      </w:r>
      <w:r>
        <w:rPr/>
        <w:t>ระเบียบ กฎหมาย และกรอบความร่วมมือระหว่างประเทศ</w:t>
      </w:r>
    </w:p>
    <w:p>
      <w:pPr>
        <w:pStyle w:val="Heading3"/>
        <w:numPr>
          <w:ilvl w:val="1"/>
          <w:numId w:val="23"/>
        </w:numPr>
        <w:tabs>
          <w:tab w:pos="1698" w:val="left" w:leader="none"/>
        </w:tabs>
        <w:spacing w:line="361" w:lineRule="exact" w:before="0" w:after="0"/>
        <w:ind w:left="1698" w:right="0" w:hanging="416"/>
        <w:jc w:val="left"/>
      </w:pPr>
      <w:r>
        <w:rPr/>
        <w:t>การเฝ้าระวัง</w:t>
      </w:r>
      <w:r>
        <w:rPr>
          <w:spacing w:val="-13"/>
        </w:rPr>
        <w:t> </w:t>
      </w:r>
      <w:r>
        <w:rPr>
          <w:spacing w:val="-2"/>
        </w:rPr>
        <w:t>และประเมินสถานการณ์</w:t>
      </w:r>
    </w:p>
    <w:p>
      <w:pPr>
        <w:spacing w:after="0" w:line="361" w:lineRule="exact"/>
        <w:jc w:val="left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65"/>
        <w:ind w:right="1004" w:firstLine="427"/>
        <w:jc w:val="both"/>
      </w:pPr>
      <w:r>
        <w:rPr>
          <w:spacing w:val="-6"/>
        </w:rPr>
        <w:t>3.2.1</w:t>
      </w:r>
      <w:r>
        <w:rPr>
          <w:spacing w:val="-12"/>
        </w:rPr>
        <w:t> </w:t>
      </w:r>
      <w:r>
        <w:rPr>
          <w:spacing w:val="-6"/>
        </w:rPr>
        <w:t>จัดชุดเฝ้าระวังและติดตามสถานการณ์</w:t>
      </w:r>
      <w:r>
        <w:rPr>
          <w:spacing w:val="-11"/>
        </w:rPr>
        <w:t> </w:t>
      </w:r>
      <w:r>
        <w:rPr>
          <w:spacing w:val="-6"/>
        </w:rPr>
        <w:t>ทำหน้าที่เฝ้าระวัง</w:t>
      </w:r>
      <w:r>
        <w:rPr>
          <w:spacing w:val="-11"/>
        </w:rPr>
        <w:t> </w:t>
      </w:r>
      <w:r>
        <w:rPr>
          <w:spacing w:val="-6"/>
        </w:rPr>
        <w:t>และติดตามสถานการณ์ข้อมูลความเคลื่อนไหว </w:t>
      </w:r>
      <w:r>
        <w:rPr/>
        <w:t>ของเหตุการณ์สาธารณภัยที่อาจจะเกิดขึ้นตลอด ๒๔ ชั่วโมง พร้อมทั้งประสานการปฏิบัติกับกองอำนวยการ </w:t>
      </w:r>
      <w:r>
        <w:rPr>
          <w:spacing w:val="-2"/>
        </w:rPr>
        <w:t>ป้องกันและบรรเทาสาธารณภัยขององค์กรปกครองส่วนท้องถิ่นพื้นที่ที่คาดว่าจะเกิดสาธารณภัย</w:t>
      </w:r>
    </w:p>
    <w:p>
      <w:pPr>
        <w:pStyle w:val="BodyText"/>
        <w:spacing w:before="361"/>
        <w:ind w:left="0"/>
      </w:pPr>
    </w:p>
    <w:p>
      <w:pPr>
        <w:pStyle w:val="BodyText"/>
        <w:ind w:firstLine="427"/>
      </w:pPr>
      <w:r>
        <w:rPr/>
        <w:t>3.2.2</w:t>
      </w:r>
      <w:r>
        <w:rPr>
          <w:spacing w:val="49"/>
        </w:rPr>
        <w:t> </w:t>
      </w:r>
      <w:r>
        <w:rPr/>
        <w:t>จัดทีมประชาสัมพันธ์</w:t>
      </w:r>
      <w:r>
        <w:rPr>
          <w:spacing w:val="-13"/>
        </w:rPr>
        <w:t> </w:t>
      </w:r>
      <w:r>
        <w:rPr/>
        <w:t>เพื่อให้ข้อมูลและข่าวสารแก่ประชาชนได้รับทราบ</w:t>
      </w:r>
      <w:r>
        <w:rPr>
          <w:spacing w:val="-17"/>
        </w:rPr>
        <w:t> </w:t>
      </w:r>
      <w:r>
        <w:rPr/>
        <w:t>ป้องกันความตื่นตระหนก </w:t>
      </w:r>
      <w:r>
        <w:rPr>
          <w:spacing w:val="-2"/>
        </w:rPr>
        <w:t>และความสับสนในเหตุการณ์ที่จะเกิดขึ้น</w:t>
      </w:r>
    </w:p>
    <w:p>
      <w:pPr>
        <w:pStyle w:val="BodyText"/>
        <w:ind w:firstLine="427"/>
      </w:pPr>
      <w:r>
        <w:rPr/>
        <w:t>3.2.3</w:t>
      </w:r>
      <w:r>
        <w:rPr>
          <w:spacing w:val="80"/>
        </w:rPr>
        <w:t> </w:t>
      </w:r>
      <w:r>
        <w:rPr/>
        <w:t>วิเคราะห์และประเมินสถานการณ์ จากข้อมูลข่าวสารที่ได้รับ และตรวจสอบข้อเท็จจริงของข้อมูล </w:t>
      </w:r>
      <w:r>
        <w:rPr>
          <w:spacing w:val="-2"/>
        </w:rPr>
        <w:t>เพื่อเตรียมพร้อมรับมือกับสถานการณ์ภัย</w:t>
      </w:r>
    </w:p>
    <w:p>
      <w:pPr>
        <w:pStyle w:val="BodyText"/>
        <w:ind w:firstLine="427"/>
      </w:pPr>
      <w:r>
        <w:rPr/>
        <w:t>3.2.4</w:t>
      </w:r>
      <w:r>
        <w:rPr>
          <w:spacing w:val="78"/>
        </w:rPr>
        <w:t>  </w:t>
      </w:r>
      <w:r>
        <w:rPr/>
        <w:t>รายงานสถานการณ์ภัยและผลการปฏิบัติให้กองอำนวยการป้องกันและบรรเทาสาธารณภัย</w:t>
      </w:r>
      <w:r>
        <w:rPr>
          <w:spacing w:val="40"/>
        </w:rPr>
        <w:t>  </w:t>
      </w:r>
      <w:r>
        <w:rPr/>
        <w:t>จังหวัดทราบเป็นระยะ ๆ เพื่อประสานและสนับสนุนการปฏิบัติร่วมกัน</w:t>
      </w:r>
    </w:p>
    <w:p>
      <w:pPr>
        <w:pStyle w:val="BodyText"/>
        <w:spacing w:before="1"/>
        <w:ind w:left="0"/>
      </w:pPr>
    </w:p>
    <w:p>
      <w:pPr>
        <w:pStyle w:val="Heading3"/>
        <w:numPr>
          <w:ilvl w:val="1"/>
          <w:numId w:val="23"/>
        </w:numPr>
        <w:tabs>
          <w:tab w:pos="1707" w:val="left" w:leader="none"/>
        </w:tabs>
        <w:spacing w:line="361" w:lineRule="exact" w:before="0" w:after="0"/>
        <w:ind w:left="1707" w:right="0" w:hanging="425"/>
        <w:jc w:val="both"/>
      </w:pPr>
      <w:bookmarkStart w:name="_TOC_250008" w:id="10"/>
      <w:bookmarkEnd w:id="10"/>
      <w:r>
        <w:rPr>
          <w:spacing w:val="-2"/>
        </w:rPr>
        <w:t>แจ้งเตือนภัย</w:t>
      </w:r>
    </w:p>
    <w:p>
      <w:pPr>
        <w:pStyle w:val="BodyText"/>
        <w:spacing w:line="361" w:lineRule="exact"/>
        <w:ind w:left="1709"/>
        <w:jc w:val="both"/>
      </w:pPr>
      <w:r>
        <w:rPr>
          <w:spacing w:val="-2"/>
          <w:u w:val="single"/>
        </w:rPr>
        <w:t>กองอำนวยการป้องกันและบรรเทาสาธารณภัยอำเภอ</w:t>
      </w:r>
      <w:r>
        <w:rPr>
          <w:spacing w:val="-2"/>
          <w:u w:val="none"/>
        </w:rPr>
        <w:t>มีกระบวนการแจ้งเตือนภัย</w:t>
      </w:r>
      <w:r>
        <w:rPr>
          <w:spacing w:val="57"/>
          <w:u w:val="none"/>
        </w:rPr>
        <w:t> </w:t>
      </w:r>
      <w:r>
        <w:rPr>
          <w:spacing w:val="-5"/>
          <w:u w:val="none"/>
        </w:rPr>
        <w:t>ดังนี้</w:t>
      </w:r>
    </w:p>
    <w:p>
      <w:pPr>
        <w:pStyle w:val="Heading3"/>
        <w:numPr>
          <w:ilvl w:val="2"/>
          <w:numId w:val="23"/>
        </w:numPr>
        <w:tabs>
          <w:tab w:pos="2412" w:val="left" w:leader="none"/>
        </w:tabs>
        <w:spacing w:line="240" w:lineRule="auto" w:before="1" w:after="0"/>
        <w:ind w:left="2412" w:right="0" w:hanging="703"/>
        <w:jc w:val="both"/>
      </w:pPr>
      <w:r>
        <w:rPr>
          <w:spacing w:val="-2"/>
        </w:rPr>
        <w:t>การแจ้งเตือนล่วงหน้า</w:t>
      </w:r>
    </w:p>
    <w:p>
      <w:pPr>
        <w:pStyle w:val="BodyText"/>
        <w:spacing w:before="1"/>
        <w:ind w:right="1014" w:firstLine="1132"/>
        <w:jc w:val="both"/>
      </w:pPr>
      <w:r>
        <w:rPr>
          <w:spacing w:val="-2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 </w:t>
      </w:r>
      <w:r>
        <w:rPr/>
        <w:t>ส่วนราชการ หน่วยงาน กองอำนวยการป้องกันและบรรเทาสาธารณภัยองค์กรปกครองส่วนท้องถิ่นแห่งพื้นที่ และประชาชน เพื่อให้ติดตามข้อมูลข่าวสารและความเคลื่อนไหวอย่างต่อเนื่อง ทั้งนี้ กองอำนวยการป้องกัน และบรรเทาสาธารณภัยอำเภอ มีการแจ้งเตือนภัยล่วงหน้าก่อนเกิดสาธารณภัยไม่ต่ำกว่า ๑๒๐ ชั่วโมง</w:t>
      </w:r>
    </w:p>
    <w:p>
      <w:pPr>
        <w:pStyle w:val="Heading3"/>
        <w:numPr>
          <w:ilvl w:val="2"/>
          <w:numId w:val="23"/>
        </w:numPr>
        <w:tabs>
          <w:tab w:pos="2412" w:val="left" w:leader="none"/>
        </w:tabs>
        <w:spacing w:line="360" w:lineRule="exact" w:before="0" w:after="0"/>
        <w:ind w:left="2412" w:right="0" w:hanging="703"/>
        <w:jc w:val="both"/>
      </w:pPr>
      <w:r>
        <w:rPr>
          <w:spacing w:val="-2"/>
        </w:rPr>
        <w:t>การแจ้งเตือนภัย</w:t>
      </w:r>
    </w:p>
    <w:p>
      <w:pPr>
        <w:pStyle w:val="BodyText"/>
        <w:spacing w:before="1"/>
        <w:ind w:right="1013" w:firstLine="1132"/>
        <w:jc w:val="both"/>
      </w:pPr>
      <w:r>
        <w:rPr/>
        <w:t>(1) เมื่อมีการยืนยันข้อมูลว่ามีโอกาสเกิดสาธารณภัยขึ้นและประชาชนในพื้นที่อาจได้รับ ผลกระทบให้แจ้งแนวทางปฏิบัติให้กับส่วนราชการและประชาชนในพื้นที่ทราบ โดยให้มีการแจ้งเตือนภัยไม่ต่ำ กว่า 72 ชั่วโมงก่อนเกิดภัย และให้มีข้อมูลการแจ้งเตือนภัย ดังนี้</w:t>
      </w:r>
    </w:p>
    <w:p>
      <w:pPr>
        <w:pStyle w:val="BodyText"/>
        <w:ind w:left="2842"/>
        <w:jc w:val="both"/>
      </w:pPr>
      <w:r>
        <w:rPr/>
        <w:t>(1.1)</w:t>
      </w:r>
      <w:r>
        <w:rPr>
          <w:spacing w:val="44"/>
        </w:rPr>
        <w:t>  </w:t>
      </w:r>
      <w:r>
        <w:rPr/>
        <w:t>คาดการณ์ระยะเวลา</w:t>
      </w:r>
      <w:r>
        <w:rPr>
          <w:spacing w:val="-1"/>
        </w:rPr>
        <w:t> </w:t>
      </w:r>
      <w:r>
        <w:rPr>
          <w:spacing w:val="-2"/>
        </w:rPr>
        <w:t>และบริเวณพื้นที่ที่จะเกิดสาธารณภัย</w:t>
      </w:r>
    </w:p>
    <w:p>
      <w:pPr>
        <w:pStyle w:val="BodyText"/>
        <w:spacing w:line="361" w:lineRule="exact"/>
        <w:ind w:left="2842"/>
        <w:jc w:val="both"/>
      </w:pPr>
      <w:r>
        <w:rPr/>
        <w:t>(1.2)</w:t>
      </w:r>
      <w:r>
        <w:rPr>
          <w:spacing w:val="51"/>
        </w:rPr>
        <w:t>  </w:t>
      </w:r>
      <w:r>
        <w:rPr>
          <w:spacing w:val="-2"/>
        </w:rPr>
        <w:t>ผลกระทบที่อาจเกิดขึ้นและระยะเวลาหรือความยาวนานของภัย</w:t>
      </w:r>
    </w:p>
    <w:p>
      <w:pPr>
        <w:pStyle w:val="BodyText"/>
        <w:ind w:right="1010" w:firstLine="1559"/>
        <w:jc w:val="both"/>
      </w:pPr>
      <w:r>
        <w:rPr/>
        <w:t>(1.3)</w:t>
      </w:r>
      <w:r>
        <w:rPr>
          <w:spacing w:val="40"/>
        </w:rPr>
        <w:t> </w:t>
      </w:r>
      <w:r>
        <w:rPr/>
        <w:t>แนวทางการปฏิบัติตนของส่วนราชการ หน่วยงาน และประชาชน ในการป้องกัน ตนเองให้ปลอดภัยจากสาธารณภัยที่จะเกิดขึ้น ทั้งนี้ ให้นำแนวทาง มาตรการ และขั้นตอนการปฏิบัติจาก </w:t>
      </w:r>
      <w:r>
        <w:rPr>
          <w:spacing w:val="-2"/>
        </w:rPr>
        <w:t>กองอำนวยการป้องกันและบรรเทาสาธารณภัยระดับเหนือขึ้นไปมาเป็นแนวทางในการปฏิบัติด้วย</w:t>
      </w:r>
    </w:p>
    <w:p>
      <w:pPr>
        <w:pStyle w:val="ListParagraph"/>
        <w:numPr>
          <w:ilvl w:val="0"/>
          <w:numId w:val="24"/>
        </w:numPr>
        <w:tabs>
          <w:tab w:pos="2840" w:val="left" w:leader="none"/>
        </w:tabs>
        <w:spacing w:line="240" w:lineRule="auto" w:before="0" w:after="0"/>
        <w:ind w:left="2840" w:right="0" w:hanging="426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วิธีการแจ้งเตือนภัย</w:t>
      </w:r>
    </w:p>
    <w:p>
      <w:pPr>
        <w:pStyle w:val="BodyText"/>
        <w:spacing w:before="1"/>
        <w:ind w:right="1007" w:firstLine="1559"/>
        <w:jc w:val="both"/>
      </w:pPr>
      <w:r>
        <w:rPr/>
        <w:t>(2.1) </w:t>
      </w:r>
      <w:r>
        <w:rPr>
          <w:b/>
          <w:bCs/>
        </w:rPr>
        <w:t>แจ้งเตือนผ่านหน่วยงาน </w:t>
      </w:r>
      <w:r>
        <w:rPr/>
        <w:t>โดยใช้กลไกระบบการบริหารราชการแจ้งเตือนผ่าน องค์กรปกครองส่วนท้องถิ่น ได้แก่ เทศบาล องค์กรปกครองส่วนท้องถิ่น รวมถึง การปกครองท้องที่ ได้แก่ กำนัน และผู้ใหญ่บ้าน หน่วยช่วยเหลือบรรเทาสาธารณภัยผ่านหน่วยงานระดับต่างๆ ไปสู่ระดับพื้นที่ ให้กับ กลุ่มผู้ได้รับผลกระทบ และประชาชนทั่วไป</w:t>
      </w:r>
    </w:p>
    <w:p>
      <w:pPr>
        <w:pStyle w:val="BodyText"/>
        <w:spacing w:before="1"/>
        <w:ind w:right="1021" w:firstLine="1579"/>
      </w:pPr>
      <w:r>
        <w:rPr/>
        <w:t>(2.2)</w:t>
      </w:r>
      <w:r>
        <w:rPr>
          <w:spacing w:val="35"/>
        </w:rPr>
        <w:t> </w:t>
      </w:r>
      <w:r>
        <w:rPr>
          <w:b/>
          <w:bCs/>
        </w:rPr>
        <w:t>แจ้งเตือนประชาชนโดยตรง</w:t>
      </w:r>
      <w:r>
        <w:rPr>
          <w:b/>
          <w:bCs/>
          <w:spacing w:val="-9"/>
        </w:rPr>
        <w:t> </w:t>
      </w:r>
      <w:r>
        <w:rPr/>
        <w:t>โดยผ่านทางสถานีโทรทัศน์</w:t>
      </w:r>
      <w:r>
        <w:rPr>
          <w:spacing w:val="-9"/>
        </w:rPr>
        <w:t> </w:t>
      </w:r>
      <w:r>
        <w:rPr/>
        <w:t>วิทยุชุมชน</w:t>
      </w:r>
      <w:r>
        <w:rPr>
          <w:spacing w:val="-9"/>
        </w:rPr>
        <w:t> </w:t>
      </w:r>
      <w:r>
        <w:rPr/>
        <w:t>วิทยุสมัครเล่น โทรสาร โทรศัพท์มือถือ หอกระจายข่าว หอเตือนภัย เสียงตามสาย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 หรือแอพพลิเคชั่นไลน์ </w:t>
      </w:r>
      <w:r>
        <w:rPr>
          <w:spacing w:val="-2"/>
        </w:rPr>
        <w:t>(Line)</w:t>
      </w:r>
    </w:p>
    <w:p>
      <w:pPr>
        <w:pStyle w:val="BodyText"/>
        <w:spacing w:before="361"/>
        <w:ind w:left="0" w:right="1044"/>
        <w:jc w:val="right"/>
      </w:pPr>
      <w:r>
        <w:rPr>
          <w:spacing w:val="-2"/>
        </w:rPr>
        <w:t>/วิธีการแจ้ง...</w:t>
      </w:r>
    </w:p>
    <w:p>
      <w:pPr>
        <w:spacing w:after="0"/>
        <w:jc w:val="right"/>
        <w:sectPr>
          <w:headerReference w:type="default" r:id="rId26"/>
          <w:pgSz w:w="11910" w:h="16850"/>
          <w:pgMar w:header="0" w:footer="0" w:top="980" w:bottom="280" w:left="420" w:right="120"/>
        </w:sectPr>
      </w:pPr>
    </w:p>
    <w:p>
      <w:pPr>
        <w:pStyle w:val="BodyText"/>
        <w:ind w:left="0"/>
        <w:rPr>
          <w:sz w:val="36"/>
        </w:rPr>
      </w:pPr>
    </w:p>
    <w:p>
      <w:pPr>
        <w:pStyle w:val="BodyText"/>
        <w:spacing w:before="79"/>
        <w:ind w:left="0"/>
        <w:rPr>
          <w:sz w:val="36"/>
        </w:rPr>
      </w:pPr>
    </w:p>
    <w:p>
      <w:pPr>
        <w:spacing w:before="0"/>
        <w:ind w:left="0" w:right="66" w:firstLine="0"/>
        <w:jc w:val="center"/>
        <w:rPr>
          <w:b/>
          <w:bCs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8432">
                <wp:simplePos x="0" y="0"/>
                <wp:positionH relativeFrom="page">
                  <wp:posOffset>996950</wp:posOffset>
                </wp:positionH>
                <wp:positionV relativeFrom="paragraph">
                  <wp:posOffset>-369062</wp:posOffset>
                </wp:positionV>
                <wp:extent cx="6046470" cy="3729354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046470" cy="3729354"/>
                          <a:chExt cx="6046470" cy="3729354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167" y="0"/>
                            <a:ext cx="2478123" cy="1031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566" y="210338"/>
                            <a:ext cx="1729739" cy="611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662429" y="32004"/>
                            <a:ext cx="238633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932180">
                                <a:moveTo>
                                  <a:pt x="1193165" y="0"/>
                                </a:moveTo>
                                <a:lnTo>
                                  <a:pt x="1125454" y="737"/>
                                </a:lnTo>
                                <a:lnTo>
                                  <a:pt x="1058735" y="2924"/>
                                </a:lnTo>
                                <a:lnTo>
                                  <a:pt x="993107" y="6521"/>
                                </a:lnTo>
                                <a:lnTo>
                                  <a:pt x="928673" y="11489"/>
                                </a:lnTo>
                                <a:lnTo>
                                  <a:pt x="865532" y="17788"/>
                                </a:lnTo>
                                <a:lnTo>
                                  <a:pt x="803785" y="25379"/>
                                </a:lnTo>
                                <a:lnTo>
                                  <a:pt x="743533" y="34223"/>
                                </a:lnTo>
                                <a:lnTo>
                                  <a:pt x="684877" y="44280"/>
                                </a:lnTo>
                                <a:lnTo>
                                  <a:pt x="627917" y="55511"/>
                                </a:lnTo>
                                <a:lnTo>
                                  <a:pt x="572753" y="67877"/>
                                </a:lnTo>
                                <a:lnTo>
                                  <a:pt x="519488" y="81338"/>
                                </a:lnTo>
                                <a:lnTo>
                                  <a:pt x="468220" y="95855"/>
                                </a:lnTo>
                                <a:lnTo>
                                  <a:pt x="419052" y="111388"/>
                                </a:lnTo>
                                <a:lnTo>
                                  <a:pt x="372084" y="127899"/>
                                </a:lnTo>
                                <a:lnTo>
                                  <a:pt x="327416" y="145348"/>
                                </a:lnTo>
                                <a:lnTo>
                                  <a:pt x="285149" y="163695"/>
                                </a:lnTo>
                                <a:lnTo>
                                  <a:pt x="245384" y="182902"/>
                                </a:lnTo>
                                <a:lnTo>
                                  <a:pt x="208221" y="202929"/>
                                </a:lnTo>
                                <a:lnTo>
                                  <a:pt x="173762" y="223736"/>
                                </a:lnTo>
                                <a:lnTo>
                                  <a:pt x="142106" y="245285"/>
                                </a:lnTo>
                                <a:lnTo>
                                  <a:pt x="87610" y="290448"/>
                                </a:lnTo>
                                <a:lnTo>
                                  <a:pt x="45538" y="338105"/>
                                </a:lnTo>
                                <a:lnTo>
                                  <a:pt x="16695" y="387940"/>
                                </a:lnTo>
                                <a:lnTo>
                                  <a:pt x="1888" y="439639"/>
                                </a:lnTo>
                                <a:lnTo>
                                  <a:pt x="0" y="466089"/>
                                </a:lnTo>
                                <a:lnTo>
                                  <a:pt x="1888" y="492540"/>
                                </a:lnTo>
                                <a:lnTo>
                                  <a:pt x="16695" y="544239"/>
                                </a:lnTo>
                                <a:lnTo>
                                  <a:pt x="45538" y="594074"/>
                                </a:lnTo>
                                <a:lnTo>
                                  <a:pt x="87610" y="641731"/>
                                </a:lnTo>
                                <a:lnTo>
                                  <a:pt x="142106" y="686894"/>
                                </a:lnTo>
                                <a:lnTo>
                                  <a:pt x="173762" y="708443"/>
                                </a:lnTo>
                                <a:lnTo>
                                  <a:pt x="208221" y="729250"/>
                                </a:lnTo>
                                <a:lnTo>
                                  <a:pt x="245384" y="749277"/>
                                </a:lnTo>
                                <a:lnTo>
                                  <a:pt x="285149" y="768484"/>
                                </a:lnTo>
                                <a:lnTo>
                                  <a:pt x="327416" y="786831"/>
                                </a:lnTo>
                                <a:lnTo>
                                  <a:pt x="372084" y="804280"/>
                                </a:lnTo>
                                <a:lnTo>
                                  <a:pt x="419052" y="820791"/>
                                </a:lnTo>
                                <a:lnTo>
                                  <a:pt x="468220" y="836324"/>
                                </a:lnTo>
                                <a:lnTo>
                                  <a:pt x="519488" y="850841"/>
                                </a:lnTo>
                                <a:lnTo>
                                  <a:pt x="572753" y="864302"/>
                                </a:lnTo>
                                <a:lnTo>
                                  <a:pt x="627917" y="876668"/>
                                </a:lnTo>
                                <a:lnTo>
                                  <a:pt x="684877" y="887899"/>
                                </a:lnTo>
                                <a:lnTo>
                                  <a:pt x="743533" y="897956"/>
                                </a:lnTo>
                                <a:lnTo>
                                  <a:pt x="803785" y="906800"/>
                                </a:lnTo>
                                <a:lnTo>
                                  <a:pt x="865532" y="914391"/>
                                </a:lnTo>
                                <a:lnTo>
                                  <a:pt x="928673" y="920690"/>
                                </a:lnTo>
                                <a:lnTo>
                                  <a:pt x="993107" y="925658"/>
                                </a:lnTo>
                                <a:lnTo>
                                  <a:pt x="1058735" y="929255"/>
                                </a:lnTo>
                                <a:lnTo>
                                  <a:pt x="1125454" y="931442"/>
                                </a:lnTo>
                                <a:lnTo>
                                  <a:pt x="1193165" y="932179"/>
                                </a:lnTo>
                                <a:lnTo>
                                  <a:pt x="1260875" y="931442"/>
                                </a:lnTo>
                                <a:lnTo>
                                  <a:pt x="1327594" y="929255"/>
                                </a:lnTo>
                                <a:lnTo>
                                  <a:pt x="1393222" y="925658"/>
                                </a:lnTo>
                                <a:lnTo>
                                  <a:pt x="1457656" y="920690"/>
                                </a:lnTo>
                                <a:lnTo>
                                  <a:pt x="1520797" y="914391"/>
                                </a:lnTo>
                                <a:lnTo>
                                  <a:pt x="1582544" y="906800"/>
                                </a:lnTo>
                                <a:lnTo>
                                  <a:pt x="1642796" y="897956"/>
                                </a:lnTo>
                                <a:lnTo>
                                  <a:pt x="1701452" y="887899"/>
                                </a:lnTo>
                                <a:lnTo>
                                  <a:pt x="1758412" y="876668"/>
                                </a:lnTo>
                                <a:lnTo>
                                  <a:pt x="1813576" y="864302"/>
                                </a:lnTo>
                                <a:lnTo>
                                  <a:pt x="1866841" y="850841"/>
                                </a:lnTo>
                                <a:lnTo>
                                  <a:pt x="1918109" y="836324"/>
                                </a:lnTo>
                                <a:lnTo>
                                  <a:pt x="1967277" y="820791"/>
                                </a:lnTo>
                                <a:lnTo>
                                  <a:pt x="2014245" y="804280"/>
                                </a:lnTo>
                                <a:lnTo>
                                  <a:pt x="2058913" y="786831"/>
                                </a:lnTo>
                                <a:lnTo>
                                  <a:pt x="2101180" y="768484"/>
                                </a:lnTo>
                                <a:lnTo>
                                  <a:pt x="2140945" y="749277"/>
                                </a:lnTo>
                                <a:lnTo>
                                  <a:pt x="2178108" y="729250"/>
                                </a:lnTo>
                                <a:lnTo>
                                  <a:pt x="2212567" y="708443"/>
                                </a:lnTo>
                                <a:lnTo>
                                  <a:pt x="2244223" y="686894"/>
                                </a:lnTo>
                                <a:lnTo>
                                  <a:pt x="2298719" y="641731"/>
                                </a:lnTo>
                                <a:lnTo>
                                  <a:pt x="2340791" y="594074"/>
                                </a:lnTo>
                                <a:lnTo>
                                  <a:pt x="2369634" y="544239"/>
                                </a:lnTo>
                                <a:lnTo>
                                  <a:pt x="2384441" y="492540"/>
                                </a:lnTo>
                                <a:lnTo>
                                  <a:pt x="2386330" y="466089"/>
                                </a:lnTo>
                                <a:lnTo>
                                  <a:pt x="2384441" y="439639"/>
                                </a:lnTo>
                                <a:lnTo>
                                  <a:pt x="2369634" y="387940"/>
                                </a:lnTo>
                                <a:lnTo>
                                  <a:pt x="2340791" y="338105"/>
                                </a:lnTo>
                                <a:lnTo>
                                  <a:pt x="2298719" y="290448"/>
                                </a:lnTo>
                                <a:lnTo>
                                  <a:pt x="2244223" y="245285"/>
                                </a:lnTo>
                                <a:lnTo>
                                  <a:pt x="2212567" y="223736"/>
                                </a:lnTo>
                                <a:lnTo>
                                  <a:pt x="2178108" y="202929"/>
                                </a:lnTo>
                                <a:lnTo>
                                  <a:pt x="2140945" y="182902"/>
                                </a:lnTo>
                                <a:lnTo>
                                  <a:pt x="2101180" y="163695"/>
                                </a:lnTo>
                                <a:lnTo>
                                  <a:pt x="2058913" y="145348"/>
                                </a:lnTo>
                                <a:lnTo>
                                  <a:pt x="2014245" y="127899"/>
                                </a:lnTo>
                                <a:lnTo>
                                  <a:pt x="1967277" y="111388"/>
                                </a:lnTo>
                                <a:lnTo>
                                  <a:pt x="1918109" y="95855"/>
                                </a:lnTo>
                                <a:lnTo>
                                  <a:pt x="1866841" y="81338"/>
                                </a:lnTo>
                                <a:lnTo>
                                  <a:pt x="1813576" y="67877"/>
                                </a:lnTo>
                                <a:lnTo>
                                  <a:pt x="1758412" y="55511"/>
                                </a:lnTo>
                                <a:lnTo>
                                  <a:pt x="1701452" y="44280"/>
                                </a:lnTo>
                                <a:lnTo>
                                  <a:pt x="1642796" y="34223"/>
                                </a:lnTo>
                                <a:lnTo>
                                  <a:pt x="1582544" y="25379"/>
                                </a:lnTo>
                                <a:lnTo>
                                  <a:pt x="1520797" y="17788"/>
                                </a:lnTo>
                                <a:lnTo>
                                  <a:pt x="1457656" y="11489"/>
                                </a:lnTo>
                                <a:lnTo>
                                  <a:pt x="1393222" y="6521"/>
                                </a:lnTo>
                                <a:lnTo>
                                  <a:pt x="1327594" y="2924"/>
                                </a:lnTo>
                                <a:lnTo>
                                  <a:pt x="1260875" y="737"/>
                                </a:lnTo>
                                <a:lnTo>
                                  <a:pt x="119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662429" y="32004"/>
                            <a:ext cx="238633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932180">
                                <a:moveTo>
                                  <a:pt x="0" y="466089"/>
                                </a:moveTo>
                                <a:lnTo>
                                  <a:pt x="7487" y="413577"/>
                                </a:lnTo>
                                <a:lnTo>
                                  <a:pt x="29413" y="362770"/>
                                </a:lnTo>
                                <a:lnTo>
                                  <a:pt x="64971" y="313985"/>
                                </a:lnTo>
                                <a:lnTo>
                                  <a:pt x="113356" y="267535"/>
                                </a:lnTo>
                                <a:lnTo>
                                  <a:pt x="173762" y="223736"/>
                                </a:lnTo>
                                <a:lnTo>
                                  <a:pt x="208221" y="202929"/>
                                </a:lnTo>
                                <a:lnTo>
                                  <a:pt x="245384" y="182902"/>
                                </a:lnTo>
                                <a:lnTo>
                                  <a:pt x="285149" y="163695"/>
                                </a:lnTo>
                                <a:lnTo>
                                  <a:pt x="327416" y="145348"/>
                                </a:lnTo>
                                <a:lnTo>
                                  <a:pt x="372084" y="127899"/>
                                </a:lnTo>
                                <a:lnTo>
                                  <a:pt x="419052" y="111388"/>
                                </a:lnTo>
                                <a:lnTo>
                                  <a:pt x="468220" y="95855"/>
                                </a:lnTo>
                                <a:lnTo>
                                  <a:pt x="519488" y="81338"/>
                                </a:lnTo>
                                <a:lnTo>
                                  <a:pt x="572753" y="67877"/>
                                </a:lnTo>
                                <a:lnTo>
                                  <a:pt x="627917" y="55511"/>
                                </a:lnTo>
                                <a:lnTo>
                                  <a:pt x="684877" y="44280"/>
                                </a:lnTo>
                                <a:lnTo>
                                  <a:pt x="743533" y="34223"/>
                                </a:lnTo>
                                <a:lnTo>
                                  <a:pt x="803785" y="25379"/>
                                </a:lnTo>
                                <a:lnTo>
                                  <a:pt x="865532" y="17788"/>
                                </a:lnTo>
                                <a:lnTo>
                                  <a:pt x="928673" y="11489"/>
                                </a:lnTo>
                                <a:lnTo>
                                  <a:pt x="993107" y="6521"/>
                                </a:lnTo>
                                <a:lnTo>
                                  <a:pt x="1058735" y="2924"/>
                                </a:lnTo>
                                <a:lnTo>
                                  <a:pt x="1125454" y="737"/>
                                </a:lnTo>
                                <a:lnTo>
                                  <a:pt x="1193165" y="0"/>
                                </a:lnTo>
                                <a:lnTo>
                                  <a:pt x="1260875" y="737"/>
                                </a:lnTo>
                                <a:lnTo>
                                  <a:pt x="1327594" y="2924"/>
                                </a:lnTo>
                                <a:lnTo>
                                  <a:pt x="1393222" y="6521"/>
                                </a:lnTo>
                                <a:lnTo>
                                  <a:pt x="1457656" y="11489"/>
                                </a:lnTo>
                                <a:lnTo>
                                  <a:pt x="1520797" y="17788"/>
                                </a:lnTo>
                                <a:lnTo>
                                  <a:pt x="1582544" y="25379"/>
                                </a:lnTo>
                                <a:lnTo>
                                  <a:pt x="1642796" y="34223"/>
                                </a:lnTo>
                                <a:lnTo>
                                  <a:pt x="1701452" y="44280"/>
                                </a:lnTo>
                                <a:lnTo>
                                  <a:pt x="1758412" y="55511"/>
                                </a:lnTo>
                                <a:lnTo>
                                  <a:pt x="1813576" y="67877"/>
                                </a:lnTo>
                                <a:lnTo>
                                  <a:pt x="1866841" y="81338"/>
                                </a:lnTo>
                                <a:lnTo>
                                  <a:pt x="1918109" y="95855"/>
                                </a:lnTo>
                                <a:lnTo>
                                  <a:pt x="1967277" y="111388"/>
                                </a:lnTo>
                                <a:lnTo>
                                  <a:pt x="2014245" y="127899"/>
                                </a:lnTo>
                                <a:lnTo>
                                  <a:pt x="2058913" y="145348"/>
                                </a:lnTo>
                                <a:lnTo>
                                  <a:pt x="2101180" y="163695"/>
                                </a:lnTo>
                                <a:lnTo>
                                  <a:pt x="2140945" y="182902"/>
                                </a:lnTo>
                                <a:lnTo>
                                  <a:pt x="2178108" y="202929"/>
                                </a:lnTo>
                                <a:lnTo>
                                  <a:pt x="2212567" y="223736"/>
                                </a:lnTo>
                                <a:lnTo>
                                  <a:pt x="2244223" y="245285"/>
                                </a:lnTo>
                                <a:lnTo>
                                  <a:pt x="2298719" y="290448"/>
                                </a:lnTo>
                                <a:lnTo>
                                  <a:pt x="2340791" y="338105"/>
                                </a:lnTo>
                                <a:lnTo>
                                  <a:pt x="2369634" y="387940"/>
                                </a:lnTo>
                                <a:lnTo>
                                  <a:pt x="2384441" y="439639"/>
                                </a:lnTo>
                                <a:lnTo>
                                  <a:pt x="2386330" y="466089"/>
                                </a:lnTo>
                                <a:lnTo>
                                  <a:pt x="2384441" y="492540"/>
                                </a:lnTo>
                                <a:lnTo>
                                  <a:pt x="2369634" y="544239"/>
                                </a:lnTo>
                                <a:lnTo>
                                  <a:pt x="2340791" y="594074"/>
                                </a:lnTo>
                                <a:lnTo>
                                  <a:pt x="2298719" y="641731"/>
                                </a:lnTo>
                                <a:lnTo>
                                  <a:pt x="2244223" y="686894"/>
                                </a:lnTo>
                                <a:lnTo>
                                  <a:pt x="2212567" y="708443"/>
                                </a:lnTo>
                                <a:lnTo>
                                  <a:pt x="2178108" y="729250"/>
                                </a:lnTo>
                                <a:lnTo>
                                  <a:pt x="2140945" y="749277"/>
                                </a:lnTo>
                                <a:lnTo>
                                  <a:pt x="2101180" y="768484"/>
                                </a:lnTo>
                                <a:lnTo>
                                  <a:pt x="2058913" y="786831"/>
                                </a:lnTo>
                                <a:lnTo>
                                  <a:pt x="2014245" y="804280"/>
                                </a:lnTo>
                                <a:lnTo>
                                  <a:pt x="1967277" y="820791"/>
                                </a:lnTo>
                                <a:lnTo>
                                  <a:pt x="1918109" y="836324"/>
                                </a:lnTo>
                                <a:lnTo>
                                  <a:pt x="1866841" y="850841"/>
                                </a:lnTo>
                                <a:lnTo>
                                  <a:pt x="1813576" y="864302"/>
                                </a:lnTo>
                                <a:lnTo>
                                  <a:pt x="1758412" y="876668"/>
                                </a:lnTo>
                                <a:lnTo>
                                  <a:pt x="1701452" y="887899"/>
                                </a:lnTo>
                                <a:lnTo>
                                  <a:pt x="1642796" y="897956"/>
                                </a:lnTo>
                                <a:lnTo>
                                  <a:pt x="1582544" y="906800"/>
                                </a:lnTo>
                                <a:lnTo>
                                  <a:pt x="1520797" y="914391"/>
                                </a:lnTo>
                                <a:lnTo>
                                  <a:pt x="1457656" y="920690"/>
                                </a:lnTo>
                                <a:lnTo>
                                  <a:pt x="1393222" y="925658"/>
                                </a:lnTo>
                                <a:lnTo>
                                  <a:pt x="1327594" y="929255"/>
                                </a:lnTo>
                                <a:lnTo>
                                  <a:pt x="1260875" y="931442"/>
                                </a:lnTo>
                                <a:lnTo>
                                  <a:pt x="1193165" y="932179"/>
                                </a:lnTo>
                                <a:lnTo>
                                  <a:pt x="1125454" y="931442"/>
                                </a:lnTo>
                                <a:lnTo>
                                  <a:pt x="1058735" y="929255"/>
                                </a:lnTo>
                                <a:lnTo>
                                  <a:pt x="993107" y="925658"/>
                                </a:lnTo>
                                <a:lnTo>
                                  <a:pt x="928673" y="920690"/>
                                </a:lnTo>
                                <a:lnTo>
                                  <a:pt x="865532" y="914391"/>
                                </a:lnTo>
                                <a:lnTo>
                                  <a:pt x="803785" y="906800"/>
                                </a:lnTo>
                                <a:lnTo>
                                  <a:pt x="743533" y="897956"/>
                                </a:lnTo>
                                <a:lnTo>
                                  <a:pt x="684877" y="887899"/>
                                </a:lnTo>
                                <a:lnTo>
                                  <a:pt x="627917" y="876668"/>
                                </a:lnTo>
                                <a:lnTo>
                                  <a:pt x="572753" y="864302"/>
                                </a:lnTo>
                                <a:lnTo>
                                  <a:pt x="519488" y="850841"/>
                                </a:lnTo>
                                <a:lnTo>
                                  <a:pt x="468220" y="836324"/>
                                </a:lnTo>
                                <a:lnTo>
                                  <a:pt x="419052" y="820791"/>
                                </a:lnTo>
                                <a:lnTo>
                                  <a:pt x="372084" y="804280"/>
                                </a:lnTo>
                                <a:lnTo>
                                  <a:pt x="327416" y="786831"/>
                                </a:lnTo>
                                <a:lnTo>
                                  <a:pt x="285149" y="768484"/>
                                </a:lnTo>
                                <a:lnTo>
                                  <a:pt x="245384" y="749277"/>
                                </a:lnTo>
                                <a:lnTo>
                                  <a:pt x="208221" y="729250"/>
                                </a:lnTo>
                                <a:lnTo>
                                  <a:pt x="173762" y="708443"/>
                                </a:lnTo>
                                <a:lnTo>
                                  <a:pt x="142106" y="686894"/>
                                </a:lnTo>
                                <a:lnTo>
                                  <a:pt x="87610" y="641731"/>
                                </a:lnTo>
                                <a:lnTo>
                                  <a:pt x="45538" y="594074"/>
                                </a:lnTo>
                                <a:lnTo>
                                  <a:pt x="16695" y="544239"/>
                                </a:lnTo>
                                <a:lnTo>
                                  <a:pt x="1888" y="492540"/>
                                </a:lnTo>
                                <a:lnTo>
                                  <a:pt x="0" y="46608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700" y="1163193"/>
                            <a:ext cx="6021070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1070" h="2553335">
                                <a:moveTo>
                                  <a:pt x="3267075" y="404875"/>
                                </a:moveTo>
                                <a:lnTo>
                                  <a:pt x="3269798" y="357651"/>
                                </a:lnTo>
                                <a:lnTo>
                                  <a:pt x="3277765" y="312029"/>
                                </a:lnTo>
                                <a:lnTo>
                                  <a:pt x="3290674" y="268312"/>
                                </a:lnTo>
                                <a:lnTo>
                                  <a:pt x="3308220" y="226804"/>
                                </a:lnTo>
                                <a:lnTo>
                                  <a:pt x="3330099" y="187808"/>
                                </a:lnTo>
                                <a:lnTo>
                                  <a:pt x="3356009" y="151629"/>
                                </a:lnTo>
                                <a:lnTo>
                                  <a:pt x="3385645" y="118570"/>
                                </a:lnTo>
                                <a:lnTo>
                                  <a:pt x="3418704" y="88934"/>
                                </a:lnTo>
                                <a:lnTo>
                                  <a:pt x="3454883" y="63024"/>
                                </a:lnTo>
                                <a:lnTo>
                                  <a:pt x="3493879" y="41145"/>
                                </a:lnTo>
                                <a:lnTo>
                                  <a:pt x="3535387" y="23599"/>
                                </a:lnTo>
                                <a:lnTo>
                                  <a:pt x="3579104" y="10690"/>
                                </a:lnTo>
                                <a:lnTo>
                                  <a:pt x="3624726" y="2723"/>
                                </a:lnTo>
                                <a:lnTo>
                                  <a:pt x="3671951" y="0"/>
                                </a:lnTo>
                                <a:lnTo>
                                  <a:pt x="5616194" y="0"/>
                                </a:lnTo>
                                <a:lnTo>
                                  <a:pt x="5663418" y="2723"/>
                                </a:lnTo>
                                <a:lnTo>
                                  <a:pt x="5709040" y="10690"/>
                                </a:lnTo>
                                <a:lnTo>
                                  <a:pt x="5752757" y="23599"/>
                                </a:lnTo>
                                <a:lnTo>
                                  <a:pt x="5794265" y="41145"/>
                                </a:lnTo>
                                <a:lnTo>
                                  <a:pt x="5833261" y="63024"/>
                                </a:lnTo>
                                <a:lnTo>
                                  <a:pt x="5869440" y="88934"/>
                                </a:lnTo>
                                <a:lnTo>
                                  <a:pt x="5902499" y="118570"/>
                                </a:lnTo>
                                <a:lnTo>
                                  <a:pt x="5932135" y="151629"/>
                                </a:lnTo>
                                <a:lnTo>
                                  <a:pt x="5958045" y="187808"/>
                                </a:lnTo>
                                <a:lnTo>
                                  <a:pt x="5979924" y="226804"/>
                                </a:lnTo>
                                <a:lnTo>
                                  <a:pt x="5997470" y="268312"/>
                                </a:lnTo>
                                <a:lnTo>
                                  <a:pt x="6010379" y="312029"/>
                                </a:lnTo>
                                <a:lnTo>
                                  <a:pt x="6018346" y="357651"/>
                                </a:lnTo>
                                <a:lnTo>
                                  <a:pt x="6021070" y="404875"/>
                                </a:lnTo>
                                <a:lnTo>
                                  <a:pt x="6021070" y="2023999"/>
                                </a:lnTo>
                                <a:lnTo>
                                  <a:pt x="6018346" y="2071223"/>
                                </a:lnTo>
                                <a:lnTo>
                                  <a:pt x="6010379" y="2116845"/>
                                </a:lnTo>
                                <a:lnTo>
                                  <a:pt x="5997470" y="2160562"/>
                                </a:lnTo>
                                <a:lnTo>
                                  <a:pt x="5979924" y="2202070"/>
                                </a:lnTo>
                                <a:lnTo>
                                  <a:pt x="5958045" y="2241066"/>
                                </a:lnTo>
                                <a:lnTo>
                                  <a:pt x="5932135" y="2277245"/>
                                </a:lnTo>
                                <a:lnTo>
                                  <a:pt x="5902499" y="2310304"/>
                                </a:lnTo>
                                <a:lnTo>
                                  <a:pt x="5869440" y="2339940"/>
                                </a:lnTo>
                                <a:lnTo>
                                  <a:pt x="5833261" y="2365850"/>
                                </a:lnTo>
                                <a:lnTo>
                                  <a:pt x="5794265" y="2387729"/>
                                </a:lnTo>
                                <a:lnTo>
                                  <a:pt x="5752757" y="2405275"/>
                                </a:lnTo>
                                <a:lnTo>
                                  <a:pt x="5709040" y="2418184"/>
                                </a:lnTo>
                                <a:lnTo>
                                  <a:pt x="5663418" y="2426151"/>
                                </a:lnTo>
                                <a:lnTo>
                                  <a:pt x="5616194" y="2428875"/>
                                </a:lnTo>
                                <a:lnTo>
                                  <a:pt x="3671951" y="2428875"/>
                                </a:lnTo>
                                <a:lnTo>
                                  <a:pt x="3624726" y="2426151"/>
                                </a:lnTo>
                                <a:lnTo>
                                  <a:pt x="3579104" y="2418184"/>
                                </a:lnTo>
                                <a:lnTo>
                                  <a:pt x="3535387" y="2405275"/>
                                </a:lnTo>
                                <a:lnTo>
                                  <a:pt x="3493879" y="2387729"/>
                                </a:lnTo>
                                <a:lnTo>
                                  <a:pt x="3454883" y="2365850"/>
                                </a:lnTo>
                                <a:lnTo>
                                  <a:pt x="3418704" y="2339940"/>
                                </a:lnTo>
                                <a:lnTo>
                                  <a:pt x="3385645" y="2310304"/>
                                </a:lnTo>
                                <a:lnTo>
                                  <a:pt x="3356009" y="2277245"/>
                                </a:lnTo>
                                <a:lnTo>
                                  <a:pt x="3330099" y="2241066"/>
                                </a:lnTo>
                                <a:lnTo>
                                  <a:pt x="3308220" y="2202070"/>
                                </a:lnTo>
                                <a:lnTo>
                                  <a:pt x="3290674" y="2160562"/>
                                </a:lnTo>
                                <a:lnTo>
                                  <a:pt x="3277765" y="2116845"/>
                                </a:lnTo>
                                <a:lnTo>
                                  <a:pt x="3269798" y="2071223"/>
                                </a:lnTo>
                                <a:lnTo>
                                  <a:pt x="3267075" y="2023999"/>
                                </a:lnTo>
                                <a:lnTo>
                                  <a:pt x="3267075" y="404875"/>
                                </a:lnTo>
                                <a:close/>
                              </a:path>
                              <a:path w="6021070" h="2553335">
                                <a:moveTo>
                                  <a:pt x="0" y="426085"/>
                                </a:moveTo>
                                <a:lnTo>
                                  <a:pt x="2496" y="379730"/>
                                </a:lnTo>
                                <a:lnTo>
                                  <a:pt x="9813" y="334821"/>
                                </a:lnTo>
                                <a:lnTo>
                                  <a:pt x="21690" y="291617"/>
                                </a:lnTo>
                                <a:lnTo>
                                  <a:pt x="37868" y="250377"/>
                                </a:lnTo>
                                <a:lnTo>
                                  <a:pt x="58087" y="211360"/>
                                </a:lnTo>
                                <a:lnTo>
                                  <a:pt x="82089" y="174828"/>
                                </a:lnTo>
                                <a:lnTo>
                                  <a:pt x="109612" y="141038"/>
                                </a:lnTo>
                                <a:lnTo>
                                  <a:pt x="140398" y="110251"/>
                                </a:lnTo>
                                <a:lnTo>
                                  <a:pt x="174187" y="82727"/>
                                </a:lnTo>
                                <a:lnTo>
                                  <a:pt x="210720" y="58725"/>
                                </a:lnTo>
                                <a:lnTo>
                                  <a:pt x="249736" y="38505"/>
                                </a:lnTo>
                                <a:lnTo>
                                  <a:pt x="290977" y="22326"/>
                                </a:lnTo>
                                <a:lnTo>
                                  <a:pt x="334183" y="10448"/>
                                </a:lnTo>
                                <a:lnTo>
                                  <a:pt x="379093" y="3131"/>
                                </a:lnTo>
                                <a:lnTo>
                                  <a:pt x="425450" y="635"/>
                                </a:lnTo>
                                <a:lnTo>
                                  <a:pt x="2273935" y="635"/>
                                </a:lnTo>
                                <a:lnTo>
                                  <a:pt x="2320289" y="3131"/>
                                </a:lnTo>
                                <a:lnTo>
                                  <a:pt x="2365198" y="10448"/>
                                </a:lnTo>
                                <a:lnTo>
                                  <a:pt x="2408402" y="22326"/>
                                </a:lnTo>
                                <a:lnTo>
                                  <a:pt x="2449642" y="38505"/>
                                </a:lnTo>
                                <a:lnTo>
                                  <a:pt x="2488659" y="58725"/>
                                </a:lnTo>
                                <a:lnTo>
                                  <a:pt x="2525191" y="82727"/>
                                </a:lnTo>
                                <a:lnTo>
                                  <a:pt x="2558981" y="110251"/>
                                </a:lnTo>
                                <a:lnTo>
                                  <a:pt x="2589768" y="141038"/>
                                </a:lnTo>
                                <a:lnTo>
                                  <a:pt x="2617292" y="174828"/>
                                </a:lnTo>
                                <a:lnTo>
                                  <a:pt x="2641294" y="211360"/>
                                </a:lnTo>
                                <a:lnTo>
                                  <a:pt x="2661514" y="250377"/>
                                </a:lnTo>
                                <a:lnTo>
                                  <a:pt x="2677693" y="291617"/>
                                </a:lnTo>
                                <a:lnTo>
                                  <a:pt x="2689571" y="334821"/>
                                </a:lnTo>
                                <a:lnTo>
                                  <a:pt x="2696888" y="379730"/>
                                </a:lnTo>
                                <a:lnTo>
                                  <a:pt x="2699385" y="426085"/>
                                </a:lnTo>
                                <a:lnTo>
                                  <a:pt x="2699385" y="2127885"/>
                                </a:lnTo>
                                <a:lnTo>
                                  <a:pt x="2696888" y="2174239"/>
                                </a:lnTo>
                                <a:lnTo>
                                  <a:pt x="2689571" y="2219148"/>
                                </a:lnTo>
                                <a:lnTo>
                                  <a:pt x="2677693" y="2262352"/>
                                </a:lnTo>
                                <a:lnTo>
                                  <a:pt x="2661514" y="2303592"/>
                                </a:lnTo>
                                <a:lnTo>
                                  <a:pt x="2641294" y="2342609"/>
                                </a:lnTo>
                                <a:lnTo>
                                  <a:pt x="2617292" y="2379141"/>
                                </a:lnTo>
                                <a:lnTo>
                                  <a:pt x="2589768" y="2412931"/>
                                </a:lnTo>
                                <a:lnTo>
                                  <a:pt x="2558981" y="2443718"/>
                                </a:lnTo>
                                <a:lnTo>
                                  <a:pt x="2525191" y="2471242"/>
                                </a:lnTo>
                                <a:lnTo>
                                  <a:pt x="2488659" y="2495244"/>
                                </a:lnTo>
                                <a:lnTo>
                                  <a:pt x="2449642" y="2515464"/>
                                </a:lnTo>
                                <a:lnTo>
                                  <a:pt x="2408402" y="2531643"/>
                                </a:lnTo>
                                <a:lnTo>
                                  <a:pt x="2365198" y="2543521"/>
                                </a:lnTo>
                                <a:lnTo>
                                  <a:pt x="2320289" y="2550838"/>
                                </a:lnTo>
                                <a:lnTo>
                                  <a:pt x="2273935" y="2553335"/>
                                </a:lnTo>
                                <a:lnTo>
                                  <a:pt x="425450" y="2553335"/>
                                </a:lnTo>
                                <a:lnTo>
                                  <a:pt x="379093" y="2550838"/>
                                </a:lnTo>
                                <a:lnTo>
                                  <a:pt x="334183" y="2543521"/>
                                </a:lnTo>
                                <a:lnTo>
                                  <a:pt x="290977" y="2531643"/>
                                </a:lnTo>
                                <a:lnTo>
                                  <a:pt x="249736" y="2515464"/>
                                </a:lnTo>
                                <a:lnTo>
                                  <a:pt x="210720" y="2495244"/>
                                </a:lnTo>
                                <a:lnTo>
                                  <a:pt x="174187" y="2471242"/>
                                </a:lnTo>
                                <a:lnTo>
                                  <a:pt x="140398" y="2443718"/>
                                </a:lnTo>
                                <a:lnTo>
                                  <a:pt x="109612" y="2412931"/>
                                </a:lnTo>
                                <a:lnTo>
                                  <a:pt x="82089" y="2379141"/>
                                </a:lnTo>
                                <a:lnTo>
                                  <a:pt x="58087" y="2342609"/>
                                </a:lnTo>
                                <a:lnTo>
                                  <a:pt x="37868" y="2303592"/>
                                </a:lnTo>
                                <a:lnTo>
                                  <a:pt x="21690" y="2262352"/>
                                </a:lnTo>
                                <a:lnTo>
                                  <a:pt x="9813" y="2219148"/>
                                </a:lnTo>
                                <a:lnTo>
                                  <a:pt x="2496" y="2174239"/>
                                </a:lnTo>
                                <a:lnTo>
                                  <a:pt x="0" y="2127885"/>
                                </a:lnTo>
                                <a:lnTo>
                                  <a:pt x="0" y="4260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125" y="929132"/>
                            <a:ext cx="210692" cy="233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281679" y="994410"/>
                            <a:ext cx="48387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28905">
                                <a:moveTo>
                                  <a:pt x="396913" y="100438"/>
                                </a:moveTo>
                                <a:lnTo>
                                  <a:pt x="391795" y="128524"/>
                                </a:lnTo>
                                <a:lnTo>
                                  <a:pt x="479506" y="102997"/>
                                </a:lnTo>
                                <a:lnTo>
                                  <a:pt x="410972" y="102997"/>
                                </a:lnTo>
                                <a:lnTo>
                                  <a:pt x="396913" y="100438"/>
                                </a:lnTo>
                                <a:close/>
                              </a:path>
                              <a:path w="483870" h="128905">
                                <a:moveTo>
                                  <a:pt x="402031" y="72351"/>
                                </a:moveTo>
                                <a:lnTo>
                                  <a:pt x="396913" y="100438"/>
                                </a:lnTo>
                                <a:lnTo>
                                  <a:pt x="410972" y="102997"/>
                                </a:lnTo>
                                <a:lnTo>
                                  <a:pt x="416179" y="74929"/>
                                </a:lnTo>
                                <a:lnTo>
                                  <a:pt x="402031" y="72351"/>
                                </a:lnTo>
                                <a:close/>
                              </a:path>
                              <a:path w="483870" h="128905">
                                <a:moveTo>
                                  <a:pt x="407162" y="44196"/>
                                </a:moveTo>
                                <a:lnTo>
                                  <a:pt x="402031" y="72351"/>
                                </a:lnTo>
                                <a:lnTo>
                                  <a:pt x="416179" y="74929"/>
                                </a:lnTo>
                                <a:lnTo>
                                  <a:pt x="410972" y="102997"/>
                                </a:lnTo>
                                <a:lnTo>
                                  <a:pt x="479506" y="102997"/>
                                </a:lnTo>
                                <a:lnTo>
                                  <a:pt x="483870" y="101726"/>
                                </a:lnTo>
                                <a:lnTo>
                                  <a:pt x="407162" y="44196"/>
                                </a:lnTo>
                                <a:close/>
                              </a:path>
                              <a:path w="483870" h="128905">
                                <a:moveTo>
                                  <a:pt x="5080" y="0"/>
                                </a:moveTo>
                                <a:lnTo>
                                  <a:pt x="0" y="28194"/>
                                </a:lnTo>
                                <a:lnTo>
                                  <a:pt x="396913" y="100438"/>
                                </a:lnTo>
                                <a:lnTo>
                                  <a:pt x="402031" y="72351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5pt;margin-top:-29.060053pt;width:476.1pt;height:293.650pt;mso-position-horizontal-relative:page;mso-position-vertical-relative:paragraph;z-index:-18498048" id="docshapegroup76" coordorigin="1570,-581" coordsize="9522,5873">
                <v:shape style="position:absolute;left:4118;top:-582;width:3903;height:1625" type="#_x0000_t75" id="docshape77" stroked="false">
                  <v:imagedata r:id="rId28" o:title=""/>
                </v:shape>
                <v:shape style="position:absolute;left:4701;top:-250;width:2724;height:963" type="#_x0000_t75" id="docshape78" stroked="false">
                  <v:imagedata r:id="rId29" o:title=""/>
                </v:shape>
                <v:shape style="position:absolute;left:4188;top:-531;width:3758;height:1468" id="docshape79" coordorigin="4188,-531" coordsize="3758,1468" path="m6067,-531l5960,-530,5855,-526,5752,-521,5650,-513,5551,-503,5454,-491,5359,-477,5267,-461,5177,-443,5090,-424,5006,-403,4925,-380,4848,-355,4774,-329,4704,-302,4637,-273,4574,-243,4516,-211,4462,-178,4412,-145,4326,-73,4260,2,4214,80,4191,162,4188,203,4191,245,4214,326,4260,405,4326,480,4412,551,4462,585,4516,618,4574,649,4637,679,4704,708,4774,736,4848,762,4925,786,5006,809,5090,830,5177,850,5267,867,5359,883,5454,897,5551,909,5650,919,5752,927,5855,933,5960,936,6067,937,6174,936,6279,933,6382,927,6484,919,6583,909,6680,897,6775,883,6867,867,6957,850,7044,830,7128,809,7209,786,7286,762,7360,736,7430,708,7497,679,7560,649,7618,618,7672,585,7722,551,7808,480,7874,405,7920,326,7943,245,7946,203,7943,162,7920,80,7874,2,7808,-73,7722,-145,7672,-178,7618,-211,7560,-243,7497,-273,7430,-302,7360,-329,7286,-355,7209,-380,7128,-403,7044,-424,6957,-443,6867,-461,6775,-477,6680,-491,6583,-503,6484,-513,6382,-521,6279,-526,6174,-530,6067,-531xe" filled="true" fillcolor="#ff0000" stroked="false">
                  <v:path arrowok="t"/>
                  <v:fill type="solid"/>
                </v:shape>
                <v:shape style="position:absolute;left:4188;top:-531;width:3758;height:1468" id="docshape80" coordorigin="4188,-531" coordsize="3758,1468" path="m4188,203l4200,121,4234,40,4290,-36,4367,-109,4462,-178,4516,-211,4574,-243,4637,-273,4704,-302,4774,-329,4848,-355,4925,-380,5006,-403,5090,-424,5177,-443,5267,-461,5359,-477,5454,-491,5551,-503,5650,-513,5752,-521,5855,-526,5960,-530,6067,-531,6174,-530,6279,-526,6382,-521,6484,-513,6583,-503,6680,-491,6775,-477,6867,-461,6957,-443,7044,-424,7128,-403,7209,-380,7286,-355,7360,-329,7430,-302,7497,-273,7560,-243,7618,-211,7672,-178,7722,-145,7808,-73,7874,2,7920,80,7943,162,7946,203,7943,245,7920,326,7874,405,7808,480,7722,551,7672,585,7618,618,7560,649,7497,679,7430,708,7360,736,7286,762,7209,786,7128,809,7044,830,6957,850,6867,867,6775,883,6680,897,6583,909,6484,919,6382,927,6279,933,6174,936,6067,937,5960,936,5855,933,5752,927,5650,919,5551,909,5454,897,5359,883,5267,867,5177,850,5090,830,5006,809,4925,786,4848,762,4774,736,4704,708,4637,679,4574,649,4516,618,4462,585,4412,551,4326,480,4260,405,4214,326,4191,245,4188,203xe" filled="false" stroked="true" strokeweight="3pt" strokecolor="#ffffff">
                  <v:path arrowok="t"/>
                  <v:stroke dashstyle="solid"/>
                </v:shape>
                <v:shape style="position:absolute;left:1590;top:1250;width:9482;height:4021" id="docshape81" coordorigin="1590,1251" coordsize="9482,4021" path="m6735,1888l6739,1814,6752,1742,6772,1673,6800,1608,6834,1546,6875,1489,6922,1437,6974,1391,7031,1350,7092,1315,7158,1288,7226,1267,7298,1255,7373,1251,10434,1251,10509,1255,10581,1267,10649,1288,10715,1315,10776,1350,10833,1391,10885,1437,10932,1489,10973,1546,11007,1608,11035,1673,11055,1742,11068,1814,11072,1888,11072,4438,11068,4512,11055,4584,11035,4653,11007,4718,10973,4780,10932,4837,10885,4889,10833,4936,10776,4976,10715,5011,10649,5038,10581,5059,10509,5071,10434,5076,7373,5076,7298,5071,7226,5059,7158,5038,7092,5011,7031,4976,6974,4936,6922,4889,6875,4837,6834,4780,6800,4718,6772,4653,6752,4584,6739,4512,6735,4438,6735,1888xm1590,1922l1594,1849,1605,1778,1624,1710,1650,1645,1681,1583,1719,1526,1763,1473,1811,1424,1864,1381,1922,1343,1983,1311,2048,1286,2116,1267,2187,1256,2260,1252,5171,1252,5244,1256,5315,1267,5383,1286,5448,1311,5509,1343,5567,1381,5620,1424,5668,1473,5712,1526,5750,1583,5781,1645,5807,1710,5826,1778,5837,1849,5841,1922,5841,4602,5837,4675,5826,4745,5807,4813,5781,4878,5750,4940,5712,4997,5668,5050,5620,5099,5567,5142,5509,5180,5448,5212,5383,5237,5315,5256,5244,5268,5171,5272,2260,5272,2187,5268,2116,5256,2048,5237,1983,5212,1922,5180,1864,5142,1811,5099,1763,5050,1719,4997,1681,4940,1650,4878,1624,4813,1605,4745,1594,4675,1590,4602,1590,1922xe" filled="false" stroked="true" strokeweight="2pt" strokecolor="#c0504d">
                  <v:path arrowok="t"/>
                  <v:stroke dashstyle="solid"/>
                </v:shape>
                <v:shape style="position:absolute;left:5145;top:882;width:332;height:368" type="#_x0000_t75" id="docshape82" stroked="false">
                  <v:imagedata r:id="rId30" o:title=""/>
                </v:shape>
                <v:shape style="position:absolute;left:6738;top:984;width:762;height:203" id="docshape83" coordorigin="6738,985" coordsize="762,203" path="m7363,1143l7355,1187,7493,1147,7385,1147,7363,1143xm7371,1099l7363,1143,7385,1147,7393,1103,7371,1099xm7379,1054l7371,1099,7393,1103,7385,1147,7493,1147,7500,1145,7379,1054xm6746,985l6738,1029,7363,1143,7371,1099,6746,98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sz w:val="36"/>
          <w:szCs w:val="36"/>
        </w:rPr>
        <w:t>วิธีการแจ้งเตือนภัย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10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27"/>
          <w:pgSz w:w="11910" w:h="16850"/>
          <w:pgMar w:header="1135" w:footer="0" w:top="1480" w:bottom="280" w:left="420" w:right="120"/>
        </w:sectPr>
      </w:pPr>
    </w:p>
    <w:p>
      <w:pPr>
        <w:spacing w:line="315" w:lineRule="exact" w:before="92"/>
        <w:ind w:left="1531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pacing w:val="-2"/>
          <w:sz w:val="28"/>
          <w:szCs w:val="28"/>
          <w:u w:val="single"/>
        </w:rPr>
        <w:t>แจ้งเตือนผ่านหน่วยงาน</w:t>
      </w:r>
    </w:p>
    <w:p>
      <w:pPr>
        <w:spacing w:line="315" w:lineRule="exact" w:before="0"/>
        <w:ind w:left="1531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spacing w:val="58"/>
          <w:sz w:val="28"/>
          <w:szCs w:val="28"/>
        </w:rPr>
        <w:t> </w:t>
      </w:r>
      <w:r>
        <w:rPr>
          <w:b/>
          <w:bCs/>
          <w:spacing w:val="-2"/>
          <w:sz w:val="28"/>
          <w:szCs w:val="28"/>
        </w:rPr>
        <w:t>ส่วนราชการภายในอำเภอ</w:t>
      </w:r>
    </w:p>
    <w:p>
      <w:pPr>
        <w:spacing w:before="1"/>
        <w:ind w:left="1531" w:right="0" w:firstLine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spacing w:val="27"/>
          <w:sz w:val="28"/>
          <w:szCs w:val="28"/>
        </w:rPr>
        <w:t>  </w:t>
      </w:r>
      <w:r>
        <w:rPr>
          <w:spacing w:val="-2"/>
          <w:sz w:val="28"/>
          <w:szCs w:val="28"/>
        </w:rPr>
        <w:t>องค์กรปกครองส่วนท้องถิ่นในเขตพื้นที่</w:t>
      </w:r>
    </w:p>
    <w:p>
      <w:pPr>
        <w:spacing w:before="0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8"/>
          <w:sz w:val="28"/>
          <w:szCs w:val="28"/>
        </w:rPr>
        <w:t> </w:t>
      </w:r>
      <w:r>
        <w:rPr>
          <w:spacing w:val="-2"/>
          <w:sz w:val="28"/>
          <w:szCs w:val="28"/>
        </w:rPr>
        <w:t>กำนัน/ผู้ใหญ่บ้าน</w:t>
      </w:r>
    </w:p>
    <w:p>
      <w:pPr>
        <w:spacing w:before="1"/>
        <w:ind w:left="1531" w:right="38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0"/>
          <w:sz w:val="28"/>
          <w:szCs w:val="28"/>
        </w:rPr>
        <w:t> </w:t>
      </w:r>
      <w:r>
        <w:rPr>
          <w:sz w:val="28"/>
          <w:szCs w:val="28"/>
        </w:rPr>
        <w:t>กลุ่มผู้ได้รับผลกระทบ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(พื้นที่เสี่ยงภัย)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เช่น </w:t>
      </w:r>
      <w:r>
        <w:rPr>
          <w:spacing w:val="-2"/>
          <w:sz w:val="28"/>
          <w:szCs w:val="28"/>
        </w:rPr>
        <w:t>กลุ่มผู้ประกอบการ</w:t>
      </w:r>
    </w:p>
    <w:p>
      <w:pPr>
        <w:spacing w:before="150"/>
        <w:ind w:left="1531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b/>
          <w:bCs/>
          <w:sz w:val="28"/>
          <w:szCs w:val="28"/>
          <w:u w:val="single"/>
        </w:rPr>
        <w:t>แจ้งเตือนประชาชนโดยตรง</w:t>
      </w:r>
      <w:r>
        <w:rPr>
          <w:b/>
          <w:bCs/>
          <w:spacing w:val="-16"/>
          <w:sz w:val="28"/>
          <w:szCs w:val="28"/>
          <w:u w:val="none"/>
        </w:rPr>
        <w:t> </w:t>
      </w:r>
      <w:r>
        <w:rPr>
          <w:spacing w:val="-2"/>
          <w:sz w:val="28"/>
          <w:szCs w:val="28"/>
          <w:u w:val="none"/>
        </w:rPr>
        <w:t>โดยผ่านทาง</w:t>
      </w:r>
    </w:p>
    <w:p>
      <w:pPr>
        <w:spacing w:before="0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6"/>
          <w:sz w:val="28"/>
          <w:szCs w:val="28"/>
        </w:rPr>
        <w:t> </w:t>
      </w:r>
      <w:r>
        <w:rPr>
          <w:sz w:val="28"/>
          <w:szCs w:val="28"/>
        </w:rPr>
        <w:t>สถานีวิทยุกระจายเสียง</w:t>
      </w:r>
      <w:r>
        <w:rPr>
          <w:spacing w:val="-3"/>
          <w:sz w:val="28"/>
          <w:szCs w:val="28"/>
        </w:rPr>
        <w:t> </w:t>
      </w:r>
      <w:r>
        <w:rPr>
          <w:spacing w:val="-2"/>
          <w:sz w:val="28"/>
          <w:szCs w:val="28"/>
        </w:rPr>
        <w:t>/สถานีโทรทัศน์</w:t>
      </w:r>
    </w:p>
    <w:p>
      <w:pPr>
        <w:spacing w:before="1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8"/>
          <w:sz w:val="28"/>
          <w:szCs w:val="28"/>
        </w:rPr>
        <w:t> </w:t>
      </w:r>
      <w:r>
        <w:rPr>
          <w:spacing w:val="-2"/>
          <w:sz w:val="28"/>
          <w:szCs w:val="28"/>
        </w:rPr>
        <w:t>วิทยุสมัครเล่น</w:t>
      </w:r>
    </w:p>
    <w:p>
      <w:pPr>
        <w:spacing w:before="0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7"/>
          <w:sz w:val="28"/>
          <w:szCs w:val="28"/>
        </w:rPr>
        <w:t> </w:t>
      </w:r>
      <w:r>
        <w:rPr>
          <w:sz w:val="28"/>
          <w:szCs w:val="28"/>
        </w:rPr>
        <w:t>โทรศัพท์มือถือ</w:t>
      </w:r>
      <w:r>
        <w:rPr>
          <w:spacing w:val="-1"/>
          <w:sz w:val="28"/>
          <w:szCs w:val="28"/>
        </w:rPr>
        <w:t> </w:t>
      </w:r>
      <w:r>
        <w:rPr>
          <w:spacing w:val="-2"/>
          <w:sz w:val="28"/>
          <w:szCs w:val="28"/>
        </w:rPr>
        <w:t>/โทรสาร</w:t>
      </w:r>
    </w:p>
    <w:p>
      <w:pPr>
        <w:spacing w:before="1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6"/>
          <w:sz w:val="28"/>
          <w:szCs w:val="28"/>
        </w:rPr>
        <w:t> </w:t>
      </w:r>
      <w:r>
        <w:rPr>
          <w:spacing w:val="-2"/>
          <w:sz w:val="28"/>
          <w:szCs w:val="28"/>
        </w:rPr>
        <w:t>หอกระจายข่าวเสียงตามสาย</w:t>
      </w:r>
    </w:p>
    <w:p>
      <w:pPr>
        <w:spacing w:line="315" w:lineRule="exact" w:before="0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6"/>
          <w:sz w:val="28"/>
          <w:szCs w:val="28"/>
        </w:rPr>
        <w:t> </w:t>
      </w:r>
      <w:r>
        <w:rPr>
          <w:spacing w:val="-2"/>
          <w:sz w:val="28"/>
          <w:szCs w:val="28"/>
        </w:rPr>
        <w:t>ไซเรนเตือนภัยแบบมือหมุน</w:t>
      </w:r>
    </w:p>
    <w:p>
      <w:pPr>
        <w:spacing w:line="315" w:lineRule="exact" w:before="0"/>
        <w:ind w:left="153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-5"/>
          <w:sz w:val="28"/>
          <w:szCs w:val="28"/>
        </w:rPr>
        <w:t> </w:t>
      </w:r>
      <w:r>
        <w:rPr>
          <w:sz w:val="28"/>
          <w:szCs w:val="28"/>
        </w:rPr>
        <w:t>แอพพลิเคชั่นไลน์</w:t>
      </w:r>
      <w:r>
        <w:rPr>
          <w:spacing w:val="-2"/>
          <w:sz w:val="28"/>
          <w:szCs w:val="28"/>
        </w:rPr>
        <w:t> (Line)</w:t>
      </w:r>
    </w:p>
    <w:p>
      <w:pPr>
        <w:spacing w:after="0" w:line="315" w:lineRule="exact"/>
        <w:jc w:val="left"/>
        <w:rPr>
          <w:sz w:val="28"/>
          <w:szCs w:val="28"/>
        </w:rPr>
        <w:sectPr>
          <w:type w:val="continuous"/>
          <w:pgSz w:w="11910" w:h="16850"/>
          <w:pgMar w:header="1135" w:footer="0" w:top="1000" w:bottom="280" w:left="420" w:right="120"/>
          <w:cols w:num="2" w:equalWidth="0">
            <w:col w:w="4773" w:space="364"/>
            <w:col w:w="6233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341"/>
        <w:ind w:left="0"/>
      </w:pPr>
    </w:p>
    <w:p>
      <w:pPr>
        <w:pStyle w:val="BodyText"/>
        <w:ind w:right="1021" w:firstLine="1132"/>
        <w:jc w:val="both"/>
      </w:pPr>
      <w:r>
        <w:rPr/>
        <w:t>(2)</w:t>
      </w:r>
      <w:r>
        <w:rPr>
          <w:spacing w:val="40"/>
        </w:rPr>
        <w:t> </w:t>
      </w:r>
      <w:r>
        <w:rPr>
          <w:b/>
          <w:bCs/>
        </w:rPr>
        <w:t>ระดับและความหมายของสีในการแจ้งเตือนภัย </w:t>
      </w:r>
      <w:r>
        <w:rPr/>
        <w:t>หากมีการแจ้งเตือนภัยให้ท้องถิ่น ชุมชน ร่วมกันกำหนดสัญลักษณ์ในการแจ้งเตือนภัย โดยใช้สีเป็นองค์ประกอบในการแจ้งเตือนภัย เช่น ท้องถิ่น ชุมชน ตกลงร่วมกันใช้สีของธงเป็นสัญลักษณ์ในการแจ้งเตือนภัยในพื้นที่ เป็นต้น ตามระดับและความหมายของสีใน การแจ้งเตือนภัย ดังนี้</w:t>
      </w:r>
    </w:p>
    <w:p>
      <w:pPr>
        <w:pStyle w:val="BodyText"/>
        <w:tabs>
          <w:tab w:pos="3975" w:val="left" w:leader="none"/>
        </w:tabs>
        <w:spacing w:line="232" w:lineRule="auto" w:before="9"/>
        <w:ind w:right="1021" w:firstLine="2035"/>
      </w:pPr>
      <w:r>
        <w:rPr>
          <w:position w:val="-8"/>
        </w:rPr>
        <w:drawing>
          <wp:inline distT="0" distB="0" distL="0" distR="0">
            <wp:extent cx="189230" cy="18923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  <w:spacing w:val="-2"/>
        </w:rPr>
        <w:t>สีแดง</w:t>
      </w:r>
      <w:r>
        <w:rPr>
          <w:b/>
          <w:bCs/>
          <w:spacing w:val="-13"/>
        </w:rPr>
        <w:t> </w:t>
      </w:r>
      <w:r>
        <w:rPr>
          <w:spacing w:val="-2"/>
        </w:rPr>
        <w:t>หมายถึง</w:t>
      </w:r>
      <w:r>
        <w:rPr>
          <w:spacing w:val="-8"/>
        </w:rPr>
        <w:t> </w:t>
      </w:r>
      <w:r>
        <w:rPr>
          <w:spacing w:val="-2"/>
        </w:rPr>
        <w:t>สถานการณ์อยู่ในภาวะอันตรายสูงสุด</w:t>
      </w:r>
      <w:r>
        <w:rPr>
          <w:spacing w:val="-5"/>
        </w:rPr>
        <w:t> </w:t>
      </w:r>
      <w:r>
        <w:rPr>
          <w:spacing w:val="-2"/>
        </w:rPr>
        <w:t>ให้อาศัยอยู่แต่ในสถานที่ ปลอดภัยและปฏิบัติตามข้อสั่งการ</w:t>
      </w:r>
    </w:p>
    <w:p>
      <w:pPr>
        <w:pStyle w:val="BodyText"/>
        <w:tabs>
          <w:tab w:pos="3975" w:val="left" w:leader="none"/>
        </w:tabs>
        <w:spacing w:line="235" w:lineRule="auto" w:before="7"/>
        <w:ind w:right="1201" w:firstLine="2023"/>
      </w:pPr>
      <w:r>
        <w:rPr>
          <w:position w:val="-8"/>
        </w:rPr>
        <w:drawing>
          <wp:inline distT="0" distB="0" distL="0" distR="0">
            <wp:extent cx="189230" cy="189229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</w:rPr>
        <w:t>สีส้ม</w:t>
      </w:r>
      <w:r>
        <w:rPr>
          <w:b/>
          <w:bCs/>
          <w:spacing w:val="40"/>
        </w:rPr>
        <w:t>  </w:t>
      </w:r>
      <w:r>
        <w:rPr/>
        <w:t>หมายถึง</w:t>
      </w:r>
      <w:r>
        <w:rPr>
          <w:spacing w:val="40"/>
        </w:rPr>
        <w:t> </w:t>
      </w:r>
      <w:r>
        <w:rPr/>
        <w:t>สถานการณ์อยู่ในภาวะเสี่ยงอันตรายสูง</w:t>
      </w:r>
      <w:r>
        <w:rPr>
          <w:spacing w:val="40"/>
        </w:rPr>
        <w:t> </w:t>
      </w:r>
      <w:r>
        <w:rPr/>
        <w:t>เจ้าหน้าที่กำลัง</w:t>
      </w:r>
      <w:r>
        <w:rPr>
          <w:spacing w:val="40"/>
        </w:rPr>
        <w:t>  </w:t>
      </w:r>
      <w:r>
        <w:rPr/>
        <w:t>ควบคุมสถานการณ์ให้อพยพไปยังสถานที่ปลอดภัย และปฏิบัติตามแนวทางที่กำหนด</w:t>
      </w:r>
    </w:p>
    <w:p>
      <w:pPr>
        <w:pStyle w:val="BodyText"/>
        <w:tabs>
          <w:tab w:pos="3975" w:val="left" w:leader="none"/>
        </w:tabs>
        <w:ind w:right="1021" w:firstLine="2027"/>
      </w:pPr>
      <w:r>
        <w:rPr>
          <w:position w:val="-2"/>
        </w:rPr>
        <w:drawing>
          <wp:inline distT="0" distB="0" distL="0" distR="0">
            <wp:extent cx="189230" cy="189230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  <w:spacing w:val="-4"/>
        </w:rPr>
        <w:t>สีเหลือง </w:t>
      </w:r>
      <w:r>
        <w:rPr>
          <w:spacing w:val="-4"/>
        </w:rPr>
        <w:t>หมายถึง สถานการณ์อยู่ในภาวะเสี่ยงอันตราย มีแนวโน้มที่สถานการณ์ </w:t>
      </w:r>
      <w:r>
        <w:rPr/>
        <w:t>จะรุนแรงมากขึ้น ให้จัดเตรียมความพร้อมรับสถานการณ์ และปฏิบัติตามคำแนะนำ</w:t>
      </w:r>
    </w:p>
    <w:p>
      <w:pPr>
        <w:pStyle w:val="BodyText"/>
        <w:spacing w:before="2"/>
        <w:ind w:left="3975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2341562</wp:posOffset>
            </wp:positionH>
            <wp:positionV relativeFrom="paragraph">
              <wp:posOffset>12737</wp:posOffset>
            </wp:positionV>
            <wp:extent cx="189230" cy="18922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สีน้ำเงิน</w:t>
      </w:r>
      <w:r>
        <w:rPr>
          <w:b/>
          <w:bCs/>
          <w:spacing w:val="25"/>
        </w:rPr>
        <w:t> </w:t>
      </w:r>
      <w:r>
        <w:rPr/>
        <w:t>หมายถึง</w:t>
      </w:r>
      <w:r>
        <w:rPr>
          <w:spacing w:val="18"/>
        </w:rPr>
        <w:t> </w:t>
      </w:r>
      <w:r>
        <w:rPr/>
        <w:t>สถานการณ์อยู่ในภาวะเฝ้าระวัง</w:t>
      </w:r>
      <w:r>
        <w:rPr>
          <w:spacing w:val="27"/>
        </w:rPr>
        <w:t> </w:t>
      </w:r>
      <w:r>
        <w:rPr>
          <w:spacing w:val="-2"/>
        </w:rPr>
        <w:t>ให้ติดตามข้อมูลข่าวสาร</w:t>
      </w:r>
    </w:p>
    <w:p>
      <w:pPr>
        <w:spacing w:after="0"/>
        <w:sectPr>
          <w:type w:val="continuous"/>
          <w:pgSz w:w="11910" w:h="16850"/>
          <w:pgMar w:header="1135" w:footer="0" w:top="1000" w:bottom="280" w:left="420" w:right="120"/>
        </w:sectPr>
      </w:pPr>
    </w:p>
    <w:p>
      <w:pPr>
        <w:pStyle w:val="BodyText"/>
        <w:spacing w:line="360" w:lineRule="exact"/>
      </w:pPr>
      <w:r>
        <w:rPr/>
        <w:t>อย่างใกล้ชิดทุกๆ</w:t>
      </w:r>
      <w:r>
        <w:rPr>
          <w:spacing w:val="-8"/>
        </w:rPr>
        <w:t> </w:t>
      </w:r>
      <w:r>
        <w:rPr/>
        <w:t>๒๔</w:t>
      </w:r>
      <w:r>
        <w:rPr>
          <w:spacing w:val="-10"/>
        </w:rPr>
        <w:t> </w:t>
      </w:r>
      <w:r>
        <w:rPr>
          <w:spacing w:val="-2"/>
        </w:rPr>
        <w:t>ชั่วโมง</w:t>
      </w:r>
    </w:p>
    <w:p>
      <w:pPr>
        <w:pStyle w:val="BodyText"/>
        <w:spacing w:before="3"/>
        <w:ind w:left="0"/>
        <w:rPr>
          <w:sz w:val="4"/>
        </w:rPr>
      </w:pPr>
    </w:p>
    <w:p>
      <w:pPr>
        <w:pStyle w:val="BodyText"/>
        <w:ind w:left="3279"/>
        <w:rPr>
          <w:sz w:val="20"/>
        </w:rPr>
      </w:pPr>
      <w:r>
        <w:rPr>
          <w:sz w:val="20"/>
        </w:rPr>
        <w:drawing>
          <wp:inline distT="0" distB="0" distL="0" distR="0">
            <wp:extent cx="190500" cy="190500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60"/>
        <w:ind w:left="302"/>
      </w:pPr>
      <w:r>
        <w:rPr/>
        <w:br w:type="column"/>
      </w:r>
      <w:r>
        <w:rPr>
          <w:b/>
          <w:bCs/>
          <w:spacing w:val="-6"/>
        </w:rPr>
        <w:t>สีเขียว</w:t>
      </w:r>
      <w:r>
        <w:rPr>
          <w:b/>
          <w:bCs/>
          <w:spacing w:val="-13"/>
        </w:rPr>
        <w:t> </w:t>
      </w:r>
      <w:r>
        <w:rPr>
          <w:spacing w:val="-6"/>
        </w:rPr>
        <w:t>หมายถึง</w:t>
      </w:r>
      <w:r>
        <w:rPr>
          <w:spacing w:val="-11"/>
        </w:rPr>
        <w:t> </w:t>
      </w:r>
      <w:r>
        <w:rPr>
          <w:spacing w:val="-6"/>
        </w:rPr>
        <w:t>สถานการณ์อยู่ในภาวะปกติ ให้ติดตามข้อมูลข่าวสารเป็นประจำ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</w:pPr>
    </w:p>
    <w:p>
      <w:pPr>
        <w:pStyle w:val="BodyText"/>
        <w:spacing w:before="1"/>
        <w:ind w:left="4810"/>
      </w:pPr>
      <w:r>
        <w:rPr>
          <w:spacing w:val="-6"/>
        </w:rPr>
        <w:t>/(3)</w:t>
      </w:r>
      <w:r>
        <w:rPr>
          <w:spacing w:val="-10"/>
        </w:rPr>
        <w:t> </w:t>
      </w:r>
      <w:r>
        <w:rPr>
          <w:spacing w:val="-2"/>
        </w:rPr>
        <w:t>กระบวนการ...</w:t>
      </w:r>
    </w:p>
    <w:p>
      <w:pPr>
        <w:spacing w:after="0"/>
        <w:sectPr>
          <w:type w:val="continuous"/>
          <w:pgSz w:w="11910" w:h="16850"/>
          <w:pgMar w:header="1135" w:footer="0" w:top="1000" w:bottom="280" w:left="420" w:right="120"/>
          <w:cols w:num="2" w:equalWidth="0">
            <w:col w:w="3633" w:space="40"/>
            <w:col w:w="769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1"/>
        <w:ind w:left="0"/>
        <w:rPr>
          <w:sz w:val="20"/>
        </w:rPr>
      </w:pPr>
    </w:p>
    <w:p>
      <w:pPr>
        <w:pStyle w:val="BodyText"/>
        <w:ind w:left="83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09384" cy="5304155"/>
                <wp:effectExtent l="0" t="0" r="0" b="10795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509384" cy="5304155"/>
                          <a:chExt cx="6509384" cy="530415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169"/>
                            <a:ext cx="1574464" cy="73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74" y="465327"/>
                            <a:ext cx="870216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70190" y="424180"/>
                            <a:ext cx="145732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629285">
                                <a:moveTo>
                                  <a:pt x="1142745" y="0"/>
                                </a:moveTo>
                                <a:lnTo>
                                  <a:pt x="0" y="0"/>
                                </a:lnTo>
                                <a:lnTo>
                                  <a:pt x="314642" y="314705"/>
                                </a:lnTo>
                                <a:lnTo>
                                  <a:pt x="0" y="629284"/>
                                </a:lnTo>
                                <a:lnTo>
                                  <a:pt x="1142745" y="629284"/>
                                </a:lnTo>
                                <a:lnTo>
                                  <a:pt x="1457325" y="314705"/>
                                </a:lnTo>
                                <a:lnTo>
                                  <a:pt x="114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0190" y="424180"/>
                            <a:ext cx="145732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629285">
                                <a:moveTo>
                                  <a:pt x="0" y="0"/>
                                </a:moveTo>
                                <a:lnTo>
                                  <a:pt x="1142745" y="0"/>
                                </a:lnTo>
                                <a:lnTo>
                                  <a:pt x="1457325" y="314705"/>
                                </a:lnTo>
                                <a:lnTo>
                                  <a:pt x="1142745" y="629284"/>
                                </a:lnTo>
                                <a:lnTo>
                                  <a:pt x="0" y="629284"/>
                                </a:lnTo>
                                <a:lnTo>
                                  <a:pt x="314642" y="314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511" y="160481"/>
                            <a:ext cx="1080654" cy="146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262" y="434835"/>
                            <a:ext cx="737603" cy="91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480390" y="192531"/>
                            <a:ext cx="981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364615">
                                <a:moveTo>
                                  <a:pt x="490474" y="0"/>
                                </a:moveTo>
                                <a:lnTo>
                                  <a:pt x="450246" y="2261"/>
                                </a:lnTo>
                                <a:lnTo>
                                  <a:pt x="410914" y="8929"/>
                                </a:lnTo>
                                <a:lnTo>
                                  <a:pt x="372604" y="19827"/>
                                </a:lnTo>
                                <a:lnTo>
                                  <a:pt x="335442" y="34780"/>
                                </a:lnTo>
                                <a:lnTo>
                                  <a:pt x="299555" y="53613"/>
                                </a:lnTo>
                                <a:lnTo>
                                  <a:pt x="265068" y="76151"/>
                                </a:lnTo>
                                <a:lnTo>
                                  <a:pt x="232108" y="102217"/>
                                </a:lnTo>
                                <a:lnTo>
                                  <a:pt x="200802" y="131637"/>
                                </a:lnTo>
                                <a:lnTo>
                                  <a:pt x="171274" y="164234"/>
                                </a:lnTo>
                                <a:lnTo>
                                  <a:pt x="143652" y="199834"/>
                                </a:lnTo>
                                <a:lnTo>
                                  <a:pt x="118062" y="238261"/>
                                </a:lnTo>
                                <a:lnTo>
                                  <a:pt x="94630" y="279340"/>
                                </a:lnTo>
                                <a:lnTo>
                                  <a:pt x="73481" y="322894"/>
                                </a:lnTo>
                                <a:lnTo>
                                  <a:pt x="54743" y="368750"/>
                                </a:lnTo>
                                <a:lnTo>
                                  <a:pt x="38542" y="416730"/>
                                </a:lnTo>
                                <a:lnTo>
                                  <a:pt x="25003" y="466660"/>
                                </a:lnTo>
                                <a:lnTo>
                                  <a:pt x="14253" y="518365"/>
                                </a:lnTo>
                                <a:lnTo>
                                  <a:pt x="6419" y="571669"/>
                                </a:lnTo>
                                <a:lnTo>
                                  <a:pt x="1625" y="626396"/>
                                </a:lnTo>
                                <a:lnTo>
                                  <a:pt x="0" y="682371"/>
                                </a:lnTo>
                                <a:lnTo>
                                  <a:pt x="1625" y="738327"/>
                                </a:lnTo>
                                <a:lnTo>
                                  <a:pt x="6419" y="793038"/>
                                </a:lnTo>
                                <a:lnTo>
                                  <a:pt x="14253" y="846327"/>
                                </a:lnTo>
                                <a:lnTo>
                                  <a:pt x="25003" y="898019"/>
                                </a:lnTo>
                                <a:lnTo>
                                  <a:pt x="38542" y="947937"/>
                                </a:lnTo>
                                <a:lnTo>
                                  <a:pt x="54743" y="995908"/>
                                </a:lnTo>
                                <a:lnTo>
                                  <a:pt x="73481" y="1041755"/>
                                </a:lnTo>
                                <a:lnTo>
                                  <a:pt x="94630" y="1085302"/>
                                </a:lnTo>
                                <a:lnTo>
                                  <a:pt x="118062" y="1126374"/>
                                </a:lnTo>
                                <a:lnTo>
                                  <a:pt x="143652" y="1164796"/>
                                </a:lnTo>
                                <a:lnTo>
                                  <a:pt x="171274" y="1200392"/>
                                </a:lnTo>
                                <a:lnTo>
                                  <a:pt x="200802" y="1232986"/>
                                </a:lnTo>
                                <a:lnTo>
                                  <a:pt x="232108" y="1262403"/>
                                </a:lnTo>
                                <a:lnTo>
                                  <a:pt x="265068" y="1288467"/>
                                </a:lnTo>
                                <a:lnTo>
                                  <a:pt x="299555" y="1311003"/>
                                </a:lnTo>
                                <a:lnTo>
                                  <a:pt x="335442" y="1329835"/>
                                </a:lnTo>
                                <a:lnTo>
                                  <a:pt x="372604" y="1344788"/>
                                </a:lnTo>
                                <a:lnTo>
                                  <a:pt x="410914" y="1355686"/>
                                </a:lnTo>
                                <a:lnTo>
                                  <a:pt x="450246" y="1362353"/>
                                </a:lnTo>
                                <a:lnTo>
                                  <a:pt x="490474" y="1364615"/>
                                </a:lnTo>
                                <a:lnTo>
                                  <a:pt x="530719" y="1362353"/>
                                </a:lnTo>
                                <a:lnTo>
                                  <a:pt x="570068" y="1355686"/>
                                </a:lnTo>
                                <a:lnTo>
                                  <a:pt x="608392" y="1344788"/>
                                </a:lnTo>
                                <a:lnTo>
                                  <a:pt x="645567" y="1329835"/>
                                </a:lnTo>
                                <a:lnTo>
                                  <a:pt x="681466" y="1311003"/>
                                </a:lnTo>
                                <a:lnTo>
                                  <a:pt x="715962" y="1288467"/>
                                </a:lnTo>
                                <a:lnTo>
                                  <a:pt x="748931" y="1262403"/>
                                </a:lnTo>
                                <a:lnTo>
                                  <a:pt x="780245" y="1232986"/>
                                </a:lnTo>
                                <a:lnTo>
                                  <a:pt x="809779" y="1200392"/>
                                </a:lnTo>
                                <a:lnTo>
                                  <a:pt x="837406" y="1164796"/>
                                </a:lnTo>
                                <a:lnTo>
                                  <a:pt x="863000" y="1126374"/>
                                </a:lnTo>
                                <a:lnTo>
                                  <a:pt x="886436" y="1085302"/>
                                </a:lnTo>
                                <a:lnTo>
                                  <a:pt x="907587" y="1041755"/>
                                </a:lnTo>
                                <a:lnTo>
                                  <a:pt x="926327" y="995908"/>
                                </a:lnTo>
                                <a:lnTo>
                                  <a:pt x="942530" y="947937"/>
                                </a:lnTo>
                                <a:lnTo>
                                  <a:pt x="956070" y="898019"/>
                                </a:lnTo>
                                <a:lnTo>
                                  <a:pt x="966820" y="846327"/>
                                </a:lnTo>
                                <a:lnTo>
                                  <a:pt x="974655" y="793038"/>
                                </a:lnTo>
                                <a:lnTo>
                                  <a:pt x="979449" y="738327"/>
                                </a:lnTo>
                                <a:lnTo>
                                  <a:pt x="981075" y="682371"/>
                                </a:lnTo>
                                <a:lnTo>
                                  <a:pt x="979449" y="626396"/>
                                </a:lnTo>
                                <a:lnTo>
                                  <a:pt x="974655" y="571669"/>
                                </a:lnTo>
                                <a:lnTo>
                                  <a:pt x="966820" y="518365"/>
                                </a:lnTo>
                                <a:lnTo>
                                  <a:pt x="956070" y="466660"/>
                                </a:lnTo>
                                <a:lnTo>
                                  <a:pt x="942530" y="416730"/>
                                </a:lnTo>
                                <a:lnTo>
                                  <a:pt x="926327" y="368750"/>
                                </a:lnTo>
                                <a:lnTo>
                                  <a:pt x="907587" y="322894"/>
                                </a:lnTo>
                                <a:lnTo>
                                  <a:pt x="886436" y="279340"/>
                                </a:lnTo>
                                <a:lnTo>
                                  <a:pt x="863000" y="238261"/>
                                </a:lnTo>
                                <a:lnTo>
                                  <a:pt x="837406" y="199834"/>
                                </a:lnTo>
                                <a:lnTo>
                                  <a:pt x="809779" y="164234"/>
                                </a:lnTo>
                                <a:lnTo>
                                  <a:pt x="780245" y="131637"/>
                                </a:lnTo>
                                <a:lnTo>
                                  <a:pt x="748931" y="102217"/>
                                </a:lnTo>
                                <a:lnTo>
                                  <a:pt x="715962" y="76151"/>
                                </a:lnTo>
                                <a:lnTo>
                                  <a:pt x="681466" y="53613"/>
                                </a:lnTo>
                                <a:lnTo>
                                  <a:pt x="645567" y="34780"/>
                                </a:lnTo>
                                <a:lnTo>
                                  <a:pt x="608392" y="19827"/>
                                </a:lnTo>
                                <a:lnTo>
                                  <a:pt x="570068" y="8929"/>
                                </a:lnTo>
                                <a:lnTo>
                                  <a:pt x="530719" y="2261"/>
                                </a:lnTo>
                                <a:lnTo>
                                  <a:pt x="4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480390" y="192531"/>
                            <a:ext cx="981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364615">
                                <a:moveTo>
                                  <a:pt x="0" y="682371"/>
                                </a:moveTo>
                                <a:lnTo>
                                  <a:pt x="1625" y="626396"/>
                                </a:lnTo>
                                <a:lnTo>
                                  <a:pt x="6419" y="571669"/>
                                </a:lnTo>
                                <a:lnTo>
                                  <a:pt x="14253" y="518365"/>
                                </a:lnTo>
                                <a:lnTo>
                                  <a:pt x="25003" y="466660"/>
                                </a:lnTo>
                                <a:lnTo>
                                  <a:pt x="38542" y="416730"/>
                                </a:lnTo>
                                <a:lnTo>
                                  <a:pt x="54743" y="368750"/>
                                </a:lnTo>
                                <a:lnTo>
                                  <a:pt x="73481" y="322894"/>
                                </a:lnTo>
                                <a:lnTo>
                                  <a:pt x="94630" y="279340"/>
                                </a:lnTo>
                                <a:lnTo>
                                  <a:pt x="118062" y="238261"/>
                                </a:lnTo>
                                <a:lnTo>
                                  <a:pt x="143652" y="199834"/>
                                </a:lnTo>
                                <a:lnTo>
                                  <a:pt x="171274" y="164234"/>
                                </a:lnTo>
                                <a:lnTo>
                                  <a:pt x="200802" y="131637"/>
                                </a:lnTo>
                                <a:lnTo>
                                  <a:pt x="232108" y="102217"/>
                                </a:lnTo>
                                <a:lnTo>
                                  <a:pt x="265068" y="76151"/>
                                </a:lnTo>
                                <a:lnTo>
                                  <a:pt x="299555" y="53613"/>
                                </a:lnTo>
                                <a:lnTo>
                                  <a:pt x="335442" y="34780"/>
                                </a:lnTo>
                                <a:lnTo>
                                  <a:pt x="372604" y="19827"/>
                                </a:lnTo>
                                <a:lnTo>
                                  <a:pt x="410914" y="8929"/>
                                </a:lnTo>
                                <a:lnTo>
                                  <a:pt x="450246" y="2261"/>
                                </a:lnTo>
                                <a:lnTo>
                                  <a:pt x="490474" y="0"/>
                                </a:lnTo>
                                <a:lnTo>
                                  <a:pt x="530719" y="2261"/>
                                </a:lnTo>
                                <a:lnTo>
                                  <a:pt x="570068" y="8929"/>
                                </a:lnTo>
                                <a:lnTo>
                                  <a:pt x="608392" y="19827"/>
                                </a:lnTo>
                                <a:lnTo>
                                  <a:pt x="645567" y="34780"/>
                                </a:lnTo>
                                <a:lnTo>
                                  <a:pt x="681466" y="53613"/>
                                </a:lnTo>
                                <a:lnTo>
                                  <a:pt x="715962" y="76151"/>
                                </a:lnTo>
                                <a:lnTo>
                                  <a:pt x="748931" y="102217"/>
                                </a:lnTo>
                                <a:lnTo>
                                  <a:pt x="780245" y="131637"/>
                                </a:lnTo>
                                <a:lnTo>
                                  <a:pt x="809779" y="164234"/>
                                </a:lnTo>
                                <a:lnTo>
                                  <a:pt x="837406" y="199834"/>
                                </a:lnTo>
                                <a:lnTo>
                                  <a:pt x="863000" y="238261"/>
                                </a:lnTo>
                                <a:lnTo>
                                  <a:pt x="886436" y="279340"/>
                                </a:lnTo>
                                <a:lnTo>
                                  <a:pt x="907587" y="322894"/>
                                </a:lnTo>
                                <a:lnTo>
                                  <a:pt x="926327" y="368750"/>
                                </a:lnTo>
                                <a:lnTo>
                                  <a:pt x="942530" y="416730"/>
                                </a:lnTo>
                                <a:lnTo>
                                  <a:pt x="956070" y="466660"/>
                                </a:lnTo>
                                <a:lnTo>
                                  <a:pt x="966820" y="518365"/>
                                </a:lnTo>
                                <a:lnTo>
                                  <a:pt x="974655" y="571669"/>
                                </a:lnTo>
                                <a:lnTo>
                                  <a:pt x="979449" y="626396"/>
                                </a:lnTo>
                                <a:lnTo>
                                  <a:pt x="981075" y="682371"/>
                                </a:lnTo>
                                <a:lnTo>
                                  <a:pt x="979449" y="738327"/>
                                </a:lnTo>
                                <a:lnTo>
                                  <a:pt x="974655" y="793038"/>
                                </a:lnTo>
                                <a:lnTo>
                                  <a:pt x="966820" y="846327"/>
                                </a:lnTo>
                                <a:lnTo>
                                  <a:pt x="956070" y="898019"/>
                                </a:lnTo>
                                <a:lnTo>
                                  <a:pt x="942530" y="947937"/>
                                </a:lnTo>
                                <a:lnTo>
                                  <a:pt x="926327" y="995908"/>
                                </a:lnTo>
                                <a:lnTo>
                                  <a:pt x="907587" y="1041755"/>
                                </a:lnTo>
                                <a:lnTo>
                                  <a:pt x="886436" y="1085302"/>
                                </a:lnTo>
                                <a:lnTo>
                                  <a:pt x="863000" y="1126374"/>
                                </a:lnTo>
                                <a:lnTo>
                                  <a:pt x="837406" y="1164796"/>
                                </a:lnTo>
                                <a:lnTo>
                                  <a:pt x="809779" y="1200392"/>
                                </a:lnTo>
                                <a:lnTo>
                                  <a:pt x="780245" y="1232986"/>
                                </a:lnTo>
                                <a:lnTo>
                                  <a:pt x="748931" y="1262403"/>
                                </a:lnTo>
                                <a:lnTo>
                                  <a:pt x="715962" y="1288467"/>
                                </a:lnTo>
                                <a:lnTo>
                                  <a:pt x="681466" y="1311003"/>
                                </a:lnTo>
                                <a:lnTo>
                                  <a:pt x="645567" y="1329835"/>
                                </a:lnTo>
                                <a:lnTo>
                                  <a:pt x="608392" y="1344788"/>
                                </a:lnTo>
                                <a:lnTo>
                                  <a:pt x="570068" y="1355686"/>
                                </a:lnTo>
                                <a:lnTo>
                                  <a:pt x="530719" y="1362353"/>
                                </a:lnTo>
                                <a:lnTo>
                                  <a:pt x="490474" y="1364615"/>
                                </a:lnTo>
                                <a:lnTo>
                                  <a:pt x="450246" y="1362353"/>
                                </a:lnTo>
                                <a:lnTo>
                                  <a:pt x="410914" y="1355686"/>
                                </a:lnTo>
                                <a:lnTo>
                                  <a:pt x="372604" y="1344788"/>
                                </a:lnTo>
                                <a:lnTo>
                                  <a:pt x="335442" y="1329835"/>
                                </a:lnTo>
                                <a:lnTo>
                                  <a:pt x="299555" y="1311003"/>
                                </a:lnTo>
                                <a:lnTo>
                                  <a:pt x="265068" y="1288467"/>
                                </a:lnTo>
                                <a:lnTo>
                                  <a:pt x="232108" y="1262403"/>
                                </a:lnTo>
                                <a:lnTo>
                                  <a:pt x="200802" y="1232986"/>
                                </a:lnTo>
                                <a:lnTo>
                                  <a:pt x="171274" y="1200392"/>
                                </a:lnTo>
                                <a:lnTo>
                                  <a:pt x="143652" y="1164796"/>
                                </a:lnTo>
                                <a:lnTo>
                                  <a:pt x="118062" y="1126374"/>
                                </a:lnTo>
                                <a:lnTo>
                                  <a:pt x="94630" y="1085302"/>
                                </a:lnTo>
                                <a:lnTo>
                                  <a:pt x="73481" y="1041755"/>
                                </a:lnTo>
                                <a:lnTo>
                                  <a:pt x="54743" y="995908"/>
                                </a:lnTo>
                                <a:lnTo>
                                  <a:pt x="38542" y="947937"/>
                                </a:lnTo>
                                <a:lnTo>
                                  <a:pt x="25003" y="898019"/>
                                </a:lnTo>
                                <a:lnTo>
                                  <a:pt x="14253" y="846327"/>
                                </a:lnTo>
                                <a:lnTo>
                                  <a:pt x="6419" y="793038"/>
                                </a:lnTo>
                                <a:lnTo>
                                  <a:pt x="1625" y="738327"/>
                                </a:lnTo>
                                <a:lnTo>
                                  <a:pt x="0" y="68237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50" y="378472"/>
                            <a:ext cx="1604771" cy="748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302" y="462280"/>
                            <a:ext cx="865619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438742" y="419608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1136904" y="0"/>
                                </a:moveTo>
                                <a:lnTo>
                                  <a:pt x="0" y="0"/>
                                </a:lnTo>
                                <a:lnTo>
                                  <a:pt x="314579" y="314705"/>
                                </a:lnTo>
                                <a:lnTo>
                                  <a:pt x="0" y="629284"/>
                                </a:lnTo>
                                <a:lnTo>
                                  <a:pt x="1136904" y="629284"/>
                                </a:lnTo>
                                <a:lnTo>
                                  <a:pt x="1451609" y="314705"/>
                                </a:lnTo>
                                <a:lnTo>
                                  <a:pt x="1136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438742" y="419608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451609" y="314705"/>
                                </a:lnTo>
                                <a:lnTo>
                                  <a:pt x="1136904" y="629284"/>
                                </a:lnTo>
                                <a:lnTo>
                                  <a:pt x="0" y="629284"/>
                                </a:lnTo>
                                <a:lnTo>
                                  <a:pt x="314579" y="314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582" y="384568"/>
                            <a:ext cx="1464564" cy="748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058" y="468376"/>
                            <a:ext cx="723912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056974" y="425704"/>
                            <a:ext cx="131064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629285">
                                <a:moveTo>
                                  <a:pt x="995934" y="0"/>
                                </a:moveTo>
                                <a:lnTo>
                                  <a:pt x="0" y="0"/>
                                </a:lnTo>
                                <a:lnTo>
                                  <a:pt x="314579" y="314578"/>
                                </a:lnTo>
                                <a:lnTo>
                                  <a:pt x="0" y="629284"/>
                                </a:lnTo>
                                <a:lnTo>
                                  <a:pt x="995934" y="629284"/>
                                </a:lnTo>
                                <a:lnTo>
                                  <a:pt x="1310639" y="314578"/>
                                </a:lnTo>
                                <a:lnTo>
                                  <a:pt x="995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1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56974" y="425704"/>
                            <a:ext cx="131064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629285">
                                <a:moveTo>
                                  <a:pt x="0" y="0"/>
                                </a:moveTo>
                                <a:lnTo>
                                  <a:pt x="995934" y="0"/>
                                </a:lnTo>
                                <a:lnTo>
                                  <a:pt x="1310639" y="314578"/>
                                </a:lnTo>
                                <a:lnTo>
                                  <a:pt x="995934" y="629284"/>
                                </a:lnTo>
                                <a:lnTo>
                                  <a:pt x="0" y="629284"/>
                                </a:lnTo>
                                <a:lnTo>
                                  <a:pt x="314579" y="31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9" y="1137397"/>
                            <a:ext cx="1296945" cy="3944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26" y="1183132"/>
                            <a:ext cx="1296923" cy="3852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50" y="1155700"/>
                            <a:ext cx="1224915" cy="3872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831" y="1134356"/>
                            <a:ext cx="1296945" cy="3947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318" y="1180083"/>
                            <a:ext cx="1296923" cy="385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942" y="1152652"/>
                            <a:ext cx="1224915" cy="3875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338" y="1125219"/>
                            <a:ext cx="1315211" cy="396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482" y="1180083"/>
                            <a:ext cx="1296924" cy="385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582" y="1152652"/>
                            <a:ext cx="1224914" cy="3875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502" y="1125219"/>
                            <a:ext cx="1315211" cy="396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121" y="1180083"/>
                            <a:ext cx="1296924" cy="385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746" y="1152652"/>
                            <a:ext cx="1224914" cy="387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817839" y="1411605"/>
                            <a:ext cx="5147945" cy="3888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7945" h="3888104">
                                <a:moveTo>
                                  <a:pt x="0" y="3878072"/>
                                </a:moveTo>
                                <a:lnTo>
                                  <a:pt x="5147945" y="3887597"/>
                                </a:lnTo>
                              </a:path>
                              <a:path w="5147945" h="3888104">
                                <a:moveTo>
                                  <a:pt x="5147945" y="3888104"/>
                                </a:moveTo>
                                <a:lnTo>
                                  <a:pt x="51479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79739" y="5028310"/>
                            <a:ext cx="398589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895" h="261620">
                                <a:moveTo>
                                  <a:pt x="76200" y="76200"/>
                                </a:move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3401" y="76200"/>
                                </a:lnTo>
                                <a:lnTo>
                                  <a:pt x="33401" y="261620"/>
                                </a:lnTo>
                                <a:lnTo>
                                  <a:pt x="42926" y="261620"/>
                                </a:lnTo>
                                <a:lnTo>
                                  <a:pt x="42926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3985895" h="261620">
                                <a:moveTo>
                                  <a:pt x="1395095" y="76200"/>
                                </a:moveTo>
                                <a:lnTo>
                                  <a:pt x="1388745" y="63500"/>
                                </a:lnTo>
                                <a:lnTo>
                                  <a:pt x="1356995" y="0"/>
                                </a:lnTo>
                                <a:lnTo>
                                  <a:pt x="1318895" y="76200"/>
                                </a:lnTo>
                                <a:lnTo>
                                  <a:pt x="1352283" y="76200"/>
                                </a:lnTo>
                                <a:lnTo>
                                  <a:pt x="1352169" y="261620"/>
                                </a:lnTo>
                                <a:lnTo>
                                  <a:pt x="1361694" y="261620"/>
                                </a:lnTo>
                                <a:lnTo>
                                  <a:pt x="1361808" y="76200"/>
                                </a:lnTo>
                                <a:lnTo>
                                  <a:pt x="1395095" y="76200"/>
                                </a:lnTo>
                                <a:close/>
                              </a:path>
                              <a:path w="3985895" h="261620">
                                <a:moveTo>
                                  <a:pt x="2690495" y="76200"/>
                                </a:moveTo>
                                <a:lnTo>
                                  <a:pt x="2684145" y="63500"/>
                                </a:lnTo>
                                <a:lnTo>
                                  <a:pt x="2652395" y="0"/>
                                </a:lnTo>
                                <a:lnTo>
                                  <a:pt x="2614295" y="76200"/>
                                </a:lnTo>
                                <a:lnTo>
                                  <a:pt x="2647569" y="76200"/>
                                </a:lnTo>
                                <a:lnTo>
                                  <a:pt x="2647569" y="261620"/>
                                </a:lnTo>
                                <a:lnTo>
                                  <a:pt x="2657094" y="261620"/>
                                </a:lnTo>
                                <a:lnTo>
                                  <a:pt x="2657094" y="76200"/>
                                </a:lnTo>
                                <a:lnTo>
                                  <a:pt x="2690495" y="76200"/>
                                </a:lnTo>
                                <a:close/>
                              </a:path>
                              <a:path w="3985895" h="261620">
                                <a:moveTo>
                                  <a:pt x="3985895" y="76200"/>
                                </a:moveTo>
                                <a:lnTo>
                                  <a:pt x="3979545" y="63500"/>
                                </a:lnTo>
                                <a:lnTo>
                                  <a:pt x="3947795" y="0"/>
                                </a:lnTo>
                                <a:lnTo>
                                  <a:pt x="3909695" y="76200"/>
                                </a:lnTo>
                                <a:lnTo>
                                  <a:pt x="3942969" y="76200"/>
                                </a:lnTo>
                                <a:lnTo>
                                  <a:pt x="3942969" y="261620"/>
                                </a:lnTo>
                                <a:lnTo>
                                  <a:pt x="3952494" y="261620"/>
                                </a:lnTo>
                                <a:lnTo>
                                  <a:pt x="3952494" y="76200"/>
                                </a:lnTo>
                                <a:lnTo>
                                  <a:pt x="398589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86" y="424180"/>
                            <a:ext cx="1529334" cy="668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781386" y="419608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1103122" y="0"/>
                                </a:moveTo>
                                <a:lnTo>
                                  <a:pt x="0" y="0"/>
                                </a:lnTo>
                                <a:lnTo>
                                  <a:pt x="348488" y="314705"/>
                                </a:lnTo>
                                <a:lnTo>
                                  <a:pt x="0" y="629284"/>
                                </a:lnTo>
                                <a:lnTo>
                                  <a:pt x="1103122" y="629284"/>
                                </a:lnTo>
                                <a:lnTo>
                                  <a:pt x="1451610" y="314705"/>
                                </a:lnTo>
                                <a:lnTo>
                                  <a:pt x="1103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781386" y="419608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0" y="0"/>
                                </a:moveTo>
                                <a:lnTo>
                                  <a:pt x="1103122" y="0"/>
                                </a:lnTo>
                                <a:lnTo>
                                  <a:pt x="1451610" y="314705"/>
                                </a:lnTo>
                                <a:lnTo>
                                  <a:pt x="1103122" y="629284"/>
                                </a:lnTo>
                                <a:lnTo>
                                  <a:pt x="0" y="629284"/>
                                </a:lnTo>
                                <a:lnTo>
                                  <a:pt x="348488" y="314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003132" y="0"/>
                            <a:ext cx="176783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(3)</w:t>
                              </w:r>
                              <w:r>
                                <w:rPr>
                                  <w:spacing w:val="55"/>
                                  <w:w w:val="15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36"/>
                                  <w:szCs w:val="36"/>
                                </w:rPr>
                                <w:t>กระบวนการแจ้งเตือนภัย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94116" y="493013"/>
                            <a:ext cx="555625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4" w:firstLine="544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เฝ้า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ระวัง</w:t>
                              </w:r>
                              <w:r>
                                <w:rPr>
                                  <w:b/>
                                  <w:bCs/>
                                  <w:spacing w:val="-14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ติดตาม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878289" y="489966"/>
                            <a:ext cx="59436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328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การแจ้ง เตือนล่วงหน้า (ไม่ต่ำกว่า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251413" y="489966"/>
                            <a:ext cx="52451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0" w:firstLine="442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การ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แจ้งเตือนภัย (ไม่ต่ำกว่า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505919" y="496062"/>
                            <a:ext cx="428625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336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การ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รับมือและ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อพยพ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5751408" y="463372"/>
                            <a:ext cx="451484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2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ชีวิตและ ทรัพย์สิน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>ของ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ประชาช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137746" y="1152652"/>
                            <a:ext cx="1224915" cy="3875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282" w:val="left" w:leader="none"/>
                                </w:tabs>
                                <w:spacing w:before="197"/>
                                <w:ind w:left="282" w:right="0" w:hanging="14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อพยพ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282" w:val="left" w:leader="none"/>
                                  <w:tab w:pos="284" w:val="left" w:leader="none"/>
                                </w:tabs>
                                <w:spacing w:before="1"/>
                                <w:ind w:left="284" w:right="253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การจัดการในภาวะ ฉุกเฉินตามแผน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อพยพ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282" w:val="left" w:leader="none"/>
                                  <w:tab w:pos="284" w:val="left" w:leader="none"/>
                                </w:tabs>
                                <w:spacing w:before="0"/>
                                <w:ind w:left="284" w:right="271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บริหารจัดการ ศูนย์พักพิงชั่วคราว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282" w:val="left" w:leader="none"/>
                                  <w:tab w:pos="284" w:val="left" w:leader="none"/>
                                </w:tabs>
                                <w:spacing w:before="0"/>
                                <w:ind w:left="284" w:right="765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การรายงาน สถานการณ์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282" w:val="left" w:leader="none"/>
                                  <w:tab w:pos="284" w:val="left" w:leader="none"/>
                                </w:tabs>
                                <w:spacing w:before="0"/>
                                <w:ind w:left="284" w:right="622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ปิดศูนย์พักพิง ชั่วคราว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282" w:val="left" w:leader="none"/>
                                </w:tabs>
                                <w:spacing w:before="0"/>
                                <w:ind w:left="282" w:right="0" w:hanging="14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การส่งผู้อพยพกลับ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825582" y="1152652"/>
                            <a:ext cx="1224915" cy="3875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  <w:tab w:pos="286" w:val="left" w:leader="none"/>
                                </w:tabs>
                                <w:spacing w:before="73"/>
                                <w:ind w:left="286" w:right="196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คาดว่าผลกระทบ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รุนแรง</w:t>
                              </w:r>
                              <w:r>
                                <w:rPr>
                                  <w:spacing w:val="-16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Command Center</w:t>
                              </w:r>
                              <w:r>
                                <w:rPr>
                                  <w:spacing w:val="40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ส่งให้แจ้ง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เตือนภัย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  <w:tab w:pos="286" w:val="left" w:leader="none"/>
                                </w:tabs>
                                <w:spacing w:before="0"/>
                                <w:ind w:left="286" w:right="212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แจ้งเตือนประชาชน ผ่านสื่อและ เครื่องมืออุปกรณ์ สื่อสารต่างๆ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  <w:tab w:pos="286" w:val="left" w:leader="none"/>
                                </w:tabs>
                                <w:spacing w:before="0"/>
                                <w:ind w:left="286" w:right="505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แจ้งเตือนหน่วย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ปฏิบัติ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  <w:tab w:pos="286" w:val="left" w:leader="none"/>
                                </w:tabs>
                                <w:spacing w:before="0"/>
                                <w:ind w:left="286" w:right="427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หน่วยปฏิบัติแจ้ง เตือนคู่ขนาน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  <w:tab w:pos="286" w:val="left" w:leader="none"/>
                                </w:tabs>
                                <w:spacing w:before="1"/>
                                <w:ind w:left="286" w:right="485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ประสานภาค เครือข่ายเตรียม ทรัพยากร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</w:tabs>
                                <w:spacing w:line="315" w:lineRule="exact" w:before="0"/>
                                <w:ind w:left="284" w:right="0" w:hanging="14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ตั้งศูนย์พักพิง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84" w:val="left" w:leader="none"/>
                                  <w:tab w:pos="286" w:val="left" w:leader="none"/>
                                </w:tabs>
                                <w:spacing w:before="0"/>
                                <w:ind w:left="286" w:right="275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การแจ้งยกเลิกการ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แจ้ง เตือนภัย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514942" y="1152652"/>
                            <a:ext cx="1224915" cy="3875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81" w:val="left" w:leader="none"/>
                                </w:tabs>
                                <w:spacing w:before="73"/>
                                <w:ind w:left="281" w:right="0" w:hanging="14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หน่วยงานเฝ้าระวัง</w:t>
                              </w:r>
                            </w:p>
                            <w:p>
                              <w:pPr>
                                <w:spacing w:line="316" w:lineRule="exact" w:before="0"/>
                                <w:ind w:left="283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วิเคราะห์ข้อมูล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81" w:val="left" w:leader="none"/>
                                </w:tabs>
                                <w:spacing w:line="316" w:lineRule="exact" w:before="0"/>
                                <w:ind w:left="281" w:right="0" w:hanging="14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ประเมินความเสี่ยงภัย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81" w:val="left" w:leader="none"/>
                                  <w:tab w:pos="283" w:val="left" w:leader="none"/>
                                </w:tabs>
                                <w:spacing w:before="0"/>
                                <w:ind w:left="283" w:right="315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ส่งผลวิเคราะห์เข้า คลังข้อมูล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81" w:val="left" w:leader="none"/>
                                  <w:tab w:pos="283" w:val="left" w:leader="none"/>
                                </w:tabs>
                                <w:spacing w:before="1"/>
                                <w:ind w:left="283" w:right="85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คาดว่ามีผลกระทบให้ ข้อมูลแก่ประชาชน และหน่วยปฏิบัติ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81" w:val="left" w:leader="none"/>
                                  <w:tab w:pos="283" w:val="left" w:leader="none"/>
                                </w:tabs>
                                <w:spacing w:before="0"/>
                                <w:ind w:left="283" w:right="402" w:hanging="142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หน่วยปฏิบัติแจ้ง เตือนภัยล่วงหน้า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คู่ขนาน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81" w:val="left" w:leader="none"/>
                                  <w:tab w:pos="283" w:val="left" w:leader="none"/>
                                </w:tabs>
                                <w:spacing w:before="0"/>
                                <w:ind w:left="283" w:right="142" w:hanging="142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ให้กองอำนวยการ ป้องกันและบรรเทา สาธารณภัยอำเภอ จัดตั้งศูนย์บัญชาการ เหตุการณ์อำเภอ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07350" y="1155700"/>
                            <a:ext cx="1224915" cy="38722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81" w:val="left" w:leader="none"/>
                                </w:tabs>
                                <w:spacing w:before="73"/>
                                <w:ind w:left="281" w:right="0" w:hanging="14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เฝ้าระวัง</w:t>
                              </w:r>
                            </w:p>
                            <w:p>
                              <w:pPr>
                                <w:spacing w:before="0"/>
                                <w:ind w:left="283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สถานการณ์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2.5500pt;height:417.65pt;mso-position-horizontal-relative:char;mso-position-vertical-relative:line" id="docshapegroup85" coordorigin="0,0" coordsize="10251,8353">
                <v:shape style="position:absolute;left:0;top:617;width:2480;height:1150" type="#_x0000_t75" id="docshape86" stroked="false">
                  <v:imagedata r:id="rId37" o:title=""/>
                </v:shape>
                <v:shape style="position:absolute;left:568;top:732;width:1371;height:915" type="#_x0000_t75" id="docshape87" stroked="false">
                  <v:imagedata r:id="rId38" o:title=""/>
                </v:shape>
                <v:shape style="position:absolute;left:110;top:668;width:2295;height:991" id="docshape88" coordorigin="111,668" coordsize="2295,991" path="m1910,668l111,668,606,1164,111,1659,1910,1659,2406,1164,1910,668xe" filled="true" fillcolor="#9bba58" stroked="false">
                  <v:path arrowok="t"/>
                  <v:fill type="solid"/>
                </v:shape>
                <v:shape style="position:absolute;left:110;top:668;width:2295;height:991" id="docshape89" coordorigin="111,668" coordsize="2295,991" path="m111,668l1910,668,2406,1164,1910,1659,111,1659,606,1164,111,668xe" filled="false" stroked="true" strokeweight="3pt" strokecolor="#ffffff">
                  <v:path arrowok="t"/>
                  <v:stroke dashstyle="solid"/>
                </v:shape>
                <v:shape style="position:absolute;left:8548;top:252;width:1702;height:2307" type="#_x0000_t75" id="docshape90" stroked="false">
                  <v:imagedata r:id="rId39" o:title=""/>
                </v:shape>
                <v:shape style="position:absolute;left:8817;top:684;width:1162;height:1443" type="#_x0000_t75" id="docshape91" stroked="false">
                  <v:imagedata r:id="rId40" o:title=""/>
                </v:shape>
                <v:shape style="position:absolute;left:8630;top:303;width:1545;height:2149" id="docshape92" coordorigin="8631,303" coordsize="1545,2149" path="m9403,303l9340,307,9278,317,9217,334,9159,358,9102,388,9048,423,8996,464,8947,511,8900,562,8857,618,8816,678,8780,743,8746,812,8717,884,8691,959,8670,1038,8653,1120,8641,1203,8633,1290,8631,1378,8633,1466,8641,1552,8653,1636,8670,1717,8691,1796,8717,1872,8746,1944,8780,2012,8816,2077,8857,2138,8900,2194,8947,2245,8996,2291,9048,2332,9102,2368,9159,2397,9217,2421,9278,2438,9340,2449,9403,2452,9466,2449,9528,2438,9589,2421,9647,2397,9704,2368,9758,2332,9810,2291,9859,2245,9906,2194,9949,2138,9990,2077,10026,2012,10060,1944,10089,1872,10115,1796,10136,1717,10153,1636,10165,1552,10173,1466,10176,1378,10173,1290,10165,1203,10153,1120,10136,1038,10115,959,10089,884,10060,812,10026,743,9990,678,9949,618,9906,562,9859,511,9810,464,9758,423,9704,388,9647,358,9589,334,9528,317,9466,307,9403,303xe" filled="true" fillcolor="#00afef" stroked="false">
                  <v:path arrowok="t"/>
                  <v:fill type="solid"/>
                </v:shape>
                <v:shape style="position:absolute;left:8630;top:303;width:1545;height:2149" id="docshape93" coordorigin="8631,303" coordsize="1545,2149" path="m8631,1378l8633,1290,8641,1203,8653,1120,8670,1038,8691,959,8717,884,8746,812,8780,743,8816,678,8857,618,8900,562,8947,511,8996,464,9048,423,9102,388,9159,358,9217,334,9278,317,9340,307,9403,303,9466,307,9528,317,9589,334,9647,358,9704,388,9758,423,9810,464,9859,511,9906,562,9949,618,9990,678,10026,743,10060,812,10089,884,10115,959,10136,1038,10153,1120,10165,1203,10173,1290,10176,1378,10173,1466,10165,1552,10153,1636,10136,1717,10115,1796,10089,1872,10060,1944,10026,2012,9990,2077,9949,2138,9906,2194,9859,2245,9810,2291,9758,2332,9704,2368,9647,2397,9589,2421,9528,2438,9466,2449,9403,2452,9340,2449,9278,2438,9217,2421,9159,2397,9102,2368,9048,2332,8996,2291,8947,2245,8900,2194,8857,2138,8816,2077,8780,2012,8746,1944,8717,1872,8691,1796,8670,1717,8653,1636,8641,1552,8633,1466,8631,1378xe" filled="false" stroked="true" strokeweight="3pt" strokecolor="#ffffff">
                  <v:path arrowok="t"/>
                  <v:stroke dashstyle="solid"/>
                </v:shape>
                <v:shape style="position:absolute;left:2126;top:596;width:2528;height:1179" type="#_x0000_t75" id="docshape94" stroked="false">
                  <v:imagedata r:id="rId41" o:title=""/>
                </v:shape>
                <v:shape style="position:absolute;left:2721;top:728;width:1364;height:915" type="#_x0000_t75" id="docshape95" stroked="false">
                  <v:imagedata r:id="rId42" o:title=""/>
                </v:shape>
                <v:shape style="position:absolute;left:2265;top:660;width:2286;height:991" id="docshape96" coordorigin="2266,661" coordsize="2286,991" path="m4056,661l2266,661,2761,1156,2266,1652,4056,1652,4552,1156,4056,661xe" filled="true" fillcolor="#ffff00" stroked="false">
                  <v:path arrowok="t"/>
                  <v:fill type="solid"/>
                </v:shape>
                <v:shape style="position:absolute;left:2265;top:660;width:2286;height:991" id="docshape97" coordorigin="2266,661" coordsize="2286,991" path="m2266,661l4056,661,4552,1156,4056,1652,2266,1652,2761,1156,2266,661xe" filled="false" stroked="true" strokeweight="3pt" strokecolor="#ffffff">
                  <v:path arrowok="t"/>
                  <v:stroke dashstyle="solid"/>
                </v:shape>
                <v:shape style="position:absolute;left:6249;top:605;width:2307;height:1179" type="#_x0000_t75" id="docshape98" stroked="false">
                  <v:imagedata r:id="rId43" o:title=""/>
                </v:shape>
                <v:shape style="position:absolute;left:6847;top:737;width:1141;height:915" type="#_x0000_t75" id="docshape99" stroked="false">
                  <v:imagedata r:id="rId44" o:title=""/>
                </v:shape>
                <v:shape style="position:absolute;left:6388;top:670;width:2064;height:991" id="docshape100" coordorigin="6389,670" coordsize="2064,991" path="m7957,670l6389,670,6884,1166,6389,1661,7957,1661,8453,1166,7957,670xe" filled="true" fillcolor="#fc1800" stroked="false">
                  <v:path arrowok="t"/>
                  <v:fill type="solid"/>
                </v:shape>
                <v:shape style="position:absolute;left:6388;top:670;width:2064;height:991" id="docshape101" coordorigin="6389,670" coordsize="2064,991" path="m6389,670l7957,670,8453,1166,7957,1661,6389,1661,6884,1166,6389,670xe" filled="false" stroked="true" strokeweight="3pt" strokecolor="#ffffff">
                  <v:path arrowok="t"/>
                  <v:stroke dashstyle="solid"/>
                </v:shape>
                <v:shape style="position:absolute;left:266;top:1791;width:2043;height:6212" type="#_x0000_t75" id="docshape102" stroked="false">
                  <v:imagedata r:id="rId45" o:title=""/>
                </v:shape>
                <v:shape style="position:absolute;left:264;top:1863;width:2043;height:6068" type="#_x0000_t75" id="docshape103" stroked="false">
                  <v:imagedata r:id="rId46" o:title=""/>
                </v:shape>
                <v:shape style="position:absolute;left:326;top:1820;width:1929;height:6098" type="#_x0000_t75" id="docshape104" stroked="false">
                  <v:imagedata r:id="rId47" o:title=""/>
                </v:shape>
                <v:shape style="position:absolute;left:2325;top:1786;width:2043;height:6217" type="#_x0000_t75" id="docshape105" stroked="false">
                  <v:imagedata r:id="rId48" o:title=""/>
                </v:shape>
                <v:shape style="position:absolute;left:2323;top:1858;width:2043;height:6072" type="#_x0000_t75" id="docshape106" stroked="false">
                  <v:imagedata r:id="rId49" o:title=""/>
                </v:shape>
                <v:shape style="position:absolute;left:2385;top:1815;width:1929;height:6103" type="#_x0000_t75" id="docshape107" stroked="false">
                  <v:imagedata r:id="rId50" o:title=""/>
                </v:shape>
                <v:shape style="position:absolute;left:4375;top:1772;width:2072;height:6245" type="#_x0000_t75" id="docshape108" stroked="false">
                  <v:imagedata r:id="rId51" o:title=""/>
                </v:shape>
                <v:shape style="position:absolute;left:4389;top:1858;width:2043;height:6072" type="#_x0000_t75" id="docshape109" stroked="false">
                  <v:imagedata r:id="rId52" o:title=""/>
                </v:shape>
                <v:shape style="position:absolute;left:4449;top:1815;width:1929;height:6103" type="#_x0000_t75" id="docshape110" stroked="false">
                  <v:imagedata r:id="rId53" o:title=""/>
                </v:shape>
                <v:shape style="position:absolute;left:6441;top:1772;width:2072;height:6245" type="#_x0000_t75" id="docshape111" stroked="false">
                  <v:imagedata r:id="rId51" o:title=""/>
                </v:shape>
                <v:shape style="position:absolute;left:6453;top:1858;width:2043;height:6072" type="#_x0000_t75" id="docshape112" stroked="false">
                  <v:imagedata r:id="rId54" o:title=""/>
                </v:shape>
                <v:shape style="position:absolute;left:6516;top:1815;width:1929;height:6103" type="#_x0000_t75" id="docshape113" stroked="false">
                  <v:imagedata r:id="rId53" o:title=""/>
                </v:shape>
                <v:shape style="position:absolute;left:1287;top:2223;width:8107;height:6123" id="docshape114" coordorigin="1288,2223" coordsize="8107,6123" path="m1288,8330l9395,8345m9395,8346l9395,2223e" filled="false" stroked="true" strokeweight=".75pt" strokecolor="#000000">
                  <v:path arrowok="t"/>
                  <v:stroke dashstyle="solid"/>
                </v:shape>
                <v:shape style="position:absolute;left:1227;top:7918;width:6277;height:412" id="docshape115" coordorigin="1228,7919" coordsize="6277,412" path="m1348,8039l1338,8019,1288,7919,1228,8039,1281,8039,1281,8331,1296,8331,1296,8039,1348,8039xm3425,8039l3415,8019,3365,7919,3305,8039,3358,8039,3357,8331,3372,8331,3373,8039,3425,8039xm5465,8039l5455,8019,5405,7919,5345,8039,5397,8039,5397,8331,5412,8331,5412,8039,5465,8039xm7505,8039l7495,8019,7445,7919,7385,8039,7437,8039,7437,8331,7452,8331,7452,8039,7505,8039xe" filled="true" fillcolor="#000000" stroked="false">
                  <v:path arrowok="t"/>
                  <v:fill type="solid"/>
                </v:shape>
                <v:shape style="position:absolute;left:4320;top:668;width:2409;height:1053" type="#_x0000_t75" id="docshape116" stroked="false">
                  <v:imagedata r:id="rId55" o:title=""/>
                </v:shape>
                <v:shape style="position:absolute;left:4380;top:660;width:2286;height:991" id="docshape117" coordorigin="4380,661" coordsize="2286,991" path="m6117,661l4380,661,4929,1156,4380,1652,6117,1652,6666,1156,6117,661xe" filled="true" fillcolor="#ff6600" stroked="false">
                  <v:path arrowok="t"/>
                  <v:fill type="solid"/>
                </v:shape>
                <v:shape style="position:absolute;left:4380;top:660;width:2286;height:991" id="docshape118" coordorigin="4380,661" coordsize="2286,991" path="m4380,661l6117,661,6666,1156,6117,1652,4380,1652,4929,1156,4380,661xe" filled="false" stroked="true" strokeweight="3.0pt" strokecolor="#f1f1f1">
                  <v:path arrowok="t"/>
                  <v:stroke dashstyle="solid"/>
                </v:shape>
                <v:shape style="position:absolute;left:1579;top:0;width:2784;height:396" type="#_x0000_t202" id="docshape119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(3)</w:t>
                        </w:r>
                        <w:r>
                          <w:rPr>
                            <w:spacing w:val="55"/>
                            <w:w w:val="15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5"/>
                            <w:sz w:val="36"/>
                            <w:szCs w:val="36"/>
                          </w:rPr>
                          <w:t>กระบวนการแจ้งเตือนภัย</w:t>
                        </w:r>
                      </w:p>
                    </w:txbxContent>
                  </v:textbox>
                  <w10:wrap type="none"/>
                </v:shape>
                <v:shape style="position:absolute;left:778;top:776;width:875;height:536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4" w:firstLine="544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เฝ้า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ระวัง</w:t>
                        </w:r>
                        <w:r>
                          <w:rPr>
                            <w:b/>
                            <w:bCs/>
                            <w:spacing w:val="-1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ติดตาม</w:t>
                        </w:r>
                      </w:p>
                    </w:txbxContent>
                  </v:textbox>
                  <w10:wrap type="none"/>
                </v:shape>
                <v:shape style="position:absolute;left:2957;top:771;width:936;height:807" type="#_x0000_t202" id="docshape1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328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การแจ้ง เตือนล่วงหน้า (ไม่ต่ำกว่า</w:t>
                        </w:r>
                      </w:p>
                    </w:txbxContent>
                  </v:textbox>
                  <w10:wrap type="none"/>
                </v:shape>
                <v:shape style="position:absolute;left:5120;top:771;width:826;height:807" type="#_x0000_t202" id="docshape1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0" w:firstLine="442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การ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แจ้งเตือนภัย (ไม่ต่ำกว่า</w:t>
                        </w:r>
                      </w:p>
                    </w:txbxContent>
                  </v:textbox>
                  <w10:wrap type="none"/>
                </v:shape>
                <v:shape style="position:absolute;left:7095;top:781;width:675;height:807" type="#_x0000_t202" id="docshape12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336"/>
                          <w:jc w:val="bot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การ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รับมือและ </w:t>
                        </w: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อพยพ</w:t>
                        </w:r>
                      </w:p>
                    </w:txbxContent>
                  </v:textbox>
                  <w10:wrap type="none"/>
                </v:shape>
                <v:shape style="position:absolute;left:9057;top:729;width:711;height:1257" type="#_x0000_t202" id="docshape1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2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ชีวิตและ ทรัพย์สิน 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>ของ 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ประชาช</w:t>
                        </w:r>
                      </w:p>
                    </w:txbxContent>
                  </v:textbox>
                  <w10:wrap type="none"/>
                </v:shape>
                <v:shape style="position:absolute;left:6516;top:1815;width:1929;height:6103" type="#_x0000_t202" id="docshape125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2" w:val="left" w:leader="none"/>
                          </w:tabs>
                          <w:spacing w:before="197"/>
                          <w:ind w:left="282" w:right="0" w:hanging="14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อพยพ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2" w:val="left" w:leader="none"/>
                            <w:tab w:pos="284" w:val="left" w:leader="none"/>
                          </w:tabs>
                          <w:spacing w:before="1"/>
                          <w:ind w:left="284" w:right="253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การจัดการในภาวะ ฉุกเฉินตามแผน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อพยพ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2" w:val="left" w:leader="none"/>
                            <w:tab w:pos="284" w:val="left" w:leader="none"/>
                          </w:tabs>
                          <w:spacing w:before="0"/>
                          <w:ind w:left="284" w:right="271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บริหารจัดการ ศูนย์พักพิงชั่วคราว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2" w:val="left" w:leader="none"/>
                            <w:tab w:pos="284" w:val="left" w:leader="none"/>
                          </w:tabs>
                          <w:spacing w:before="0"/>
                          <w:ind w:left="284" w:right="765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การรายงาน สถานการณ์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2" w:val="left" w:leader="none"/>
                            <w:tab w:pos="284" w:val="left" w:leader="none"/>
                          </w:tabs>
                          <w:spacing w:before="0"/>
                          <w:ind w:left="284" w:right="622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ปิดศูนย์พักพิง ชั่วคราว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2" w:val="left" w:leader="none"/>
                          </w:tabs>
                          <w:spacing w:before="0"/>
                          <w:ind w:left="282" w:right="0" w:hanging="14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การส่งผู้อพยพกลับ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449;top:1815;width:1929;height:6103" type="#_x0000_t202" id="docshape126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  <w:tab w:pos="286" w:val="left" w:leader="none"/>
                          </w:tabs>
                          <w:spacing w:before="73"/>
                          <w:ind w:left="286" w:right="196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คาดว่าผลกระทบ </w:t>
                        </w:r>
                        <w:r>
                          <w:rPr>
                            <w:sz w:val="28"/>
                            <w:szCs w:val="28"/>
                          </w:rPr>
                          <w:t>รุนแรง</w:t>
                        </w:r>
                        <w:r>
                          <w:rPr>
                            <w:spacing w:val="-16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z w:val="28"/>
                            <w:szCs w:val="28"/>
                          </w:rPr>
                          <w:t>Command Center</w:t>
                        </w:r>
                        <w:r>
                          <w:rPr>
                            <w:spacing w:val="4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z w:val="28"/>
                            <w:szCs w:val="28"/>
                          </w:rPr>
                          <w:t>ส่งให้แจ้ง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เตือนภัย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  <w:tab w:pos="286" w:val="left" w:leader="none"/>
                          </w:tabs>
                          <w:spacing w:before="0"/>
                          <w:ind w:left="286" w:right="212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แจ้งเตือนประชาชน ผ่านสื่อและ เครื่องมืออุปกรณ์ สื่อสารต่างๆ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  <w:tab w:pos="286" w:val="left" w:leader="none"/>
                          </w:tabs>
                          <w:spacing w:before="0"/>
                          <w:ind w:left="286" w:right="505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แจ้งเตือนหน่วย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ปฏิบัติ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  <w:tab w:pos="286" w:val="left" w:leader="none"/>
                          </w:tabs>
                          <w:spacing w:before="0"/>
                          <w:ind w:left="286" w:right="427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หน่วยปฏิบัติแจ้ง เตือนคู่ขนาน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  <w:tab w:pos="286" w:val="left" w:leader="none"/>
                          </w:tabs>
                          <w:spacing w:before="1"/>
                          <w:ind w:left="286" w:right="485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ประสานภาค เครือข่ายเตรียม ทรัพยากร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</w:tabs>
                          <w:spacing w:line="315" w:lineRule="exact" w:before="0"/>
                          <w:ind w:left="284" w:right="0" w:hanging="14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ตั้งศูนย์พักพิง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84" w:val="left" w:leader="none"/>
                            <w:tab w:pos="286" w:val="left" w:leader="none"/>
                          </w:tabs>
                          <w:spacing w:before="0"/>
                          <w:ind w:left="286" w:right="275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การแจ้งยกเลิกการ </w:t>
                        </w:r>
                        <w:r>
                          <w:rPr>
                            <w:sz w:val="28"/>
                            <w:szCs w:val="28"/>
                          </w:rPr>
                          <w:t>แจ้ง เตือนภัย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385;top:1815;width:1929;height:6103" type="#_x0000_t202" id="docshape127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81" w:val="left" w:leader="none"/>
                          </w:tabs>
                          <w:spacing w:before="73"/>
                          <w:ind w:left="281" w:right="0" w:hanging="14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หน่วยงานเฝ้าระวัง</w:t>
                        </w:r>
                      </w:p>
                      <w:p>
                        <w:pPr>
                          <w:spacing w:line="316" w:lineRule="exact" w:before="0"/>
                          <w:ind w:left="283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วิเคราะห์ข้อมูล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81" w:val="left" w:leader="none"/>
                          </w:tabs>
                          <w:spacing w:line="316" w:lineRule="exact" w:before="0"/>
                          <w:ind w:left="281" w:right="0" w:hanging="14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ประเมินความเสี่ยงภัย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81" w:val="left" w:leader="none"/>
                            <w:tab w:pos="283" w:val="left" w:leader="none"/>
                          </w:tabs>
                          <w:spacing w:before="0"/>
                          <w:ind w:left="283" w:right="315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ส่งผลวิเคราะห์เข้า คลังข้อมูล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81" w:val="left" w:leader="none"/>
                            <w:tab w:pos="283" w:val="left" w:leader="none"/>
                          </w:tabs>
                          <w:spacing w:before="1"/>
                          <w:ind w:left="283" w:right="85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คาดว่ามีผลกระทบให้ ข้อมูลแก่ประชาชน และหน่วยปฏิบัติ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81" w:val="left" w:leader="none"/>
                            <w:tab w:pos="283" w:val="left" w:leader="none"/>
                          </w:tabs>
                          <w:spacing w:before="0"/>
                          <w:ind w:left="283" w:right="402" w:hanging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หน่วยปฏิบัติแจ้ง เตือนภัยล่วงหน้า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คู่ขนาน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81" w:val="left" w:leader="none"/>
                            <w:tab w:pos="283" w:val="left" w:leader="none"/>
                          </w:tabs>
                          <w:spacing w:before="0"/>
                          <w:ind w:left="283" w:right="142" w:hanging="142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ให้กองอำนวยการ ป้องกันและบรรเทา สาธารณภัยอำเภอ จัดตั้งศูนย์บัญชาการ เหตุการณ์อำเภอ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26;top:1820;width:1929;height:6098" type="#_x0000_t202" id="docshape128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81" w:val="left" w:leader="none"/>
                          </w:tabs>
                          <w:spacing w:before="73"/>
                          <w:ind w:left="281" w:right="0" w:hanging="14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เฝ้าระวัง</w:t>
                        </w:r>
                      </w:p>
                      <w:p>
                        <w:pPr>
                          <w:spacing w:before="0"/>
                          <w:ind w:left="283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สถานการณ์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63"/>
        <w:ind w:left="858" w:right="59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แผนภาพที่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3-1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กระบวนการแจ้งเตือนภัยระดับอำเภอ</w:t>
      </w:r>
    </w:p>
    <w:p>
      <w:pPr>
        <w:pStyle w:val="BodyText"/>
        <w:spacing w:before="1"/>
        <w:ind w:left="0"/>
        <w:rPr>
          <w:b/>
        </w:rPr>
      </w:pPr>
    </w:p>
    <w:p>
      <w:pPr>
        <w:pStyle w:val="Heading2"/>
        <w:spacing w:line="372" w:lineRule="exact"/>
      </w:pPr>
      <w:r>
        <w:rPr/>
        <w:t>(3.1)</w:t>
      </w:r>
      <w:r>
        <w:rPr>
          <w:spacing w:val="1"/>
        </w:rPr>
        <w:t> </w:t>
      </w:r>
      <w:r>
        <w:rPr/>
        <w:t>การเฝ้าระวัง</w:t>
      </w:r>
      <w:r>
        <w:rPr>
          <w:spacing w:val="-2"/>
        </w:rPr>
        <w:t> ติดตามสถานการณ์</w:t>
      </w:r>
    </w:p>
    <w:p>
      <w:pPr>
        <w:spacing w:before="0"/>
        <w:ind w:left="1282" w:right="1034" w:firstLine="2159"/>
        <w:jc w:val="both"/>
        <w:rPr>
          <w:sz w:val="33"/>
          <w:szCs w:val="33"/>
        </w:rPr>
      </w:pPr>
      <w:r>
        <w:rPr>
          <w:spacing w:val="-2"/>
          <w:sz w:val="33"/>
          <w:szCs w:val="33"/>
        </w:rPr>
        <w:t>เป็นการติดตามข้อมูลความเคลื่อนไหวของสภาพการณ์หรือเหตุการณ์ที่อาจจะ </w:t>
      </w:r>
      <w:r>
        <w:rPr>
          <w:sz w:val="33"/>
          <w:szCs w:val="33"/>
        </w:rPr>
        <w:t>ส่งผลให้เกิดสาธารณภัย และทำหน้าที่ให้ข้อมูลข่าวสารแก่ประชาชน โดยมีส่วนราชการและหน่วยงาน เกี่ยวข้องในพื้นที่ โดยจัดเจ้าหน้าที่เฝ้าระวังและติดตามสถานการณ์ปฏิบัติงานตลอด 24 ชั่วโมง</w:t>
      </w:r>
    </w:p>
    <w:p>
      <w:pPr>
        <w:pStyle w:val="Heading2"/>
        <w:spacing w:line="373" w:lineRule="exact"/>
      </w:pPr>
      <w:r>
        <w:rPr/>
        <w:t>(3.2)</w:t>
      </w:r>
      <w:r>
        <w:rPr>
          <w:spacing w:val="2"/>
        </w:rPr>
        <w:t> </w:t>
      </w:r>
      <w:r>
        <w:rPr>
          <w:spacing w:val="-2"/>
        </w:rPr>
        <w:t>การแจ้งเตือนล่วงหน้า</w:t>
      </w:r>
    </w:p>
    <w:p>
      <w:pPr>
        <w:spacing w:before="1"/>
        <w:ind w:left="1282" w:right="1006" w:firstLine="2133"/>
        <w:jc w:val="both"/>
        <w:rPr>
          <w:sz w:val="33"/>
          <w:szCs w:val="33"/>
        </w:rPr>
      </w:pPr>
      <w:r>
        <w:rPr>
          <w:spacing w:val="-4"/>
          <w:sz w:val="33"/>
          <w:szCs w:val="33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 </w:t>
      </w:r>
      <w:r>
        <w:rPr>
          <w:sz w:val="33"/>
          <w:szCs w:val="33"/>
        </w:rPr>
        <w:t>เสี่ยงภัยไปยังส่วนราชการ หน่วยงาน กองอำนวยการป้องกันและบรรเทาสาธารณภัยแต่ละระดับ และ </w:t>
      </w:r>
      <w:r>
        <w:rPr>
          <w:spacing w:val="-6"/>
          <w:sz w:val="33"/>
          <w:szCs w:val="33"/>
        </w:rPr>
        <w:t>ประชาชน</w:t>
      </w:r>
      <w:r>
        <w:rPr>
          <w:spacing w:val="-12"/>
          <w:sz w:val="33"/>
          <w:szCs w:val="33"/>
        </w:rPr>
        <w:t> </w:t>
      </w:r>
      <w:r>
        <w:rPr>
          <w:spacing w:val="-6"/>
          <w:sz w:val="33"/>
          <w:szCs w:val="33"/>
        </w:rPr>
        <w:t>เพื่อให้ติดตามข้อมูลข่าวสารอย่างต่อเนื่อง</w:t>
      </w:r>
      <w:r>
        <w:rPr>
          <w:spacing w:val="-12"/>
          <w:sz w:val="33"/>
          <w:szCs w:val="33"/>
        </w:rPr>
        <w:t> </w:t>
      </w:r>
      <w:r>
        <w:rPr>
          <w:spacing w:val="-6"/>
          <w:sz w:val="33"/>
          <w:szCs w:val="33"/>
        </w:rPr>
        <w:t>โดยให้มีการแจ้งเตือนล่วงหน้าก่อนเกิดสาธารณภัยไม่ต่ำกว่า </w:t>
      </w:r>
      <w:r>
        <w:rPr>
          <w:sz w:val="33"/>
          <w:szCs w:val="33"/>
        </w:rPr>
        <w:t>120 ชั่วโมง และให้อำเภอประสานการปฏิบัติกับส่วนราชการและภาคเอกชนในพื้นที่ให้เตรียมพร้อมรับ สถานการณ์และแจ้งเตือนภัยล่วงหน้าไปยังองค์กรปกครองส่วนท้องถิ่นในพื้นที่เสี่ยงภัย เพื่อแจ้งเตือนให้ ประชาชนเตรียมความพร้อมรับสถานการณ์ โดยให้กำหนดแนวทางปฏิบัติและข้อแนะนำแก่ประชาชนและ </w:t>
      </w:r>
      <w:r>
        <w:rPr>
          <w:spacing w:val="-2"/>
          <w:sz w:val="33"/>
          <w:szCs w:val="33"/>
        </w:rPr>
        <w:t>ผู้เกี่ยวข้องทุกครั้ง</w:t>
      </w:r>
    </w:p>
    <w:p>
      <w:pPr>
        <w:spacing w:after="0"/>
        <w:jc w:val="both"/>
        <w:rPr>
          <w:sz w:val="33"/>
          <w:szCs w:val="33"/>
        </w:rPr>
        <w:sectPr>
          <w:headerReference w:type="default" r:id="rId36"/>
          <w:pgSz w:w="11910" w:h="16850"/>
          <w:pgMar w:header="1236" w:footer="0" w:top="1580" w:bottom="280" w:left="420" w:right="120"/>
        </w:sectPr>
      </w:pPr>
    </w:p>
    <w:p>
      <w:pPr>
        <w:pStyle w:val="Heading2"/>
        <w:spacing w:before="371"/>
      </w:pPr>
      <w:r>
        <w:rPr/>
        <w:t>(3.3)</w:t>
      </w:r>
      <w:r>
        <w:rPr>
          <w:spacing w:val="-1"/>
        </w:rPr>
        <w:t> </w:t>
      </w:r>
      <w:r>
        <w:rPr>
          <w:spacing w:val="-2"/>
        </w:rPr>
        <w:t>การแจ้งเตือนภัย</w:t>
      </w:r>
    </w:p>
    <w:p>
      <w:pPr>
        <w:spacing w:before="2"/>
        <w:ind w:left="1282" w:right="1008" w:firstLine="2159"/>
        <w:jc w:val="both"/>
        <w:rPr>
          <w:sz w:val="33"/>
          <w:szCs w:val="33"/>
        </w:rPr>
      </w:pPr>
      <w:r>
        <w:rPr>
          <w:sz w:val="33"/>
          <w:szCs w:val="33"/>
        </w:rPr>
        <w:t>เป็นการยืนยันข้อมูลว่ามีโอกาสเกิดสาธารณภัยมากกว่าร้อยละ 60 และเป็นการ แจ้งแนวทางปฏิบัติให้ทราบ เพื่อให้เตรียมความพร้อมรับมือกับสาธารณภัยที่จะเกิดขึ้น โดยให้มีการแจ้ง เตือนภัยไม่ต่ำกว่า 72 ชั่วโมงก่อนเกิดภัย และมีข้อมูลการแจ้งเตือนภัย</w:t>
      </w:r>
    </w:p>
    <w:p>
      <w:pPr>
        <w:pStyle w:val="Heading2"/>
        <w:spacing w:line="372" w:lineRule="exact"/>
      </w:pPr>
      <w:r>
        <w:rPr/>
        <w:t>(3.4) </w:t>
      </w:r>
      <w:r>
        <w:rPr>
          <w:spacing w:val="-2"/>
        </w:rPr>
        <w:t>การรับมือและการอพยพ</w:t>
      </w:r>
    </w:p>
    <w:p>
      <w:pPr>
        <w:spacing w:before="0"/>
        <w:ind w:left="1282" w:right="1006" w:firstLine="2159"/>
        <w:jc w:val="both"/>
        <w:rPr>
          <w:sz w:val="33"/>
          <w:szCs w:val="33"/>
        </w:rPr>
      </w:pPr>
      <w:r>
        <w:rPr>
          <w:sz w:val="33"/>
          <w:szCs w:val="33"/>
        </w:rPr>
        <w:t>เป็นขั้นตอนการปฏิบัติหรือเผชิญเหตุเมื่อเกิดสาธารณภัย กองอำนวยการป้องกัน และบรรเทาสาธารณภัยอำเภอ และ กองอำนวยการป้องกันและบรรเทาสาธารณภัยระดับพื้นที่จะพิจารณา และกำหนดแนวทางและขั้นตอนการปฏิบัติตามแผนการป้องกันและบรรเทาสาธารณภัยอำเภอ และ แผนปฏิบัติการในการป้องกันและบรรเทาสาธารณภัยขององค์กรปกครองส่วนท้องถิ่น ที่กำหนดไว้แล้ว พร้อมทั้งให้รายงานกองอำนวยการป้องกันและบรรเทาสาธารณภัยจังหวัดทราบทันที และให้ประสาน ส่วนราชการ หน่วยงาน และองค์กรเอกชนในการรับมือกับสาธารณภัยที่เกิดขึ้น รวมถึงการวางแผน เตรียมการอพยพในกรณีจำเป็น โดยจะประสานหน่วยงานที่เกี่ยวข้องในพื้นที่ และกองกำลังทหารในพื้นที่ เป็นหน่วยงานสนับสนุนทรัพยากร ยานพาหนะ เครื่องมือพิเศษ ทั้งนี้ หากเกินศักยภาพที่จะรับมือกับ </w:t>
      </w:r>
      <w:r>
        <w:rPr>
          <w:spacing w:val="-2"/>
          <w:sz w:val="33"/>
          <w:szCs w:val="33"/>
        </w:rPr>
        <w:t>สถานการณ์ได้ให้ขอรับการสนับสนุนจากกองอำนวยการป้องกันและบรรเทาสาธารณภัยจังหวัดหรือศูนย์ </w:t>
      </w:r>
      <w:r>
        <w:rPr>
          <w:sz w:val="33"/>
          <w:szCs w:val="33"/>
        </w:rPr>
        <w:t>บัญชาการเหตุการณ์จังหวัด (กรณี กอปภ.จ.จัดตั้งศูนย์บัญชาการจังหวัดแล้ว)</w:t>
      </w:r>
    </w:p>
    <w:p>
      <w:pPr>
        <w:spacing w:after="0"/>
        <w:jc w:val="both"/>
        <w:rPr>
          <w:sz w:val="33"/>
          <w:szCs w:val="33"/>
        </w:rPr>
        <w:sectPr>
          <w:headerReference w:type="default" r:id="rId56"/>
          <w:pgSz w:w="11910" w:h="16850"/>
          <w:pgMar w:header="1056" w:footer="0" w:top="1400" w:bottom="280" w:left="420" w:right="120"/>
        </w:sectPr>
      </w:pPr>
    </w:p>
    <w:p>
      <w:pPr>
        <w:pStyle w:val="Heading1"/>
        <w:spacing w:before="64"/>
        <w:ind w:left="4633" w:right="4359" w:hanging="2"/>
      </w:pPr>
      <w:bookmarkStart w:name="_TOC_250007" w:id="11"/>
      <w:r>
        <w:rPr/>
        <w:t>บทที่ 4 </w:t>
      </w:r>
      <w:bookmarkEnd w:id="11"/>
      <w:r>
        <w:rPr>
          <w:spacing w:val="-2"/>
        </w:rPr>
        <w:t>การปฏิบัติขณะเกิดภัย</w:t>
      </w:r>
    </w:p>
    <w:p>
      <w:pPr>
        <w:pStyle w:val="Heading3"/>
        <w:numPr>
          <w:ilvl w:val="1"/>
          <w:numId w:val="29"/>
        </w:numPr>
        <w:tabs>
          <w:tab w:pos="1771" w:val="left" w:leader="none"/>
        </w:tabs>
        <w:spacing w:line="240" w:lineRule="auto" w:before="239" w:after="0"/>
        <w:ind w:left="1771" w:right="0" w:hanging="489"/>
        <w:jc w:val="both"/>
      </w:pPr>
      <w:bookmarkStart w:name="_TOC_250006" w:id="12"/>
      <w:bookmarkEnd w:id="12"/>
      <w:r>
        <w:rPr>
          <w:spacing w:val="-2"/>
        </w:rPr>
        <w:t>การจัดตั้งศูนย์บัญชาการเหตุการณ์อำเภอ</w:t>
      </w:r>
    </w:p>
    <w:p>
      <w:pPr>
        <w:pStyle w:val="BodyText"/>
        <w:spacing w:before="1"/>
        <w:ind w:right="999" w:firstLine="1132"/>
        <w:jc w:val="both"/>
      </w:pPr>
      <w:r>
        <w:rPr/>
        <w:t>เมื่อเกิดหรือคาดว่าจะเกิดสาธารณภัยขนาดเล็ก (ความรุนแรงภัย ระดับ ๑) ให้กองอำนวยการ ป้องกันและบรรเทาสาธารณภัยอำเภอจัดตั้งศูนย์บัญชาการเหตุการณ์อำเภอ...(ระบุชื่ออำเภอ)......ขึ้น พร้อมทั้ง ให้จัดเจ้าหน้าที่รับผิดชอบประจำศูนย์บัญชาเหตุการณ์อำเภอ และดำเนินการตามแนวทางการปฏิบัติของ ศูนย์บัญชาการเหตุการณ์อำเภอ โดยมีผู้อำนวยการอำเภอเป็นผู้ควบคุม และสั่งการ เพื่อเป็นศูนย์กลางในการ </w:t>
      </w:r>
      <w:r>
        <w:rPr>
          <w:spacing w:val="-6"/>
        </w:rPr>
        <w:t>ระดมสรรพกำลัง</w:t>
      </w:r>
      <w:r>
        <w:rPr>
          <w:spacing w:val="-12"/>
        </w:rPr>
        <w:t> </w:t>
      </w:r>
      <w:r>
        <w:rPr>
          <w:spacing w:val="-6"/>
        </w:rPr>
        <w:t>และทรัพยากร</w:t>
      </w:r>
      <w:r>
        <w:rPr>
          <w:spacing w:val="-11"/>
        </w:rPr>
        <w:t> </w:t>
      </w:r>
      <w:r>
        <w:rPr>
          <w:spacing w:val="-6"/>
        </w:rPr>
        <w:t>เพื่อจัดการสาธารณภัยที่เกิดขึ้น</w:t>
      </w:r>
      <w:r>
        <w:rPr>
          <w:spacing w:val="-11"/>
        </w:rPr>
        <w:t> </w:t>
      </w:r>
      <w:r>
        <w:rPr>
          <w:spacing w:val="-6"/>
        </w:rPr>
        <w:t>และเป็นศูนย์บัญชาการ</w:t>
      </w:r>
      <w:r>
        <w:rPr>
          <w:spacing w:val="-12"/>
        </w:rPr>
        <w:t> </w:t>
      </w:r>
      <w:r>
        <w:rPr>
          <w:spacing w:val="-6"/>
        </w:rPr>
        <w:t>สั่งการ</w:t>
      </w:r>
      <w:r>
        <w:rPr>
          <w:spacing w:val="-11"/>
        </w:rPr>
        <w:t> </w:t>
      </w:r>
      <w:r>
        <w:rPr>
          <w:spacing w:val="-6"/>
        </w:rPr>
        <w:t>อำนวยการประสาน </w:t>
      </w:r>
      <w:r>
        <w:rPr>
          <w:spacing w:val="-8"/>
        </w:rPr>
        <w:t>การปฏิบัติระหว่างหน่วยงานต่างๆ</w:t>
      </w:r>
      <w:r>
        <w:rPr>
          <w:spacing w:val="-10"/>
        </w:rPr>
        <w:t> </w:t>
      </w:r>
      <w:r>
        <w:rPr>
          <w:spacing w:val="-8"/>
        </w:rPr>
        <w:t>ทั้งฝ่ายพลเรือนและฝ่ายทหาร</w:t>
      </w:r>
      <w:r>
        <w:rPr>
          <w:spacing w:val="-9"/>
        </w:rPr>
        <w:t> </w:t>
      </w:r>
      <w:r>
        <w:rPr>
          <w:spacing w:val="-8"/>
        </w:rPr>
        <w:t>องค์กรปกครองส่วนท้องถิ่นและองค์การสาธารณกุศล </w:t>
      </w:r>
      <w:r>
        <w:rPr>
          <w:spacing w:val="-6"/>
        </w:rPr>
        <w:t>ในการควบคุมสถานการณ์ในพื้นที่เกิดเหตุได้อย่างรวดเร็ว มีมาตรฐานในการจัดการในภาวะฉุกเฉิน</w:t>
      </w:r>
      <w:r>
        <w:rPr>
          <w:spacing w:val="40"/>
        </w:rPr>
        <w:t> </w:t>
      </w:r>
      <w:r>
        <w:rPr>
          <w:spacing w:val="-6"/>
        </w:rPr>
        <w:t>มีเอกภาพในการ </w:t>
      </w:r>
      <w:r>
        <w:rPr>
          <w:spacing w:val="-4"/>
        </w:rPr>
        <w:t>บังคับบัญชาที่ชัดเจน มีลักษณะความยืดหยุ่นภายในระบบการจัดการเหตุฉุกเฉินอย่างมีประสิทธิภาพ</w:t>
      </w:r>
    </w:p>
    <w:p>
      <w:pPr>
        <w:pStyle w:val="ListParagraph"/>
        <w:numPr>
          <w:ilvl w:val="2"/>
          <w:numId w:val="29"/>
        </w:numPr>
        <w:tabs>
          <w:tab w:pos="3063" w:val="left" w:leader="none"/>
        </w:tabs>
        <w:spacing w:line="240" w:lineRule="auto" w:before="0" w:after="0"/>
        <w:ind w:left="3063" w:right="0" w:hanging="649"/>
        <w:jc w:val="both"/>
        <w:rPr>
          <w:sz w:val="32"/>
          <w:szCs w:val="32"/>
        </w:rPr>
      </w:pPr>
      <w:r>
        <w:rPr>
          <w:b/>
          <w:bCs/>
          <w:spacing w:val="-8"/>
          <w:sz w:val="32"/>
          <w:szCs w:val="32"/>
        </w:rPr>
        <w:t>โครงสร้างศูนย์บัญชาการเหตุการณ์อำเภอ</w:t>
      </w:r>
      <w:r>
        <w:rPr>
          <w:b/>
          <w:bCs/>
          <w:spacing w:val="-7"/>
          <w:sz w:val="32"/>
          <w:szCs w:val="32"/>
        </w:rPr>
        <w:t> </w:t>
      </w:r>
      <w:r>
        <w:rPr>
          <w:b/>
          <w:bCs/>
          <w:spacing w:val="-8"/>
          <w:sz w:val="32"/>
          <w:szCs w:val="32"/>
        </w:rPr>
        <w:t>(ศบก.อ.)</w:t>
      </w:r>
      <w:r>
        <w:rPr>
          <w:b/>
          <w:bCs/>
          <w:spacing w:val="47"/>
          <w:sz w:val="32"/>
          <w:szCs w:val="32"/>
        </w:rPr>
        <w:t> </w:t>
      </w:r>
      <w:r>
        <w:rPr>
          <w:spacing w:val="-8"/>
          <w:sz w:val="32"/>
          <w:szCs w:val="32"/>
        </w:rPr>
        <w:t>แบ่งออกเป็น</w:t>
      </w:r>
      <w:r>
        <w:rPr>
          <w:spacing w:val="-6"/>
          <w:sz w:val="32"/>
          <w:szCs w:val="32"/>
        </w:rPr>
        <w:t> </w:t>
      </w:r>
      <w:r>
        <w:rPr>
          <w:spacing w:val="-8"/>
          <w:sz w:val="32"/>
          <w:szCs w:val="32"/>
        </w:rPr>
        <w:t>๓</w:t>
      </w:r>
      <w:r>
        <w:rPr>
          <w:spacing w:val="42"/>
          <w:sz w:val="32"/>
          <w:szCs w:val="32"/>
        </w:rPr>
        <w:t> </w:t>
      </w:r>
      <w:r>
        <w:rPr>
          <w:spacing w:val="-8"/>
          <w:sz w:val="32"/>
          <w:szCs w:val="32"/>
        </w:rPr>
        <w:t>ส่วน</w:t>
      </w:r>
      <w:r>
        <w:rPr>
          <w:spacing w:val="-19"/>
          <w:sz w:val="32"/>
          <w:szCs w:val="32"/>
        </w:rPr>
        <w:t> </w:t>
      </w:r>
      <w:r>
        <w:rPr>
          <w:spacing w:val="-8"/>
          <w:sz w:val="32"/>
          <w:szCs w:val="32"/>
        </w:rPr>
        <w:t>1</w:t>
      </w:r>
      <w:r>
        <w:rPr>
          <w:spacing w:val="-14"/>
          <w:sz w:val="32"/>
          <w:szCs w:val="32"/>
        </w:rPr>
        <w:t> </w:t>
      </w:r>
      <w:r>
        <w:rPr>
          <w:spacing w:val="-8"/>
          <w:sz w:val="32"/>
          <w:szCs w:val="32"/>
        </w:rPr>
        <w:t>คณะที่ปรึกษา</w:t>
      </w:r>
    </w:p>
    <w:p>
      <w:pPr>
        <w:pStyle w:val="BodyText"/>
        <w:spacing w:before="1"/>
        <w:jc w:val="both"/>
      </w:pPr>
      <w:r>
        <w:rPr>
          <w:spacing w:val="-6"/>
        </w:rPr>
        <w:t>1</w:t>
      </w:r>
      <w:r>
        <w:rPr>
          <w:spacing w:val="-12"/>
        </w:rPr>
        <w:t> </w:t>
      </w:r>
      <w:r>
        <w:rPr>
          <w:spacing w:val="-6"/>
        </w:rPr>
        <w:t>ศูนย์ข้อมูลประชาสัมพันธ์ร่วม</w:t>
      </w:r>
      <w:r>
        <w:rPr>
          <w:spacing w:val="-2"/>
        </w:rPr>
        <w:t> </w:t>
      </w:r>
      <w:r>
        <w:rPr>
          <w:spacing w:val="-6"/>
        </w:rPr>
        <w:t>และ</w:t>
      </w:r>
      <w:r>
        <w:rPr>
          <w:spacing w:val="-9"/>
        </w:rPr>
        <w:t> </w:t>
      </w:r>
      <w:r>
        <w:rPr>
          <w:spacing w:val="-6"/>
        </w:rPr>
        <w:t>1</w:t>
      </w:r>
      <w:r>
        <w:rPr>
          <w:spacing w:val="-13"/>
        </w:rPr>
        <w:t> </w:t>
      </w:r>
      <w:r>
        <w:rPr>
          <w:spacing w:val="-6"/>
        </w:rPr>
        <w:t>ศูนย์ประสานการปฏิบัติ</w:t>
      </w:r>
      <w:r>
        <w:rPr>
          <w:spacing w:val="70"/>
        </w:rPr>
        <w:t> </w:t>
      </w:r>
      <w:r>
        <w:rPr>
          <w:spacing w:val="-6"/>
        </w:rPr>
        <w:t>ตามแผนภาพที่</w:t>
      </w:r>
      <w:r>
        <w:rPr>
          <w:spacing w:val="4"/>
        </w:rPr>
        <w:t> </w:t>
      </w:r>
      <w:r>
        <w:rPr>
          <w:spacing w:val="-6"/>
        </w:rPr>
        <w:t>4-</w:t>
      </w:r>
      <w:r>
        <w:rPr>
          <w:spacing w:val="-10"/>
        </w:rPr>
        <w:t>1</w:t>
      </w:r>
    </w:p>
    <w:p>
      <w:pPr>
        <w:spacing w:before="297"/>
        <w:ind w:left="0" w:right="305" w:firstLine="0"/>
        <w:jc w:val="center"/>
        <w:rPr>
          <w:b/>
          <w:bCs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9456">
                <wp:simplePos x="0" y="0"/>
                <wp:positionH relativeFrom="page">
                  <wp:posOffset>623316</wp:posOffset>
                </wp:positionH>
                <wp:positionV relativeFrom="paragraph">
                  <wp:posOffset>132778</wp:posOffset>
                </wp:positionV>
                <wp:extent cx="6466205" cy="500316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466205" cy="5003165"/>
                          <a:chExt cx="6466205" cy="500316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2008758" y="367347"/>
                            <a:ext cx="229743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7430" h="370205">
                                <a:moveTo>
                                  <a:pt x="0" y="370204"/>
                                </a:moveTo>
                                <a:lnTo>
                                  <a:pt x="2297429" y="370204"/>
                                </a:lnTo>
                                <a:lnTo>
                                  <a:pt x="2297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42" y="1092810"/>
                            <a:ext cx="1879135" cy="452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63" y="1138618"/>
                            <a:ext cx="1879092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778763" y="1111186"/>
                            <a:ext cx="180721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380365">
                                <a:moveTo>
                                  <a:pt x="1807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364"/>
                                </a:lnTo>
                                <a:lnTo>
                                  <a:pt x="1807210" y="380364"/>
                                </a:lnTo>
                                <a:lnTo>
                                  <a:pt x="180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78763" y="1111186"/>
                            <a:ext cx="180721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380365">
                                <a:moveTo>
                                  <a:pt x="0" y="380364"/>
                                </a:moveTo>
                                <a:lnTo>
                                  <a:pt x="1807210" y="380364"/>
                                </a:lnTo>
                                <a:lnTo>
                                  <a:pt x="1807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3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464" y="853633"/>
                            <a:ext cx="1728311" cy="391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899375"/>
                            <a:ext cx="1726692" cy="29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134611" y="871918"/>
                            <a:ext cx="165608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319405">
                                <a:moveTo>
                                  <a:pt x="1656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04"/>
                                </a:lnTo>
                                <a:lnTo>
                                  <a:pt x="1656079" y="319404"/>
                                </a:lnTo>
                                <a:lnTo>
                                  <a:pt x="165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15924" y="747458"/>
                            <a:ext cx="4874895" cy="11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895" h="1157605">
                                <a:moveTo>
                                  <a:pt x="3218688" y="443864"/>
                                </a:moveTo>
                                <a:lnTo>
                                  <a:pt x="4874768" y="443864"/>
                                </a:lnTo>
                                <a:lnTo>
                                  <a:pt x="4874768" y="124460"/>
                                </a:lnTo>
                                <a:lnTo>
                                  <a:pt x="3218688" y="124460"/>
                                </a:lnTo>
                                <a:lnTo>
                                  <a:pt x="3218688" y="443864"/>
                                </a:lnTo>
                                <a:close/>
                              </a:path>
                              <a:path w="4874895" h="1157605">
                                <a:moveTo>
                                  <a:pt x="2216785" y="0"/>
                                </a:moveTo>
                                <a:lnTo>
                                  <a:pt x="2216785" y="1155700"/>
                                </a:lnTo>
                              </a:path>
                              <a:path w="4874895" h="1157605">
                                <a:moveTo>
                                  <a:pt x="2540" y="1036320"/>
                                </a:moveTo>
                                <a:lnTo>
                                  <a:pt x="2540" y="1139825"/>
                                </a:lnTo>
                              </a:path>
                              <a:path w="4874895" h="1157605">
                                <a:moveTo>
                                  <a:pt x="4545965" y="1036955"/>
                                </a:moveTo>
                                <a:lnTo>
                                  <a:pt x="4545965" y="1157605"/>
                                </a:lnTo>
                              </a:path>
                              <a:path w="4874895" h="1157605">
                                <a:moveTo>
                                  <a:pt x="0" y="1036955"/>
                                </a:moveTo>
                                <a:lnTo>
                                  <a:pt x="4554855" y="1036955"/>
                                </a:lnTo>
                              </a:path>
                              <a:path w="4874895" h="1157605">
                                <a:moveTo>
                                  <a:pt x="1672589" y="528193"/>
                                </a:moveTo>
                                <a:lnTo>
                                  <a:pt x="2212975" y="528193"/>
                                </a:lnTo>
                              </a:path>
                              <a:path w="4874895" h="1157605">
                                <a:moveTo>
                                  <a:pt x="2205990" y="287147"/>
                                </a:moveTo>
                                <a:lnTo>
                                  <a:pt x="3215640" y="28714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8465"/>
                            <a:ext cx="2308097" cy="380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632" y="73329"/>
                            <a:ext cx="2289810" cy="27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005583" y="4762"/>
                            <a:ext cx="229806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 h="370205">
                                <a:moveTo>
                                  <a:pt x="0" y="370205"/>
                                </a:moveTo>
                                <a:lnTo>
                                  <a:pt x="2298065" y="370205"/>
                                </a:lnTo>
                                <a:lnTo>
                                  <a:pt x="2298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918893"/>
                            <a:ext cx="1113281" cy="311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1973757"/>
                            <a:ext cx="1094994" cy="20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59663" y="1905190"/>
                            <a:ext cx="110299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995" h="301625">
                                <a:moveTo>
                                  <a:pt x="0" y="301625"/>
                                </a:moveTo>
                                <a:lnTo>
                                  <a:pt x="1102995" y="301625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3564" y="1918893"/>
                            <a:ext cx="1044701" cy="311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708" y="1973757"/>
                            <a:ext cx="1026414" cy="20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899659" y="1905190"/>
                            <a:ext cx="10344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301625">
                                <a:moveTo>
                                  <a:pt x="0" y="301625"/>
                                </a:moveTo>
                                <a:lnTo>
                                  <a:pt x="1034415" y="301625"/>
                                </a:lnTo>
                                <a:lnTo>
                                  <a:pt x="1034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1918893"/>
                            <a:ext cx="1174242" cy="311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323" y="1973757"/>
                            <a:ext cx="1155953" cy="20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590800" y="1905190"/>
                            <a:ext cx="116395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301625">
                                <a:moveTo>
                                  <a:pt x="0" y="301625"/>
                                </a:moveTo>
                                <a:lnTo>
                                  <a:pt x="1163955" y="301625"/>
                                </a:lnTo>
                                <a:lnTo>
                                  <a:pt x="1163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3706"/>
                            <a:ext cx="1957577" cy="2779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278570"/>
                            <a:ext cx="1940814" cy="2669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095" y="2209990"/>
                            <a:ext cx="1947545" cy="27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2768600">
                                <a:moveTo>
                                  <a:pt x="0" y="2768600"/>
                                </a:moveTo>
                                <a:lnTo>
                                  <a:pt x="1947545" y="2768600"/>
                                </a:lnTo>
                                <a:lnTo>
                                  <a:pt x="1947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86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276" y="2226754"/>
                            <a:ext cx="1957578" cy="2775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420" y="2281618"/>
                            <a:ext cx="1939289" cy="266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214372" y="2213038"/>
                            <a:ext cx="1947545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2766060">
                                <a:moveTo>
                                  <a:pt x="0" y="2766060"/>
                                </a:moveTo>
                                <a:lnTo>
                                  <a:pt x="1947544" y="2766060"/>
                                </a:lnTo>
                                <a:lnTo>
                                  <a:pt x="1947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0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364" y="2226754"/>
                            <a:ext cx="2029205" cy="2775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508" y="2281618"/>
                            <a:ext cx="2009394" cy="266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442459" y="2213038"/>
                            <a:ext cx="2018664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2766060">
                                <a:moveTo>
                                  <a:pt x="0" y="2766060"/>
                                </a:moveTo>
                                <a:lnTo>
                                  <a:pt x="2018664" y="2766060"/>
                                </a:lnTo>
                                <a:lnTo>
                                  <a:pt x="2018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06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692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752" y="1329121"/>
                            <a:ext cx="1728311" cy="391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1374889"/>
                            <a:ext cx="1728215" cy="300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152900" y="1347406"/>
                            <a:ext cx="165608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319405">
                                <a:moveTo>
                                  <a:pt x="1656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04"/>
                                </a:lnTo>
                                <a:lnTo>
                                  <a:pt x="1656080" y="319404"/>
                                </a:lnTo>
                                <a:lnTo>
                                  <a:pt x="1656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140964" y="1347406"/>
                            <a:ext cx="26682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319405">
                                <a:moveTo>
                                  <a:pt x="1011936" y="319404"/>
                                </a:moveTo>
                                <a:lnTo>
                                  <a:pt x="2668016" y="319404"/>
                                </a:lnTo>
                                <a:lnTo>
                                  <a:pt x="2668016" y="0"/>
                                </a:lnTo>
                                <a:lnTo>
                                  <a:pt x="1011936" y="0"/>
                                </a:lnTo>
                                <a:lnTo>
                                  <a:pt x="1011936" y="319404"/>
                                </a:lnTo>
                                <a:close/>
                              </a:path>
                              <a:path w="2668270" h="319405">
                                <a:moveTo>
                                  <a:pt x="0" y="163575"/>
                                </a:moveTo>
                                <a:lnTo>
                                  <a:pt x="1009650" y="1635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080002pt;margin-top:10.455pt;width:509.15pt;height:393.95pt;mso-position-horizontal-relative:page;mso-position-vertical-relative:paragraph;z-index:-18497024" id="docshapegroup130" coordorigin="982,209" coordsize="10183,7879">
                <v:rect style="position:absolute;left:4145;top:787;width:3618;height:583" id="docshape131" filled="false" stroked="true" strokeweight=".25pt" strokecolor="#000000">
                  <v:stroke dashstyle="solid"/>
                </v:rect>
                <v:shape style="position:absolute;left:2147;top:1930;width:2960;height:714" type="#_x0000_t75" id="docshape132" stroked="false">
                  <v:imagedata r:id="rId58" o:title=""/>
                </v:shape>
                <v:shape style="position:absolute;left:2148;top:2002;width:2960;height:569" type="#_x0000_t75" id="docshape133" stroked="false">
                  <v:imagedata r:id="rId59" o:title=""/>
                </v:shape>
                <v:rect style="position:absolute;left:2208;top:1959;width:2846;height:599" id="docshape134" filled="true" fillcolor="#ffffff" stroked="false">
                  <v:fill type="solid"/>
                </v:rect>
                <v:rect style="position:absolute;left:2208;top:1959;width:2846;height:599" id="docshape135" filled="false" stroked="true" strokeweight=".75pt" strokecolor="#000000">
                  <v:stroke dashstyle="solid"/>
                </v:rect>
                <v:shape style="position:absolute;left:7432;top:1553;width:2722;height:617" type="#_x0000_t75" id="docshape136" stroked="false">
                  <v:imagedata r:id="rId60" o:title=""/>
                </v:shape>
                <v:shape style="position:absolute;left:7432;top:1625;width:2720;height:471" type="#_x0000_t75" id="docshape137" stroked="false">
                  <v:imagedata r:id="rId61" o:title=""/>
                </v:shape>
                <v:rect style="position:absolute;left:7492;top:1582;width:2608;height:503" id="docshape138" filled="true" fillcolor="#ffffff" stroked="false">
                  <v:fill type="solid"/>
                </v:rect>
                <v:shape style="position:absolute;left:2424;top:1386;width:7677;height:1823" id="docshape139" coordorigin="2424,1386" coordsize="7677,1823" path="m7493,2085l10101,2085,10101,1582,7493,1582,7493,2085xm5915,1386l5915,3206m2428,3018l2428,3181m9583,3019l9583,3209m2424,3019l9597,3019m5058,2218l5909,2218m5898,1838l7488,1838e" filled="false" stroked="true" strokeweight=".75pt" strokecolor="#000000">
                  <v:path arrowok="t"/>
                  <v:stroke dashstyle="solid"/>
                </v:shape>
                <v:shape style="position:absolute;left:4130;top:238;width:3635;height:599" type="#_x0000_t75" id="docshape140" stroked="false">
                  <v:imagedata r:id="rId62" o:title=""/>
                </v:shape>
                <v:shape style="position:absolute;left:4144;top:324;width:3606;height:427" type="#_x0000_t75" id="docshape141" stroked="false">
                  <v:imagedata r:id="rId63" o:title=""/>
                </v:shape>
                <v:rect style="position:absolute;left:4140;top:216;width:3619;height:583" id="docshape142" filled="false" stroked="true" strokeweight=".75pt" strokecolor="#000000">
                  <v:stroke dashstyle="solid"/>
                </v:rect>
                <v:shape style="position:absolute;left:1538;top:3230;width:1754;height:491" type="#_x0000_t75" id="docshape143" stroked="false">
                  <v:imagedata r:id="rId64" o:title=""/>
                </v:shape>
                <v:shape style="position:absolute;left:1552;top:3317;width:1725;height:319" type="#_x0000_t75" id="docshape144" stroked="false">
                  <v:imagedata r:id="rId65" o:title=""/>
                </v:shape>
                <v:rect style="position:absolute;left:1548;top:3209;width:1737;height:475" id="docshape145" filled="false" stroked="true" strokeweight=".75pt" strokecolor="#000000">
                  <v:stroke dashstyle="solid"/>
                </v:rect>
                <v:shape style="position:absolute;left:8688;top:3230;width:1646;height:491" type="#_x0000_t75" id="docshape146" stroked="false">
                  <v:imagedata r:id="rId66" o:title=""/>
                </v:shape>
                <v:shape style="position:absolute;left:8702;top:3317;width:1617;height:319" type="#_x0000_t75" id="docshape147" stroked="false">
                  <v:imagedata r:id="rId67" o:title=""/>
                </v:shape>
                <v:rect style="position:absolute;left:8697;top:3209;width:1629;height:475" id="docshape148" filled="false" stroked="true" strokeweight=".75pt" strokecolor="#000000">
                  <v:stroke dashstyle="solid"/>
                </v:rect>
                <v:shape style="position:absolute;left:5052;top:3230;width:1850;height:491" type="#_x0000_t75" id="docshape149" stroked="false">
                  <v:imagedata r:id="rId68" o:title=""/>
                </v:shape>
                <v:shape style="position:absolute;left:5064;top:3317;width:1821;height:319" type="#_x0000_t75" id="docshape150" stroked="false">
                  <v:imagedata r:id="rId69" o:title=""/>
                </v:shape>
                <v:rect style="position:absolute;left:5061;top:3209;width:1833;height:475" id="docshape151" filled="false" stroked="true" strokeweight=".75pt" strokecolor="#000000">
                  <v:stroke dashstyle="solid"/>
                </v:rect>
                <v:shape style="position:absolute;left:981;top:3711;width:3083;height:4377" type="#_x0000_t75" id="docshape152" stroked="false">
                  <v:imagedata r:id="rId70" o:title=""/>
                </v:shape>
                <v:shape style="position:absolute;left:993;top:3797;width:3057;height:4204" type="#_x0000_t75" id="docshape153" stroked="false">
                  <v:imagedata r:id="rId71" o:title=""/>
                </v:shape>
                <v:rect style="position:absolute;left:991;top:3689;width:3067;height:4360" id="docshape154" filled="false" stroked="true" strokeweight=".75pt" strokecolor="#bd4a47">
                  <v:stroke dashstyle="solid"/>
                </v:rect>
                <v:shape style="position:absolute;left:4459;top:3715;width:3083;height:4372" type="#_x0000_t75" id="docshape155" stroked="false">
                  <v:imagedata r:id="rId70" o:title=""/>
                </v:shape>
                <v:shape style="position:absolute;left:4473;top:3802;width:3054;height:4199" type="#_x0000_t75" id="docshape156" stroked="false">
                  <v:imagedata r:id="rId72" o:title=""/>
                </v:shape>
                <v:rect style="position:absolute;left:4468;top:3694;width:3067;height:4356" id="docshape157" filled="false" stroked="true" strokeweight=".75pt" strokecolor="#497dba">
                  <v:stroke dashstyle="solid"/>
                </v:rect>
                <v:shape style="position:absolute;left:7968;top:3715;width:3196;height:4372" type="#_x0000_t75" id="docshape158" stroked="false">
                  <v:imagedata r:id="rId73" o:title=""/>
                </v:shape>
                <v:shape style="position:absolute;left:7982;top:3802;width:3165;height:4199" type="#_x0000_t75" id="docshape159" stroked="false">
                  <v:imagedata r:id="rId74" o:title=""/>
                </v:shape>
                <v:rect style="position:absolute;left:7977;top:3694;width:3179;height:4356" id="docshape160" filled="false" stroked="true" strokeweight=".75pt" strokecolor="#f69240">
                  <v:stroke dashstyle="solid"/>
                </v:rect>
                <v:shape style="position:absolute;left:7461;top:2302;width:2722;height:617" type="#_x0000_t75" id="docshape161" stroked="false">
                  <v:imagedata r:id="rId60" o:title=""/>
                </v:shape>
                <v:shape style="position:absolute;left:7461;top:2374;width:2722;height:473" type="#_x0000_t75" id="docshape162" stroked="false">
                  <v:imagedata r:id="rId75" o:title=""/>
                </v:shape>
                <v:rect style="position:absolute;left:7521;top:2331;width:2608;height:503" id="docshape163" filled="true" fillcolor="#ffffff" stroked="false">
                  <v:fill type="solid"/>
                </v:rect>
                <v:shape style="position:absolute;left:5928;top:2331;width:4202;height:503" id="docshape164" coordorigin="5928,2331" coordsize="4202,503" path="m7522,2834l10130,2834,10130,2331,7522,2331,7522,2834xm5928,2589l7518,2589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bCs/>
          <w:spacing w:val="-2"/>
          <w:sz w:val="36"/>
          <w:szCs w:val="36"/>
        </w:rPr>
        <w:t>ศูนย์บัญชาการเหตุการณ์อำเภอ</w:t>
      </w:r>
    </w:p>
    <w:p>
      <w:pPr>
        <w:pStyle w:val="Heading3"/>
        <w:spacing w:before="158"/>
        <w:ind w:left="0" w:right="296"/>
        <w:jc w:val="center"/>
      </w:pPr>
      <w:r>
        <w:rPr>
          <w:spacing w:val="-2"/>
        </w:rPr>
        <w:t>ผู้อำนวยการอำเภอ</w:t>
      </w:r>
    </w:p>
    <w:p>
      <w:pPr>
        <w:pStyle w:val="BodyText"/>
        <w:spacing w:before="122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57"/>
          <w:pgSz w:w="11910" w:h="16850"/>
          <w:pgMar w:header="0" w:footer="0" w:top="980" w:bottom="280" w:left="420" w:right="120"/>
        </w:sectPr>
      </w:pPr>
    </w:p>
    <w:p>
      <w:pPr>
        <w:pStyle w:val="BodyText"/>
        <w:spacing w:before="129"/>
        <w:ind w:left="0"/>
        <w:rPr>
          <w:b/>
          <w:sz w:val="30"/>
        </w:rPr>
      </w:pPr>
    </w:p>
    <w:p>
      <w:pPr>
        <w:spacing w:before="0"/>
        <w:ind w:left="201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ศูนย์ข้อมูลประชาสัมพันธ์ร่วม</w:t>
      </w:r>
    </w:p>
    <w:p>
      <w:pPr>
        <w:spacing w:line="530" w:lineRule="auto" w:before="91"/>
        <w:ind w:left="2018" w:right="2013" w:hanging="62"/>
        <w:jc w:val="center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ที่ปรึกษา/ผู้เชี่ยวชาญ ศูนย์ประสานการปฏิบัติ</w:t>
      </w:r>
    </w:p>
    <w:p>
      <w:pPr>
        <w:spacing w:after="0" w:line="530" w:lineRule="auto"/>
        <w:jc w:val="center"/>
        <w:rPr>
          <w:sz w:val="30"/>
          <w:szCs w:val="30"/>
        </w:rPr>
        <w:sectPr>
          <w:type w:val="continuous"/>
          <w:pgSz w:w="11910" w:h="16850"/>
          <w:pgMar w:header="0" w:footer="0" w:top="1000" w:bottom="280" w:left="420" w:right="120"/>
          <w:cols w:num="2" w:equalWidth="0">
            <w:col w:w="4435" w:space="1012"/>
            <w:col w:w="5923"/>
          </w:cols>
        </w:sectPr>
      </w:pPr>
    </w:p>
    <w:p>
      <w:pPr>
        <w:spacing w:before="129"/>
        <w:ind w:left="1399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ส่วนปฏิบัติการ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95" w:lineRule="exact" w:before="13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งานค้นหาและกู้ภัย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28" w:lineRule="auto" w:before="5" w:after="0"/>
        <w:ind w:left="1003" w:right="279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งานกู้ชีพ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งานรักษาพยาบาล </w:t>
      </w:r>
      <w:r>
        <w:rPr>
          <w:b/>
          <w:bCs/>
          <w:spacing w:val="-2"/>
          <w:sz w:val="24"/>
          <w:szCs w:val="24"/>
        </w:rPr>
        <w:t>การแพทย์และสาธารณสุข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84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งานรักษาความสงบเรียบร้อย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88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งานการจราจร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88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งานผจญเพลิง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28" w:lineRule="auto" w:before="5" w:after="0"/>
        <w:ind w:left="1003" w:right="38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งานโครงสร้างพื้นฐาน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เช่น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ถนน </w:t>
      </w:r>
      <w:r>
        <w:rPr>
          <w:b/>
          <w:bCs/>
          <w:spacing w:val="-2"/>
          <w:sz w:val="24"/>
          <w:szCs w:val="24"/>
        </w:rPr>
        <w:t>สะพาน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28" w:lineRule="auto" w:before="1" w:after="0"/>
        <w:ind w:left="1003" w:right="122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งานอุตสาหกรรม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สารเคมี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วัตถุ </w:t>
      </w:r>
      <w:r>
        <w:rPr>
          <w:b/>
          <w:bCs/>
          <w:spacing w:val="-2"/>
          <w:sz w:val="24"/>
          <w:szCs w:val="24"/>
        </w:rPr>
        <w:t>อันตรายและกัมมันตรังสี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84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งานการขนส่ง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95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งานอพยพ</w:t>
      </w:r>
    </w:p>
    <w:p>
      <w:pPr>
        <w:spacing w:before="129"/>
        <w:ind w:left="1447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ส่วนอำนวยการ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93" w:lineRule="exact" w:before="135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งานศูนย์สั่งการ</w:t>
      </w:r>
    </w:p>
    <w:p>
      <w:pPr>
        <w:pStyle w:val="ListParagraph"/>
        <w:numPr>
          <w:ilvl w:val="0"/>
          <w:numId w:val="30"/>
        </w:numPr>
        <w:tabs>
          <w:tab w:pos="1001" w:val="left" w:leader="none"/>
          <w:tab w:pos="1003" w:val="left" w:leader="none"/>
        </w:tabs>
        <w:spacing w:line="228" w:lineRule="auto" w:before="4" w:after="0"/>
        <w:ind w:left="1003" w:right="554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งานข่าวกรอง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วิเคราะห์ข้อมูล สารสนเทศ และการรายงาน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6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งานติดตามและประเมินสถานการณ์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8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งานพยากรณ์อากาศ</w:t>
      </w:r>
      <w:r>
        <w:rPr>
          <w:b/>
          <w:bCs/>
          <w:spacing w:val="-7"/>
          <w:sz w:val="24"/>
          <w:szCs w:val="24"/>
        </w:rPr>
        <w:t> </w:t>
      </w:r>
      <w:r>
        <w:rPr>
          <w:b/>
          <w:bCs/>
          <w:sz w:val="24"/>
          <w:szCs w:val="24"/>
        </w:rPr>
        <w:t>เฝ้าระวัง</w:t>
      </w:r>
      <w:r>
        <w:rPr>
          <w:b/>
          <w:bCs/>
          <w:spacing w:val="-4"/>
          <w:sz w:val="24"/>
          <w:szCs w:val="24"/>
        </w:rPr>
        <w:t> </w:t>
      </w:r>
      <w:r>
        <w:rPr>
          <w:b/>
          <w:bCs/>
          <w:spacing w:val="-5"/>
          <w:sz w:val="24"/>
          <w:szCs w:val="24"/>
        </w:rPr>
        <w:t>และ</w:t>
      </w:r>
    </w:p>
    <w:p>
      <w:pPr>
        <w:spacing w:line="258" w:lineRule="exact" w:before="0"/>
        <w:ind w:left="1003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แจ้งเตือนภัย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8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งานประชาสัมพันธ์และตอบโต้การข่าว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8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งานรับเรื่องราวร้องทุกข์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7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ระเบียบ </w:t>
      </w:r>
      <w:r>
        <w:rPr>
          <w:b/>
          <w:bCs/>
          <w:spacing w:val="-2"/>
          <w:sz w:val="24"/>
          <w:szCs w:val="24"/>
        </w:rPr>
        <w:t>กฎหมายที่เกี่ยวข้อง</w:t>
      </w:r>
    </w:p>
    <w:p>
      <w:pPr>
        <w:pStyle w:val="ListParagraph"/>
        <w:numPr>
          <w:ilvl w:val="0"/>
          <w:numId w:val="30"/>
        </w:numPr>
        <w:tabs>
          <w:tab w:pos="1001" w:val="left" w:leader="none"/>
          <w:tab w:pos="1003" w:val="left" w:leader="none"/>
        </w:tabs>
        <w:spacing w:line="228" w:lineRule="auto" w:before="4" w:after="0"/>
        <w:ind w:left="1003" w:right="396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งานแผนการป้องกันและบรรเทา สาธารณภัย/แผนปฏิบัติการ/ แผนเผชิญเหตุ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5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งานแจ้งเตือนภัย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87" w:lineRule="exact" w:before="0" w:after="0"/>
        <w:ind w:left="1002" w:right="0" w:hanging="282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งานธุรการ</w:t>
      </w:r>
    </w:p>
    <w:p>
      <w:pPr>
        <w:spacing w:line="156" w:lineRule="exact" w:before="0"/>
        <w:ind w:left="1963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ฯลฯ</w:t>
      </w:r>
    </w:p>
    <w:p>
      <w:pPr>
        <w:spacing w:before="129"/>
        <w:ind w:left="1540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ส่วนสนับสนุน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22" w:lineRule="exact" w:before="114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งานสงเคราะห์ช่วยเหลือผู้ประสบภัย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งานเสบียง</w:t>
      </w:r>
      <w:r>
        <w:rPr>
          <w:b/>
          <w:bCs/>
          <w:spacing w:val="7"/>
          <w:sz w:val="24"/>
          <w:szCs w:val="24"/>
        </w:rPr>
        <w:t> </w:t>
      </w:r>
      <w:r>
        <w:rPr>
          <w:b/>
          <w:bCs/>
          <w:spacing w:val="-2"/>
          <w:sz w:val="24"/>
          <w:szCs w:val="24"/>
        </w:rPr>
        <w:t>และจัดหาปัจจัยสี่ที่จำเป็น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1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งานสาธารณูปโภคสาธารณูปการ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2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การสื่อสารโทรคมนาคม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การโยธาธิการและซ่อมบำรุง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1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งานงบประมาณ</w:t>
      </w:r>
      <w:r>
        <w:rPr>
          <w:b/>
          <w:bCs/>
          <w:spacing w:val="-2"/>
          <w:sz w:val="24"/>
          <w:szCs w:val="24"/>
        </w:rPr>
        <w:t> การเงินและบัญชี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1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งานรับบริจาค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งานพลังงาน</w:t>
      </w:r>
      <w:r>
        <w:rPr>
          <w:b/>
          <w:bCs/>
          <w:spacing w:val="7"/>
          <w:sz w:val="24"/>
          <w:szCs w:val="24"/>
        </w:rPr>
        <w:t> </w:t>
      </w:r>
      <w:r>
        <w:rPr>
          <w:b/>
          <w:bCs/>
          <w:sz w:val="24"/>
          <w:szCs w:val="24"/>
        </w:rPr>
        <w:t>เช่น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</w:rPr>
        <w:t>น้ำมันเชื้อเพลิง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pacing w:val="-5"/>
          <w:sz w:val="24"/>
          <w:szCs w:val="24"/>
        </w:rPr>
        <w:t>ฯลฯ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301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งานบริหารจัดการศูนย์พักพิงชั่วคราว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01" w:lineRule="auto" w:before="25" w:after="0"/>
        <w:ind w:left="1003" w:right="1142" w:hanging="284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งานฟื้นฟูพื้นที่ประสบภัย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การฟื้นฟู เศรษฐกิจ สังคม และชุมชน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01" w:lineRule="auto" w:before="14" w:after="0"/>
        <w:ind w:left="1003" w:right="1507" w:hanging="284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งานฟื้นฟูทรัพยากรธรรมชาติ </w:t>
      </w:r>
      <w:r>
        <w:rPr>
          <w:b/>
          <w:bCs/>
          <w:sz w:val="24"/>
          <w:szCs w:val="24"/>
        </w:rPr>
        <w:t>สิ่งแวดล้อม และวัฒนธรรม</w:t>
      </w:r>
    </w:p>
    <w:p>
      <w:pPr>
        <w:pStyle w:val="ListParagraph"/>
        <w:numPr>
          <w:ilvl w:val="0"/>
          <w:numId w:val="30"/>
        </w:numPr>
        <w:tabs>
          <w:tab w:pos="1003" w:val="left" w:leader="none"/>
        </w:tabs>
        <w:spacing w:line="292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การเกษตร</w:t>
      </w:r>
    </w:p>
    <w:p>
      <w:pPr>
        <w:spacing w:after="0" w:line="292" w:lineRule="exact"/>
        <w:jc w:val="left"/>
        <w:rPr>
          <w:rFonts w:ascii="Symbol" w:hAnsi="Symbol" w:cs="Symbol" w:eastAsia="Symbol"/>
          <w:sz w:val="28"/>
          <w:szCs w:val="28"/>
        </w:rPr>
        <w:sectPr>
          <w:type w:val="continuous"/>
          <w:pgSz w:w="11910" w:h="16850"/>
          <w:pgMar w:header="0" w:footer="0" w:top="1000" w:bottom="280" w:left="420" w:right="120"/>
          <w:cols w:num="3" w:equalWidth="0">
            <w:col w:w="3108" w:space="373"/>
            <w:col w:w="3464" w:space="45"/>
            <w:col w:w="4380"/>
          </w:cols>
        </w:sectPr>
      </w:pPr>
    </w:p>
    <w:p>
      <w:pPr>
        <w:pStyle w:val="Heading3"/>
        <w:spacing w:before="361"/>
        <w:ind w:left="2779"/>
        <w:jc w:val="left"/>
      </w:pPr>
      <w:r>
        <w:rPr/>
        <w:t>แผนภาพที่</w:t>
      </w:r>
      <w:r>
        <w:rPr>
          <w:spacing w:val="-11"/>
        </w:rPr>
        <w:t> </w:t>
      </w:r>
      <w:r>
        <w:rPr/>
        <w:t>4-1</w:t>
      </w:r>
      <w:r>
        <w:rPr>
          <w:spacing w:val="-10"/>
        </w:rPr>
        <w:t> </w:t>
      </w:r>
      <w:r>
        <w:rPr/>
        <w:t>:</w:t>
      </w:r>
      <w:r>
        <w:rPr>
          <w:spacing w:val="51"/>
        </w:rPr>
        <w:t> </w:t>
      </w:r>
      <w:r>
        <w:rPr/>
        <w:t>โครงสร้างศูนย์บัญชาการเหตุการณ์อำเภอ</w:t>
      </w:r>
      <w:r>
        <w:rPr>
          <w:spacing w:val="-9"/>
        </w:rPr>
        <w:t> </w:t>
      </w:r>
      <w:r>
        <w:rPr>
          <w:spacing w:val="-2"/>
        </w:rPr>
        <w:t>(ศบก.อ.)</w:t>
      </w:r>
    </w:p>
    <w:p>
      <w:pPr>
        <w:spacing w:line="264" w:lineRule="exact" w:before="0"/>
        <w:ind w:left="113" w:right="0" w:firstLine="0"/>
        <w:jc w:val="lef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5"/>
          <w:sz w:val="24"/>
          <w:szCs w:val="24"/>
        </w:rPr>
        <w:t>ฯลฯ</w:t>
      </w:r>
    </w:p>
    <w:p>
      <w:pPr>
        <w:spacing w:after="0" w:line="264" w:lineRule="exact"/>
        <w:jc w:val="left"/>
        <w:rPr>
          <w:sz w:val="24"/>
          <w:szCs w:val="24"/>
        </w:rPr>
        <w:sectPr>
          <w:type w:val="continuous"/>
          <w:pgSz w:w="11910" w:h="16850"/>
          <w:pgMar w:header="0" w:footer="0" w:top="1000" w:bottom="280" w:left="420" w:right="120"/>
          <w:cols w:num="2" w:equalWidth="0">
            <w:col w:w="8856" w:space="40"/>
            <w:col w:w="2474"/>
          </w:cols>
        </w:sectPr>
      </w:pPr>
    </w:p>
    <w:p>
      <w:pPr>
        <w:spacing w:before="1"/>
        <w:ind w:left="2578" w:right="0" w:hanging="879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หมายเหตุ</w:t>
      </w:r>
      <w:r>
        <w:rPr>
          <w:b/>
          <w:bCs/>
          <w:spacing w:val="-16"/>
          <w:sz w:val="28"/>
          <w:szCs w:val="28"/>
        </w:rPr>
        <w:t> 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-16"/>
          <w:sz w:val="28"/>
          <w:szCs w:val="28"/>
        </w:rPr>
        <w:t> </w:t>
      </w:r>
      <w:r>
        <w:rPr>
          <w:sz w:val="28"/>
          <w:szCs w:val="28"/>
        </w:rPr>
        <w:t>โครงสร้างศูนย์บัญชาการเหตุการณ์อำเภอสามารถปรับเปลี่ยนได้ตามความเหมาะสมของสถานการณ์ภัย </w:t>
      </w:r>
      <w:r>
        <w:rPr>
          <w:spacing w:val="-6"/>
          <w:sz w:val="28"/>
          <w:szCs w:val="28"/>
        </w:rPr>
        <w:t>โดยยึดหลักมาตรฐาน</w:t>
      </w:r>
      <w:r>
        <w:rPr>
          <w:spacing w:val="-11"/>
          <w:sz w:val="28"/>
          <w:szCs w:val="28"/>
        </w:rPr>
        <w:t> </w:t>
      </w:r>
      <w:r>
        <w:rPr>
          <w:spacing w:val="-6"/>
          <w:sz w:val="28"/>
          <w:szCs w:val="28"/>
        </w:rPr>
        <w:t>เอกภาพในการจัดการ</w:t>
      </w:r>
      <w:r>
        <w:rPr>
          <w:spacing w:val="-10"/>
          <w:sz w:val="28"/>
          <w:szCs w:val="28"/>
        </w:rPr>
        <w:t> </w:t>
      </w:r>
      <w:r>
        <w:rPr>
          <w:spacing w:val="-6"/>
          <w:sz w:val="28"/>
          <w:szCs w:val="28"/>
        </w:rPr>
        <w:t>และความยืดหยุ่นของโครงสร้างองค์กรการจัดการในภาวะฉุกเฉิน</w:t>
      </w:r>
    </w:p>
    <w:p>
      <w:pPr>
        <w:pStyle w:val="BodyText"/>
        <w:spacing w:before="45"/>
        <w:ind w:left="0"/>
        <w:rPr>
          <w:sz w:val="28"/>
        </w:rPr>
      </w:pPr>
    </w:p>
    <w:p>
      <w:pPr>
        <w:pStyle w:val="BodyText"/>
        <w:ind w:left="0" w:right="1594"/>
        <w:jc w:val="right"/>
      </w:pPr>
      <w:r>
        <w:rPr/>
        <w:t>/4.1.2</w:t>
      </w:r>
      <w:r>
        <w:rPr>
          <w:spacing w:val="-5"/>
        </w:rPr>
        <w:t> </w:t>
      </w:r>
      <w:r>
        <w:rPr>
          <w:spacing w:val="-2"/>
        </w:rPr>
        <w:t>บทบาทหน้าที่...</w:t>
      </w:r>
    </w:p>
    <w:p>
      <w:pPr>
        <w:spacing w:after="0"/>
        <w:jc w:val="right"/>
        <w:sectPr>
          <w:type w:val="continuous"/>
          <w:pgSz w:w="11910" w:h="16850"/>
          <w:pgMar w:header="0" w:footer="0" w:top="1000" w:bottom="280" w:left="420" w:right="120"/>
        </w:sectPr>
      </w:pPr>
    </w:p>
    <w:p>
      <w:pPr>
        <w:pStyle w:val="Heading3"/>
        <w:numPr>
          <w:ilvl w:val="2"/>
          <w:numId w:val="29"/>
        </w:numPr>
        <w:tabs>
          <w:tab w:pos="3053" w:val="left" w:leader="none"/>
        </w:tabs>
        <w:spacing w:line="361" w:lineRule="exact" w:before="361" w:after="0"/>
        <w:ind w:left="3053" w:right="0" w:hanging="639"/>
        <w:jc w:val="both"/>
      </w:pPr>
      <w:r>
        <w:rPr>
          <w:spacing w:val="-8"/>
        </w:rPr>
        <w:t>บทบาทหน้าที่โครงสร้างศูนย์บัญชาการเหตุการณ์อำเภอ</w:t>
      </w:r>
      <w:r>
        <w:rPr>
          <w:spacing w:val="56"/>
        </w:rPr>
        <w:t> </w:t>
      </w:r>
      <w:r>
        <w:rPr>
          <w:spacing w:val="-2"/>
        </w:rPr>
        <w:t>(ศบก.อ.)</w:t>
      </w:r>
    </w:p>
    <w:p>
      <w:pPr>
        <w:spacing w:before="0"/>
        <w:ind w:left="1282" w:right="1013" w:firstLine="1984"/>
        <w:jc w:val="both"/>
        <w:rPr>
          <w:sz w:val="33"/>
          <w:szCs w:val="33"/>
        </w:rPr>
      </w:pPr>
      <w:r>
        <w:rPr>
          <w:b/>
          <w:bCs/>
          <w:sz w:val="33"/>
          <w:szCs w:val="33"/>
        </w:rPr>
        <w:t>(1) ที่ปรึกษา/ผู้เชี่ยวชาญ </w:t>
      </w:r>
      <w:r>
        <w:rPr>
          <w:sz w:val="33"/>
          <w:szCs w:val="33"/>
        </w:rPr>
        <w:t>ประกอบด้วย ผู้เชี่ยวชาญ ผู้ทรงคุณวุฒิ หรือผู้แทน สถาบันการศึกษาในพื้นที่ ฯลฯ</w:t>
      </w:r>
    </w:p>
    <w:p>
      <w:pPr>
        <w:spacing w:before="0"/>
        <w:ind w:left="1282" w:right="1010" w:firstLine="2366"/>
        <w:jc w:val="both"/>
        <w:rPr>
          <w:sz w:val="33"/>
          <w:szCs w:val="33"/>
        </w:rPr>
      </w:pPr>
      <w:r>
        <w:rPr>
          <w:sz w:val="33"/>
          <w:szCs w:val="33"/>
        </w:rPr>
        <w:t>มีหน้าที่ให้ข้อเสนอแนะ คำแนะนำ ข้อมูลทางวิชาการ การสังเคราะห์แนวโน้ม </w:t>
      </w:r>
      <w:r>
        <w:rPr>
          <w:spacing w:val="-4"/>
          <w:sz w:val="33"/>
          <w:szCs w:val="33"/>
        </w:rPr>
        <w:t>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 </w:t>
      </w:r>
      <w:r>
        <w:rPr>
          <w:sz w:val="33"/>
          <w:szCs w:val="33"/>
        </w:rPr>
        <w:t>ในการปฏิบัติงานเป็นสำคัญ พร้อมทั้งปฏิบัติหน้าที่อื่นใดตามที่ผู้บัญชาการป้องกันและบรรเทาสาธารณภัย </w:t>
      </w:r>
      <w:r>
        <w:rPr>
          <w:spacing w:val="-2"/>
          <w:sz w:val="33"/>
          <w:szCs w:val="33"/>
        </w:rPr>
        <w:t>แห่งชาติ/ผู้อำนวยการ</w:t>
      </w:r>
      <w:r>
        <w:rPr>
          <w:spacing w:val="-5"/>
          <w:sz w:val="33"/>
          <w:szCs w:val="33"/>
        </w:rPr>
        <w:t> </w:t>
      </w:r>
      <w:r>
        <w:rPr>
          <w:spacing w:val="-2"/>
          <w:sz w:val="33"/>
          <w:szCs w:val="33"/>
        </w:rPr>
        <w:t>เห็นสมควร</w:t>
      </w:r>
      <w:r>
        <w:rPr>
          <w:spacing w:val="-5"/>
          <w:sz w:val="33"/>
          <w:szCs w:val="33"/>
        </w:rPr>
        <w:t> </w:t>
      </w:r>
      <w:r>
        <w:rPr>
          <w:spacing w:val="-2"/>
          <w:sz w:val="33"/>
          <w:szCs w:val="33"/>
        </w:rPr>
        <w:t>ทั้งนี้ จำนวนของคณะที่ปรึกษา/ผู้เชี่ยวชาญในระดับอำเภอให้เป็นไปตามที่ เห็นสมควรต่อสถานการณ์ในการจัดการสาธารณภัย</w:t>
      </w:r>
    </w:p>
    <w:p>
      <w:pPr>
        <w:pStyle w:val="ListParagraph"/>
        <w:numPr>
          <w:ilvl w:val="3"/>
          <w:numId w:val="29"/>
        </w:numPr>
        <w:tabs>
          <w:tab w:pos="3687" w:val="left" w:leader="none"/>
        </w:tabs>
        <w:spacing w:line="240" w:lineRule="auto" w:before="1" w:after="0"/>
        <w:ind w:left="1282" w:right="999" w:firstLine="1984"/>
        <w:jc w:val="both"/>
        <w:rPr>
          <w:sz w:val="33"/>
          <w:szCs w:val="33"/>
        </w:rPr>
      </w:pPr>
      <w:r>
        <w:rPr>
          <w:b/>
          <w:bCs/>
          <w:spacing w:val="-6"/>
          <w:sz w:val="33"/>
          <w:szCs w:val="33"/>
        </w:rPr>
        <w:t>ศูนย์ข้อมูลประชาสัมพันธ์ร่วม</w:t>
      </w:r>
      <w:r>
        <w:rPr>
          <w:b/>
          <w:bCs/>
          <w:spacing w:val="14"/>
          <w:sz w:val="33"/>
          <w:szCs w:val="33"/>
        </w:rPr>
        <w:t> </w:t>
      </w:r>
      <w:r>
        <w:rPr>
          <w:spacing w:val="-6"/>
          <w:sz w:val="33"/>
          <w:szCs w:val="33"/>
        </w:rPr>
        <w:t>มีหน้าที่ประสานข้อมูลเหตุการณ์กับส่วนต่างๆ</w:t>
      </w:r>
      <w:r>
        <w:rPr>
          <w:spacing w:val="-12"/>
          <w:sz w:val="33"/>
          <w:szCs w:val="33"/>
        </w:rPr>
        <w:t> </w:t>
      </w:r>
      <w:r>
        <w:rPr>
          <w:spacing w:val="-6"/>
          <w:sz w:val="33"/>
          <w:szCs w:val="33"/>
        </w:rPr>
        <w:t>เพื่อ </w:t>
      </w:r>
      <w:r>
        <w:rPr>
          <w:spacing w:val="-4"/>
          <w:sz w:val="33"/>
          <w:szCs w:val="33"/>
        </w:rPr>
        <w:t>สื่อสารและประชาสัมพันธ์ข้อมูลข่าวสารให้กับประชาชนและสื่อมวลชน</w:t>
      </w:r>
      <w:r>
        <w:rPr>
          <w:spacing w:val="-14"/>
          <w:sz w:val="33"/>
          <w:szCs w:val="33"/>
        </w:rPr>
        <w:t> </w:t>
      </w:r>
      <w:r>
        <w:rPr>
          <w:spacing w:val="-4"/>
          <w:sz w:val="33"/>
          <w:szCs w:val="33"/>
        </w:rPr>
        <w:t>รวมทั้งปฏิบัติการทางจิตวิทยามวลชน</w:t>
      </w:r>
    </w:p>
    <w:p>
      <w:pPr>
        <w:spacing w:before="0"/>
        <w:ind w:left="1282" w:right="999" w:firstLine="2366"/>
        <w:jc w:val="both"/>
        <w:rPr>
          <w:sz w:val="33"/>
          <w:szCs w:val="33"/>
        </w:rPr>
      </w:pPr>
      <w:r>
        <w:rPr>
          <w:b/>
          <w:bCs/>
          <w:spacing w:val="-4"/>
          <w:sz w:val="32"/>
          <w:szCs w:val="32"/>
        </w:rPr>
        <w:t>หน่วยงานหลัก ได้แก่</w:t>
      </w:r>
      <w:r>
        <w:rPr>
          <w:b/>
          <w:bCs/>
          <w:spacing w:val="-14"/>
          <w:sz w:val="32"/>
          <w:szCs w:val="32"/>
        </w:rPr>
        <w:t> </w:t>
      </w:r>
      <w:r>
        <w:rPr>
          <w:spacing w:val="-4"/>
          <w:sz w:val="33"/>
          <w:szCs w:val="33"/>
        </w:rPr>
        <w:t>ที่ทำการปกครองอำเภอเกษตรวิสัยเป็นหน่วยงานรับผิดชอบ </w:t>
      </w:r>
      <w:r>
        <w:rPr>
          <w:spacing w:val="-2"/>
          <w:sz w:val="33"/>
          <w:szCs w:val="33"/>
        </w:rPr>
        <w:t>หลักในการจัดทำขอบเขต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แผนงาน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ภารกิจและโครงสร้างภายในศูนย์ข้อมูลฯ</w:t>
      </w:r>
    </w:p>
    <w:p>
      <w:pPr>
        <w:pStyle w:val="ListParagraph"/>
        <w:numPr>
          <w:ilvl w:val="3"/>
          <w:numId w:val="29"/>
        </w:numPr>
        <w:tabs>
          <w:tab w:pos="3706" w:val="left" w:leader="none"/>
        </w:tabs>
        <w:spacing w:line="240" w:lineRule="auto" w:before="0" w:after="0"/>
        <w:ind w:left="1282" w:right="1006" w:firstLine="1984"/>
        <w:jc w:val="both"/>
        <w:rPr>
          <w:sz w:val="33"/>
          <w:szCs w:val="33"/>
        </w:rPr>
      </w:pPr>
      <w:r>
        <w:rPr>
          <w:b/>
          <w:bCs/>
          <w:sz w:val="33"/>
          <w:szCs w:val="33"/>
        </w:rPr>
        <w:t>ศูนย์ประสานการปฏิบัติ </w:t>
      </w:r>
      <w:r>
        <w:rPr>
          <w:sz w:val="33"/>
          <w:szCs w:val="33"/>
        </w:rPr>
        <w:t>มีหน้าที่ประสานงานกับหน่วยงานภาคเอกชน และ ภาคประชาสังคมด้านกฎหมาย ธุรการและกำลังพล</w:t>
      </w:r>
    </w:p>
    <w:p>
      <w:pPr>
        <w:pStyle w:val="ListParagraph"/>
        <w:numPr>
          <w:ilvl w:val="3"/>
          <w:numId w:val="29"/>
        </w:numPr>
        <w:tabs>
          <w:tab w:pos="3694" w:val="left" w:leader="none"/>
        </w:tabs>
        <w:spacing w:line="240" w:lineRule="auto" w:before="0" w:after="0"/>
        <w:ind w:left="1282" w:right="993" w:firstLine="1984"/>
        <w:jc w:val="both"/>
        <w:rPr>
          <w:sz w:val="33"/>
          <w:szCs w:val="33"/>
        </w:rPr>
      </w:pPr>
      <w:r>
        <w:rPr>
          <w:b/>
          <w:bCs/>
          <w:spacing w:val="-4"/>
          <w:sz w:val="33"/>
          <w:szCs w:val="33"/>
        </w:rPr>
        <w:t>ส่วนปฏิบัติการ</w:t>
      </w:r>
      <w:r>
        <w:rPr>
          <w:b/>
          <w:bCs/>
          <w:spacing w:val="-10"/>
          <w:sz w:val="33"/>
          <w:szCs w:val="33"/>
        </w:rPr>
        <w:t> </w:t>
      </w:r>
      <w:r>
        <w:rPr>
          <w:spacing w:val="-4"/>
          <w:sz w:val="33"/>
          <w:szCs w:val="33"/>
        </w:rPr>
        <w:t>มีหน้าที่ปฏิบัติการลดอันตรายที่เกิดขึ้นโดยเร็ว</w:t>
      </w:r>
      <w:r>
        <w:rPr>
          <w:spacing w:val="-11"/>
          <w:sz w:val="33"/>
          <w:szCs w:val="33"/>
        </w:rPr>
        <w:t> </w:t>
      </w:r>
      <w:r>
        <w:rPr>
          <w:spacing w:val="-4"/>
          <w:sz w:val="33"/>
          <w:szCs w:val="33"/>
        </w:rPr>
        <w:t>โดยรักษาชีวิตและ ปกป้องทรัพย์สิน เข้าควบคุมสถานการณ์ ฟื้นฟูสู่สภาวะปกติ ดับเพลิง ค้นหาและกู้ภัยสารเคมีและวัตถุอันตราย บริการทางการแพทย์และสาธารณสุข</w:t>
      </w:r>
      <w:r>
        <w:rPr>
          <w:spacing w:val="-13"/>
          <w:sz w:val="33"/>
          <w:szCs w:val="33"/>
        </w:rPr>
        <w:t> </w:t>
      </w:r>
      <w:r>
        <w:rPr>
          <w:spacing w:val="-4"/>
          <w:sz w:val="33"/>
          <w:szCs w:val="33"/>
        </w:rPr>
        <w:t>คมนาคม</w:t>
      </w:r>
      <w:r>
        <w:rPr>
          <w:spacing w:val="-13"/>
          <w:sz w:val="33"/>
          <w:szCs w:val="33"/>
        </w:rPr>
        <w:t> </w:t>
      </w:r>
      <w:r>
        <w:rPr>
          <w:spacing w:val="-4"/>
          <w:sz w:val="33"/>
          <w:szCs w:val="33"/>
        </w:rPr>
        <w:t>รักษาความสงบเรียบร้อย</w:t>
      </w:r>
      <w:r>
        <w:rPr>
          <w:spacing w:val="-12"/>
          <w:sz w:val="33"/>
          <w:szCs w:val="33"/>
        </w:rPr>
        <w:t> </w:t>
      </w:r>
      <w:r>
        <w:rPr>
          <w:spacing w:val="-4"/>
          <w:sz w:val="33"/>
          <w:szCs w:val="33"/>
        </w:rPr>
        <w:t>ประสานทรัพยากรและทางทหาร</w:t>
      </w:r>
    </w:p>
    <w:p>
      <w:pPr>
        <w:spacing w:before="0"/>
        <w:ind w:left="1282" w:right="998" w:firstLine="2693"/>
        <w:jc w:val="both"/>
        <w:rPr>
          <w:sz w:val="33"/>
          <w:szCs w:val="33"/>
        </w:rPr>
      </w:pPr>
      <w:r>
        <w:rPr>
          <w:b/>
          <w:bCs/>
          <w:sz w:val="32"/>
          <w:szCs w:val="32"/>
        </w:rPr>
        <w:t>หน่วยงานหลัก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ได้แก่</w:t>
      </w:r>
      <w:r>
        <w:rPr>
          <w:b/>
          <w:bCs/>
          <w:spacing w:val="-18"/>
          <w:sz w:val="32"/>
          <w:szCs w:val="32"/>
        </w:rPr>
        <w:t> </w:t>
      </w:r>
      <w:r>
        <w:rPr>
          <w:sz w:val="33"/>
          <w:szCs w:val="33"/>
        </w:rPr>
        <w:t>ที่ทำการปกครองอำเภอเกษตรวิสัยเป็นหน่วยงานหลัก </w:t>
      </w:r>
      <w:r>
        <w:rPr>
          <w:spacing w:val="-2"/>
          <w:sz w:val="33"/>
          <w:szCs w:val="33"/>
        </w:rPr>
        <w:t>ในการจัดทำขอบเขต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แผนงาน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ภารกิจ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และโครงสร้างภายในของส่วนปฏิบัติการ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ตลอดจนการอำนวยการ</w:t>
      </w:r>
      <w:r>
        <w:rPr>
          <w:spacing w:val="9"/>
          <w:sz w:val="33"/>
          <w:szCs w:val="33"/>
        </w:rPr>
        <w:t> </w:t>
      </w:r>
      <w:r>
        <w:rPr>
          <w:spacing w:val="-2"/>
          <w:sz w:val="33"/>
          <w:szCs w:val="33"/>
        </w:rPr>
        <w:t>การ ประสานการปฏิบัติภายในส่วน</w:t>
      </w:r>
    </w:p>
    <w:p>
      <w:pPr>
        <w:spacing w:before="0"/>
        <w:ind w:left="1282" w:right="1010" w:firstLine="2693"/>
        <w:jc w:val="both"/>
        <w:rPr>
          <w:sz w:val="33"/>
          <w:szCs w:val="33"/>
        </w:rPr>
      </w:pPr>
      <w:r>
        <w:rPr>
          <w:b/>
          <w:bCs/>
          <w:spacing w:val="-4"/>
          <w:sz w:val="33"/>
          <w:szCs w:val="33"/>
        </w:rPr>
        <w:t>หน่วยงานสนับสนุน</w:t>
      </w:r>
      <w:r>
        <w:rPr>
          <w:b/>
          <w:bCs/>
          <w:spacing w:val="-12"/>
          <w:sz w:val="33"/>
          <w:szCs w:val="33"/>
        </w:rPr>
        <w:t> </w:t>
      </w:r>
      <w:r>
        <w:rPr>
          <w:b/>
          <w:bCs/>
          <w:spacing w:val="-4"/>
          <w:sz w:val="33"/>
          <w:szCs w:val="33"/>
        </w:rPr>
        <w:t>ได้แก่ </w:t>
      </w:r>
      <w:r>
        <w:rPr>
          <w:spacing w:val="-4"/>
          <w:sz w:val="33"/>
          <w:szCs w:val="33"/>
        </w:rPr>
        <w:t>ที่ทำการปกครองอำเภอเกษตรวิสัยเพื่อร่วมปฏิบัติ </w:t>
      </w:r>
      <w:r>
        <w:rPr>
          <w:sz w:val="33"/>
          <w:szCs w:val="33"/>
        </w:rPr>
        <w:t>ภารกิจในส่วนปฏิบัติการตามแผนภาพที่</w:t>
      </w:r>
      <w:r>
        <w:rPr>
          <w:spacing w:val="-6"/>
          <w:sz w:val="33"/>
          <w:szCs w:val="33"/>
        </w:rPr>
        <w:t> </w:t>
      </w:r>
      <w:r>
        <w:rPr>
          <w:sz w:val="33"/>
          <w:szCs w:val="33"/>
        </w:rPr>
        <w:t>4-1</w:t>
      </w:r>
    </w:p>
    <w:p>
      <w:pPr>
        <w:pStyle w:val="ListParagraph"/>
        <w:numPr>
          <w:ilvl w:val="3"/>
          <w:numId w:val="29"/>
        </w:numPr>
        <w:tabs>
          <w:tab w:pos="3694" w:val="left" w:leader="none"/>
        </w:tabs>
        <w:spacing w:line="240" w:lineRule="auto" w:before="0" w:after="0"/>
        <w:ind w:left="1282" w:right="1006" w:firstLine="1984"/>
        <w:jc w:val="both"/>
        <w:rPr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ส่วนอำนวยการ</w:t>
      </w:r>
      <w:r>
        <w:rPr>
          <w:b/>
          <w:bCs/>
          <w:spacing w:val="-4"/>
          <w:sz w:val="33"/>
          <w:szCs w:val="33"/>
        </w:rPr>
        <w:t> </w:t>
      </w:r>
      <w:r>
        <w:rPr>
          <w:spacing w:val="-2"/>
          <w:sz w:val="33"/>
          <w:szCs w:val="33"/>
        </w:rPr>
        <w:t>มีหน้าที่ติดตามสถานการณ์</w:t>
      </w:r>
      <w:r>
        <w:rPr>
          <w:spacing w:val="-3"/>
          <w:sz w:val="33"/>
          <w:szCs w:val="33"/>
        </w:rPr>
        <w:t> </w:t>
      </w:r>
      <w:r>
        <w:rPr>
          <w:spacing w:val="-2"/>
          <w:sz w:val="33"/>
          <w:szCs w:val="33"/>
        </w:rPr>
        <w:t>วิเคราะห์แนวโน้มสถานการณ์</w:t>
      </w:r>
      <w:r>
        <w:rPr>
          <w:spacing w:val="-3"/>
          <w:sz w:val="33"/>
          <w:szCs w:val="33"/>
        </w:rPr>
        <w:t> </w:t>
      </w:r>
      <w:r>
        <w:rPr>
          <w:spacing w:val="-2"/>
          <w:sz w:val="33"/>
          <w:szCs w:val="33"/>
        </w:rPr>
        <w:t>แจ้ง </w:t>
      </w:r>
      <w:r>
        <w:rPr>
          <w:sz w:val="33"/>
          <w:szCs w:val="33"/>
        </w:rPr>
        <w:t>เตือนภัย รวบรวมประสานข้อมูล และประเมินความต้องการและความจำเป็นในการสนับสนุนทรัพยากรใน ภาวะฉุกเฉิน รวมถึงจัดเตรียมเอกสาร และวางแผนเผชิญเหตุโดยใช้ข้อมูลที่ได้รับจากส่วนปฏิบัติการเป็น </w:t>
      </w:r>
      <w:r>
        <w:rPr>
          <w:spacing w:val="-2"/>
          <w:sz w:val="33"/>
          <w:szCs w:val="33"/>
        </w:rPr>
        <w:t>ฐานดำเนินการ พร้อมทั้งให้การสนับสนุนสถานที่ปฏิบัติงานแก่กองบัญชาการป้องกันและบรรเทาสาธารณภัย แห่งชาติ/ศูนย์บัญชาการเหตุการณ์จังหวัด</w:t>
      </w:r>
    </w:p>
    <w:p>
      <w:pPr>
        <w:spacing w:before="1"/>
        <w:ind w:left="1282" w:right="998" w:firstLine="2693"/>
        <w:jc w:val="both"/>
        <w:rPr>
          <w:sz w:val="33"/>
          <w:szCs w:val="33"/>
        </w:rPr>
      </w:pPr>
      <w:r>
        <w:rPr>
          <w:b/>
          <w:bCs/>
          <w:sz w:val="32"/>
          <w:szCs w:val="32"/>
        </w:rPr>
        <w:t>หน่วยงานหลัก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ได้แก่</w:t>
      </w:r>
      <w:r>
        <w:rPr>
          <w:b/>
          <w:bCs/>
          <w:spacing w:val="-18"/>
          <w:sz w:val="32"/>
          <w:szCs w:val="32"/>
        </w:rPr>
        <w:t> </w:t>
      </w:r>
      <w:r>
        <w:rPr>
          <w:sz w:val="33"/>
          <w:szCs w:val="33"/>
        </w:rPr>
        <w:t>ที่ทำการปกครองอำเภอเกษตรวิสัยเป็นหน่วยงานหลัก </w:t>
      </w:r>
      <w:r>
        <w:rPr>
          <w:spacing w:val="-2"/>
          <w:sz w:val="33"/>
          <w:szCs w:val="33"/>
        </w:rPr>
        <w:t>ในการจัดทำขอบเขต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แผนงาน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ภารกิจ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และโครงสร้างภายในของส่วนอำนวยการ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ตลอดจนการอำนวยการ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การ ประสานการปฏิบัติภายในส่วน</w:t>
      </w:r>
    </w:p>
    <w:p>
      <w:pPr>
        <w:spacing w:before="0"/>
        <w:ind w:left="1282" w:right="1010" w:firstLine="2693"/>
        <w:jc w:val="both"/>
        <w:rPr>
          <w:sz w:val="33"/>
          <w:szCs w:val="33"/>
        </w:rPr>
      </w:pPr>
      <w:r>
        <w:rPr>
          <w:b/>
          <w:bCs/>
          <w:spacing w:val="-4"/>
          <w:sz w:val="33"/>
          <w:szCs w:val="33"/>
        </w:rPr>
        <w:t>หน่วยงานสนับสนุน</w:t>
      </w:r>
      <w:r>
        <w:rPr>
          <w:b/>
          <w:bCs/>
          <w:spacing w:val="-12"/>
          <w:sz w:val="33"/>
          <w:szCs w:val="33"/>
        </w:rPr>
        <w:t> </w:t>
      </w:r>
      <w:r>
        <w:rPr>
          <w:b/>
          <w:bCs/>
          <w:spacing w:val="-4"/>
          <w:sz w:val="33"/>
          <w:szCs w:val="33"/>
        </w:rPr>
        <w:t>ได้แก่ </w:t>
      </w:r>
      <w:r>
        <w:rPr>
          <w:spacing w:val="-4"/>
          <w:sz w:val="33"/>
          <w:szCs w:val="33"/>
        </w:rPr>
        <w:t>ที่ทำการปกครองอำเภอเกษตรวิสัยเพื่อร่วมปฏิบัติ </w:t>
      </w:r>
      <w:r>
        <w:rPr>
          <w:sz w:val="33"/>
          <w:szCs w:val="33"/>
        </w:rPr>
        <w:t>ภารกิจในส่วนอำนวยการตามแผนภาพที่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4-1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)</w:t>
      </w:r>
    </w:p>
    <w:p>
      <w:pPr>
        <w:pStyle w:val="ListParagraph"/>
        <w:numPr>
          <w:ilvl w:val="3"/>
          <w:numId w:val="29"/>
        </w:numPr>
        <w:tabs>
          <w:tab w:pos="3691" w:val="left" w:leader="none"/>
        </w:tabs>
        <w:spacing w:line="372" w:lineRule="exact" w:before="0" w:after="0"/>
        <w:ind w:left="3691" w:right="0" w:hanging="425"/>
        <w:jc w:val="both"/>
        <w:rPr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ส่วนสนับสนุน</w:t>
      </w:r>
      <w:r>
        <w:rPr>
          <w:b/>
          <w:bCs/>
          <w:spacing w:val="-10"/>
          <w:sz w:val="33"/>
          <w:szCs w:val="33"/>
        </w:rPr>
        <w:t> </w:t>
      </w:r>
      <w:r>
        <w:rPr>
          <w:spacing w:val="-2"/>
          <w:sz w:val="33"/>
          <w:szCs w:val="33"/>
        </w:rPr>
        <w:t>มีหน้าที่ดังนี้</w:t>
      </w:r>
    </w:p>
    <w:p>
      <w:pPr>
        <w:spacing w:before="0"/>
        <w:ind w:left="1282" w:right="1011" w:firstLine="2693"/>
        <w:jc w:val="both"/>
        <w:rPr>
          <w:sz w:val="33"/>
          <w:szCs w:val="33"/>
        </w:rPr>
      </w:pPr>
      <w:r>
        <w:rPr>
          <w:sz w:val="33"/>
          <w:szCs w:val="33"/>
        </w:rPr>
        <w:t>(6.1)</w:t>
      </w:r>
      <w:r>
        <w:rPr>
          <w:spacing w:val="40"/>
          <w:sz w:val="33"/>
          <w:szCs w:val="33"/>
        </w:rPr>
        <w:t> </w:t>
      </w:r>
      <w:r>
        <w:rPr>
          <w:sz w:val="33"/>
          <w:szCs w:val="33"/>
        </w:rPr>
        <w:t>ตอบสนองการร้องขอรับการสนับสนุนในทุก ๆ ด้านที่จำเป็น เพื่อให้ การจัดการในภาวะฉุกเฉินดำเนินไปอย่างมีประสิทธิภาพและประสิทธิผล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ได้แก่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ด้านการสื่อสารโทรคมนาคม เทคโนโลยีสารสนเทศ การพลังงาน การเกษตร ทรัพยากรธรรมชาติสิ่งแวดล้อมและวัฒนธรรม การ สาธารณูปโภค การโยธาธิการและซ่อมบำรุง การฟื้นฟูเศรษฐกิจ สังคมและชุมชน</w:t>
      </w:r>
    </w:p>
    <w:p>
      <w:pPr>
        <w:pStyle w:val="BodyText"/>
        <w:spacing w:before="1"/>
        <w:ind w:left="7763"/>
        <w:jc w:val="both"/>
      </w:pPr>
      <w:r>
        <w:rPr/>
        <w:t>/6.2)</w:t>
      </w:r>
      <w:r>
        <w:rPr>
          <w:spacing w:val="-5"/>
        </w:rPr>
        <w:t> </w:t>
      </w:r>
      <w:r>
        <w:rPr>
          <w:spacing w:val="-2"/>
        </w:rPr>
        <w:t>ตอบสนองการร้องขอ...</w:t>
      </w:r>
    </w:p>
    <w:p>
      <w:pPr>
        <w:spacing w:after="0"/>
        <w:jc w:val="both"/>
        <w:sectPr>
          <w:headerReference w:type="default" r:id="rId76"/>
          <w:pgSz w:w="11910" w:h="16850"/>
          <w:pgMar w:header="1056" w:footer="0" w:top="1400" w:bottom="280" w:left="420" w:right="120"/>
          <w:pgNumType w:start="31"/>
        </w:sectPr>
      </w:pPr>
    </w:p>
    <w:p>
      <w:pPr>
        <w:spacing w:before="371"/>
        <w:ind w:left="3975" w:right="0" w:firstLine="0"/>
        <w:jc w:val="left"/>
        <w:rPr>
          <w:sz w:val="33"/>
          <w:szCs w:val="33"/>
        </w:rPr>
      </w:pPr>
      <w:r>
        <w:rPr>
          <w:sz w:val="33"/>
          <w:szCs w:val="33"/>
        </w:rPr>
        <w:t>(6.2)</w:t>
      </w:r>
      <w:r>
        <w:rPr>
          <w:spacing w:val="73"/>
          <w:w w:val="150"/>
          <w:sz w:val="33"/>
          <w:szCs w:val="33"/>
        </w:rPr>
        <w:t> </w:t>
      </w:r>
      <w:r>
        <w:rPr>
          <w:sz w:val="33"/>
          <w:szCs w:val="33"/>
        </w:rPr>
        <w:t>ตอบสนองการร้องขอรับการสนับสนุนในด้านงบประมาณ</w:t>
      </w:r>
      <w:r>
        <w:rPr>
          <w:spacing w:val="69"/>
          <w:w w:val="150"/>
          <w:sz w:val="33"/>
          <w:szCs w:val="33"/>
        </w:rPr>
        <w:t> </w:t>
      </w:r>
      <w:r>
        <w:rPr>
          <w:spacing w:val="-2"/>
          <w:sz w:val="33"/>
          <w:szCs w:val="33"/>
        </w:rPr>
        <w:t>การเงิน</w:t>
      </w:r>
    </w:p>
    <w:p>
      <w:pPr>
        <w:spacing w:before="2"/>
        <w:ind w:left="1282" w:right="0" w:firstLine="0"/>
        <w:jc w:val="left"/>
        <w:rPr>
          <w:sz w:val="33"/>
          <w:szCs w:val="33"/>
        </w:rPr>
      </w:pPr>
      <w:r>
        <w:rPr>
          <w:spacing w:val="-4"/>
          <w:sz w:val="33"/>
          <w:szCs w:val="33"/>
        </w:rPr>
        <w:t>การคลัง</w:t>
      </w:r>
      <w:r>
        <w:rPr>
          <w:spacing w:val="-6"/>
          <w:sz w:val="33"/>
          <w:szCs w:val="33"/>
        </w:rPr>
        <w:t> </w:t>
      </w:r>
      <w:r>
        <w:rPr>
          <w:spacing w:val="-2"/>
          <w:sz w:val="33"/>
          <w:szCs w:val="33"/>
        </w:rPr>
        <w:t>และการรับบริจาค</w:t>
      </w:r>
    </w:p>
    <w:p>
      <w:pPr>
        <w:spacing w:before="0"/>
        <w:ind w:left="1282" w:right="997" w:firstLine="1559"/>
        <w:jc w:val="both"/>
        <w:rPr>
          <w:sz w:val="33"/>
          <w:szCs w:val="33"/>
        </w:rPr>
      </w:pPr>
      <w:r>
        <w:rPr>
          <w:b/>
          <w:bCs/>
          <w:sz w:val="32"/>
          <w:szCs w:val="32"/>
        </w:rPr>
        <w:t>หน่วยงานหลัก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ได้แก่ </w:t>
      </w:r>
      <w:r>
        <w:rPr>
          <w:sz w:val="33"/>
          <w:szCs w:val="33"/>
        </w:rPr>
        <w:t>ที่ทำการปกครองอำเภอเกษตรวิสัยเป็นหน่วยงานหลักในการจัดทำ </w:t>
      </w:r>
      <w:r>
        <w:rPr>
          <w:spacing w:val="-2"/>
          <w:sz w:val="33"/>
          <w:szCs w:val="33"/>
        </w:rPr>
        <w:t>ขอบเขต</w:t>
      </w:r>
      <w:r>
        <w:rPr>
          <w:spacing w:val="-12"/>
          <w:sz w:val="33"/>
          <w:szCs w:val="33"/>
        </w:rPr>
        <w:t> </w:t>
      </w:r>
      <w:r>
        <w:rPr>
          <w:spacing w:val="-2"/>
          <w:sz w:val="33"/>
          <w:szCs w:val="33"/>
        </w:rPr>
        <w:t>แผนงาน</w:t>
      </w:r>
      <w:r>
        <w:rPr>
          <w:spacing w:val="-14"/>
          <w:sz w:val="33"/>
          <w:szCs w:val="33"/>
        </w:rPr>
        <w:t> </w:t>
      </w:r>
      <w:r>
        <w:rPr>
          <w:spacing w:val="-2"/>
          <w:sz w:val="33"/>
          <w:szCs w:val="33"/>
        </w:rPr>
        <w:t>ภารกิจ</w:t>
      </w:r>
      <w:r>
        <w:rPr>
          <w:spacing w:val="-11"/>
          <w:sz w:val="33"/>
          <w:szCs w:val="33"/>
        </w:rPr>
        <w:t> </w:t>
      </w:r>
      <w:r>
        <w:rPr>
          <w:spacing w:val="-2"/>
          <w:sz w:val="33"/>
          <w:szCs w:val="33"/>
        </w:rPr>
        <w:t>และโครงสร้างภายในของส่วนสนับสนุน</w:t>
      </w:r>
      <w:r>
        <w:rPr>
          <w:spacing w:val="40"/>
          <w:sz w:val="33"/>
          <w:szCs w:val="33"/>
        </w:rPr>
        <w:t> </w:t>
      </w:r>
      <w:r>
        <w:rPr>
          <w:spacing w:val="-2"/>
          <w:sz w:val="33"/>
          <w:szCs w:val="33"/>
        </w:rPr>
        <w:t>ตลอดจนการอำนวยการ</w:t>
      </w:r>
      <w:r>
        <w:rPr>
          <w:spacing w:val="-14"/>
          <w:sz w:val="33"/>
          <w:szCs w:val="33"/>
        </w:rPr>
        <w:t> </w:t>
      </w:r>
      <w:r>
        <w:rPr>
          <w:spacing w:val="-2"/>
          <w:sz w:val="33"/>
          <w:szCs w:val="33"/>
        </w:rPr>
        <w:t>การประสานการ ปฏิบัติภายในส่วน</w:t>
      </w:r>
    </w:p>
    <w:p>
      <w:pPr>
        <w:spacing w:before="0"/>
        <w:ind w:left="1282" w:right="992" w:firstLine="1559"/>
        <w:jc w:val="left"/>
        <w:rPr>
          <w:sz w:val="33"/>
          <w:szCs w:val="33"/>
        </w:rPr>
      </w:pPr>
      <w:r>
        <w:rPr>
          <w:b/>
          <w:bCs/>
          <w:spacing w:val="-4"/>
          <w:sz w:val="33"/>
          <w:szCs w:val="33"/>
        </w:rPr>
        <w:t>หน่วยงานสนับสนุน</w:t>
      </w:r>
      <w:r>
        <w:rPr>
          <w:b/>
          <w:bCs/>
          <w:spacing w:val="3"/>
          <w:sz w:val="33"/>
          <w:szCs w:val="33"/>
        </w:rPr>
        <w:t> </w:t>
      </w:r>
      <w:r>
        <w:rPr>
          <w:b/>
          <w:bCs/>
          <w:spacing w:val="-4"/>
          <w:sz w:val="33"/>
          <w:szCs w:val="33"/>
        </w:rPr>
        <w:t>ได้แก่</w:t>
      </w:r>
      <w:r>
        <w:rPr>
          <w:b/>
          <w:bCs/>
          <w:spacing w:val="7"/>
          <w:sz w:val="33"/>
          <w:szCs w:val="33"/>
        </w:rPr>
        <w:t> </w:t>
      </w:r>
      <w:r>
        <w:rPr>
          <w:spacing w:val="-4"/>
          <w:sz w:val="33"/>
          <w:szCs w:val="33"/>
        </w:rPr>
        <w:t>ที่ทำการปกครองอำเภอเกษตรวิสัยเพื่อร่วมปฏิบัติภารกิจในส่วน </w:t>
      </w:r>
      <w:r>
        <w:rPr>
          <w:sz w:val="33"/>
          <w:szCs w:val="33"/>
        </w:rPr>
        <w:t>สนับสนุนตามแผนภาพที่ 4-1</w:t>
      </w:r>
    </w:p>
    <w:p>
      <w:pPr>
        <w:pStyle w:val="Heading3"/>
        <w:spacing w:before="362"/>
        <w:ind w:left="1282"/>
      </w:pPr>
      <w:r>
        <w:rPr/>
        <w:t>๔.2</w:t>
      </w:r>
      <w:r>
        <w:rPr>
          <w:spacing w:val="3"/>
        </w:rPr>
        <w:t> </w:t>
      </w:r>
      <w:r>
        <w:rPr>
          <w:spacing w:val="-2"/>
        </w:rPr>
        <w:t>การประกาศสาธารณภัยในภาวะฉุกเฉิน</w:t>
      </w:r>
    </w:p>
    <w:p>
      <w:pPr>
        <w:pStyle w:val="ListParagraph"/>
        <w:numPr>
          <w:ilvl w:val="2"/>
          <w:numId w:val="31"/>
        </w:numPr>
        <w:tabs>
          <w:tab w:pos="2400" w:val="left" w:leader="none"/>
        </w:tabs>
        <w:spacing w:line="361" w:lineRule="exact" w:before="0" w:after="0"/>
        <w:ind w:left="2400" w:right="0" w:hanging="691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การประกาศเขตพื้นที่ประสบสาธารณภัย</w:t>
      </w:r>
    </w:p>
    <w:p>
      <w:pPr>
        <w:pStyle w:val="BodyText"/>
        <w:ind w:right="996" w:firstLine="1132"/>
        <w:jc w:val="both"/>
      </w:pPr>
      <w:r>
        <w:rPr>
          <w:spacing w:val="-10"/>
        </w:rPr>
        <w:t>เพื่อประโยชน์ในการจัดการสาธารณภัยในเขตพื้นที่ให้ยุติโดยเร็ว</w:t>
      </w:r>
      <w:r>
        <w:rPr/>
        <w:t> </w:t>
      </w:r>
      <w:r>
        <w:rPr>
          <w:spacing w:val="-10"/>
        </w:rPr>
        <w:t>แผนการป้องกันและบรรเทาสาธารณภัย </w:t>
      </w:r>
      <w:r>
        <w:rPr/>
        <w:t>แห่งชาติ พ.ศ. ๒๕๕๘ กำหนดให้ผู้อำนวยการจังหวัดเป็นผู้ออกประกาศเขตพื้นที่ประสบสาธารณภัยขนาดเล็ก (เขตพื้นที่</w:t>
      </w:r>
      <w:r>
        <w:rPr>
          <w:spacing w:val="-9"/>
        </w:rPr>
        <w:t> </w:t>
      </w:r>
      <w:r>
        <w:rPr/>
        <w:t>อปท.และอำเภอ)</w:t>
      </w:r>
      <w:r>
        <w:rPr>
          <w:spacing w:val="-7"/>
        </w:rPr>
        <w:t> </w:t>
      </w:r>
      <w:r>
        <w:rPr/>
        <w:t>และพื้นที่ประสบสาธารณภัยขนาดกลาง</w:t>
      </w:r>
      <w:r>
        <w:rPr>
          <w:spacing w:val="-7"/>
        </w:rPr>
        <w:t> </w:t>
      </w:r>
      <w:r>
        <w:rPr/>
        <w:t>(เขตพื้นที่จังหวัด)</w:t>
      </w:r>
      <w:r>
        <w:rPr>
          <w:spacing w:val="-7"/>
        </w:rPr>
        <w:t> </w:t>
      </w:r>
      <w:r>
        <w:rPr/>
        <w:t>ดังนั้น</w:t>
      </w:r>
      <w:r>
        <w:rPr>
          <w:spacing w:val="-12"/>
        </w:rPr>
        <w:t> </w:t>
      </w:r>
      <w:r>
        <w:rPr/>
        <w:t>เมื่อผู้อำนวยการ จังหวัดประกาศเขตพื้นที่ประสบสาธารณภัยให้อำเภอปฏิบัติ ดังนี้</w:t>
      </w:r>
    </w:p>
    <w:p>
      <w:pPr>
        <w:pStyle w:val="BodyText"/>
        <w:ind w:right="1011" w:firstLine="1132"/>
        <w:jc w:val="both"/>
      </w:pPr>
      <w:r>
        <w:rPr/>
        <w:t>(1)</w:t>
      </w:r>
      <w:r>
        <w:rPr>
          <w:spacing w:val="-18"/>
        </w:rPr>
        <w:t> </w:t>
      </w:r>
      <w:r>
        <w:rPr/>
        <w:t>ให้นายอำเภอในฐานะผู้อำนวยการอำเภอตามพระราชบัญญัติป้องกันและบรรเทาสาธารณภัย </w:t>
      </w:r>
      <w:r>
        <w:rPr>
          <w:spacing w:val="-2"/>
        </w:rPr>
        <w:t>พ.ศ.</w:t>
      </w:r>
      <w:r>
        <w:rPr>
          <w:spacing w:val="-9"/>
        </w:rPr>
        <w:t> </w:t>
      </w:r>
      <w:r>
        <w:rPr>
          <w:spacing w:val="-2"/>
        </w:rPr>
        <w:t>2550</w:t>
      </w:r>
      <w:r>
        <w:rPr>
          <w:spacing w:val="-9"/>
        </w:rPr>
        <w:t> </w:t>
      </w:r>
      <w:r>
        <w:rPr>
          <w:spacing w:val="-2"/>
        </w:rPr>
        <w:t>รับผิดชอบและปฏิบัติหน้าที่ในการป้องกันและบรรเทาสาธารณภัยในเขตอำเภอของตน</w:t>
      </w:r>
      <w:r>
        <w:rPr>
          <w:spacing w:val="-5"/>
        </w:rPr>
        <w:t> </w:t>
      </w:r>
      <w:r>
        <w:rPr>
          <w:spacing w:val="-2"/>
        </w:rPr>
        <w:t>และมีหน้าที่ ช่วยเหลือผู้อำนวยการจังหวัดตามที่ได้รับมอบหมาย</w:t>
      </w:r>
    </w:p>
    <w:p>
      <w:pPr>
        <w:pStyle w:val="BodyText"/>
        <w:spacing w:before="1"/>
        <w:ind w:right="1016" w:firstLine="1132"/>
        <w:jc w:val="both"/>
      </w:pPr>
      <w:r>
        <w:rPr/>
        <w:t>(2) ให้ผู้อำนวยการอำเภอ มีอำนาจสั่งการหน่วยงานของรัฐและองค์กรปกครองส่วนท้องถิ่น ที่เกี่ยวข้อง ซึ่งอยู่ในเขตอำเภอให้ดำเนินการในการป้องกันและบรรเทาสาธารณภัยตามแผนการป้องกันและ บรรเทาสาธารณภัยอำเภอ และแผนการป้องกันและบรรเทาสาธารณภัยจังหวัด และมีอำนาจสั่งการ ควบคุม </w:t>
      </w:r>
      <w:r>
        <w:rPr>
          <w:spacing w:val="-2"/>
        </w:rPr>
        <w:t>และกำกับดูแลการปฏิบัติหน้าที่ของเจ้าพนักงานและอาสาสมัครให้เป็นไปตามพระราชบัญญัติป้องกันและ </w:t>
      </w:r>
      <w:r>
        <w:rPr/>
        <w:t>บรรเทาสาธารณภัย พ.ศ. 2550</w:t>
      </w:r>
    </w:p>
    <w:p>
      <w:pPr>
        <w:pStyle w:val="ListParagraph"/>
        <w:numPr>
          <w:ilvl w:val="0"/>
          <w:numId w:val="24"/>
        </w:numPr>
        <w:tabs>
          <w:tab w:pos="2840" w:val="left" w:leader="none"/>
        </w:tabs>
        <w:spacing w:line="240" w:lineRule="auto" w:before="0" w:after="0"/>
        <w:ind w:left="1282" w:right="1010" w:firstLine="1132"/>
        <w:jc w:val="both"/>
        <w:rPr>
          <w:sz w:val="32"/>
          <w:szCs w:val="32"/>
        </w:rPr>
      </w:pPr>
      <w:r>
        <w:rPr>
          <w:sz w:val="32"/>
          <w:szCs w:val="32"/>
        </w:rPr>
        <w:t>เมื่อเกิดสาธารณภัยในพื้นที่ขององค์กรปกครองส่วนท้องถิ่นใด ให้ผู้อำนวยการท้องถิ่นแห่ง พื้นที่นั้นเข้าดำเนินการป้องกันและบรรเทาสาธารณภัยในพื้นที่โดยเร็วเป็นลำดับแรก ในกรณีที่ผู้อำนวยการ ท้องถิ่นมีความจำเป็นต้องได้รับความช่วยเหลือจากเจ้าหน้าที่ของรัฐหรือหน่วยงาน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ของรัฐที่อยู่นอกเขตของ องค์กรปกครองส่วนท้องถิ่นแห่งพื้นที่ของตน ให้แจ้งให้ผู้อำนวยการอำเภอ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หรือผู้อำนวยการจังหวัด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เพื่อสั่งการ โดยเร็วต่อไป ทั้งนี้ ผู้อำนวยการอำเภอจะเป็นผู้รับรายงานสถานการณ์จากผู้อำนวยการท้องถิ่นและรายงานให้ </w:t>
      </w:r>
      <w:r>
        <w:rPr>
          <w:spacing w:val="-2"/>
          <w:sz w:val="32"/>
          <w:szCs w:val="32"/>
        </w:rPr>
        <w:t>ผู้อำนวยการจังหวัดทราบอย่างต่อเนื่อง</w:t>
      </w:r>
    </w:p>
    <w:p>
      <w:pPr>
        <w:pStyle w:val="ListParagraph"/>
        <w:numPr>
          <w:ilvl w:val="0"/>
          <w:numId w:val="24"/>
        </w:numPr>
        <w:tabs>
          <w:tab w:pos="2840" w:val="left" w:leader="none"/>
        </w:tabs>
        <w:spacing w:line="240" w:lineRule="auto" w:before="0" w:after="0"/>
        <w:ind w:left="1282" w:right="1006" w:firstLine="113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ในกรณีที่พื้นที่ที่เกิดหรือจะเกิดสาธารณภัยอยู่ในความรับผิดชอบของผู้อำนวยการท้องถิ่น </w:t>
      </w:r>
      <w:r>
        <w:rPr>
          <w:sz w:val="32"/>
          <w:szCs w:val="32"/>
        </w:rPr>
        <w:t>หลายคน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ผู้อำนวยการท้องถิ่นคนหนึ่งคนใด จะใช้อำนาจหรือปฏิบัติหน้าที่เข้าดำเนินการป้องกันและบรรเทา </w:t>
      </w:r>
      <w:r>
        <w:rPr>
          <w:spacing w:val="-2"/>
          <w:sz w:val="32"/>
          <w:szCs w:val="32"/>
        </w:rPr>
        <w:t>สาธารณภัยโดยเร็วไปพลางก่อนแล้วให้แจ้งผู้อำนวยการท้องถิ่นอื่นทราบโดยเร็ว</w:t>
      </w:r>
    </w:p>
    <w:p>
      <w:pPr>
        <w:pStyle w:val="ListParagraph"/>
        <w:numPr>
          <w:ilvl w:val="0"/>
          <w:numId w:val="24"/>
        </w:numPr>
        <w:tabs>
          <w:tab w:pos="2840" w:val="left" w:leader="none"/>
        </w:tabs>
        <w:spacing w:line="240" w:lineRule="auto" w:before="0" w:after="0"/>
        <w:ind w:left="1282" w:right="1020" w:firstLine="1132"/>
        <w:jc w:val="both"/>
        <w:rPr>
          <w:sz w:val="32"/>
          <w:szCs w:val="32"/>
        </w:rPr>
      </w:pPr>
      <w:r>
        <w:rPr>
          <w:sz w:val="32"/>
          <w:szCs w:val="32"/>
        </w:rPr>
        <w:t>เมื่อเกิดสาธารณภัยขึ้นในเขตพื้นที่ขององค์กรปกครองส่วนท้องถิ่นแห่งพื้นที่ใด</w:t>
      </w:r>
      <w:r>
        <w:rPr>
          <w:spacing w:val="-9"/>
          <w:sz w:val="32"/>
          <w:szCs w:val="32"/>
        </w:rPr>
        <w:t> </w:t>
      </w:r>
      <w:r>
        <w:rPr>
          <w:sz w:val="32"/>
          <w:szCs w:val="32"/>
        </w:rPr>
        <w:t>ให้เป็นหน้าที่ 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 </w:t>
      </w:r>
      <w:r>
        <w:rPr>
          <w:spacing w:val="-2"/>
          <w:sz w:val="32"/>
          <w:szCs w:val="32"/>
        </w:rPr>
        <w:t>สนับสนุนการป้องกันและบรรเทาสาธารณภัยที่เกิดขึ้น</w:t>
      </w:r>
    </w:p>
    <w:p>
      <w:pPr>
        <w:pStyle w:val="ListParagraph"/>
        <w:numPr>
          <w:ilvl w:val="0"/>
          <w:numId w:val="24"/>
        </w:numPr>
        <w:tabs>
          <w:tab w:pos="2768" w:val="left" w:leader="none"/>
        </w:tabs>
        <w:spacing w:line="240" w:lineRule="auto" w:before="0" w:after="0"/>
        <w:ind w:left="1282" w:right="1002" w:firstLine="1132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ให้ส่วนราชการ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หน่วยงาน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องค์กรปกครองส่วนท้องถิ่น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ภาคเอกชน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ในพื้นที่อำเภอให้ความช่วยเหลือ </w:t>
      </w:r>
      <w:r>
        <w:rPr>
          <w:spacing w:val="-2"/>
          <w:sz w:val="32"/>
          <w:szCs w:val="32"/>
        </w:rPr>
        <w:t>ผู้ประสบภัยโดยเร็ว</w:t>
      </w:r>
      <w:r>
        <w:rPr>
          <w:spacing w:val="-12"/>
          <w:sz w:val="32"/>
          <w:szCs w:val="32"/>
        </w:rPr>
        <w:t> </w:t>
      </w:r>
      <w:r>
        <w:rPr>
          <w:spacing w:val="-2"/>
          <w:sz w:val="32"/>
          <w:szCs w:val="32"/>
        </w:rPr>
        <w:t>และให้นำแผนการป้องกันและบรรเทาสาธารณภัย</w:t>
      </w:r>
      <w:r>
        <w:rPr>
          <w:spacing w:val="-10"/>
          <w:sz w:val="32"/>
          <w:szCs w:val="32"/>
        </w:rPr>
        <w:t> </w:t>
      </w:r>
      <w:r>
        <w:rPr>
          <w:spacing w:val="-2"/>
          <w:sz w:val="32"/>
          <w:szCs w:val="32"/>
        </w:rPr>
        <w:t>แผนปฏิบัติการ</w:t>
      </w:r>
      <w:r>
        <w:rPr>
          <w:spacing w:val="-14"/>
          <w:sz w:val="32"/>
          <w:szCs w:val="32"/>
        </w:rPr>
        <w:t> </w:t>
      </w:r>
      <w:r>
        <w:rPr>
          <w:spacing w:val="-2"/>
          <w:sz w:val="32"/>
          <w:szCs w:val="32"/>
        </w:rPr>
        <w:t>และแผนเผชิญเหตุ</w:t>
      </w:r>
      <w:r>
        <w:rPr>
          <w:spacing w:val="-7"/>
          <w:sz w:val="32"/>
          <w:szCs w:val="32"/>
        </w:rPr>
        <w:t> </w:t>
      </w:r>
      <w:r>
        <w:rPr>
          <w:spacing w:val="-2"/>
          <w:sz w:val="32"/>
          <w:szCs w:val="32"/>
        </w:rPr>
        <w:t>ที่มีอยู่ มาเป็นแนวทางในการปฏิบัติงาน</w:t>
      </w:r>
    </w:p>
    <w:p>
      <w:pPr>
        <w:pStyle w:val="BodyText"/>
        <w:spacing w:before="1"/>
        <w:ind w:left="0"/>
      </w:pPr>
    </w:p>
    <w:p>
      <w:pPr>
        <w:pStyle w:val="BodyText"/>
        <w:ind w:left="0" w:right="1854"/>
        <w:jc w:val="right"/>
      </w:pPr>
      <w:r>
        <w:rPr/>
        <w:t>/7)</w:t>
      </w:r>
      <w:r>
        <w:rPr>
          <w:spacing w:val="-4"/>
        </w:rPr>
        <w:t> </w:t>
      </w:r>
      <w:r>
        <w:rPr>
          <w:spacing w:val="-2"/>
        </w:rPr>
        <w:t>ให้ส่วนราชการ...</w:t>
      </w:r>
    </w:p>
    <w:p>
      <w:pPr>
        <w:spacing w:after="0"/>
        <w:jc w:val="right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4"/>
        </w:numPr>
        <w:tabs>
          <w:tab w:pos="2850" w:val="left" w:leader="none"/>
        </w:tabs>
        <w:spacing w:line="240" w:lineRule="auto" w:before="1" w:after="0"/>
        <w:ind w:left="1282" w:right="1013" w:firstLine="1132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ให้ส่วนราชการ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หน่วยงาน องค์กรปกครองส่วนท้องถิ่น ภาคเอกชน ในพื้นที่</w:t>
      </w:r>
      <w:r>
        <w:rPr>
          <w:b/>
          <w:bCs/>
          <w:sz w:val="32"/>
          <w:szCs w:val="32"/>
        </w:rPr>
        <w:t>พิจารณา </w:t>
      </w:r>
      <w:r>
        <w:rPr>
          <w:b/>
          <w:bCs/>
          <w:spacing w:val="-2"/>
          <w:sz w:val="32"/>
          <w:szCs w:val="32"/>
        </w:rPr>
        <w:t>ระเบียบงบประมาณและกฎหมายที่เกี่ยวข้องในการช่วยเหลือผู้ประสบภัยมุ่งประโยชน์ความปลอดภัยใน ชีวิตและทรัพย์สินของประชาชนเป็นลำดับแรกๆ</w:t>
      </w:r>
    </w:p>
    <w:p>
      <w:pPr>
        <w:pStyle w:val="ListParagraph"/>
        <w:numPr>
          <w:ilvl w:val="0"/>
          <w:numId w:val="24"/>
        </w:numPr>
        <w:tabs>
          <w:tab w:pos="2840" w:val="left" w:leader="none"/>
        </w:tabs>
        <w:spacing w:line="240" w:lineRule="auto" w:before="0" w:after="0"/>
        <w:ind w:left="1282" w:right="1004" w:firstLine="1132"/>
        <w:jc w:val="both"/>
        <w:rPr>
          <w:sz w:val="32"/>
          <w:szCs w:val="32"/>
        </w:rPr>
      </w:pPr>
      <w:r>
        <w:rPr>
          <w:sz w:val="32"/>
          <w:szCs w:val="32"/>
        </w:rPr>
        <w:t>หากเหตุการณ์สาธารณภัยนั้นเกินขีดความสามารถและศักยภาพของท้องถิ่นนั้นๆ จะรับมือ กับสาธารณภัยนั้น ๆ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ได้ และผู้อำนวยการท้องถิ่นร้องขอรับการสนับสนุน ให้แจ้งผู้อำนวยการอำเภอเพื่อสั่งการ </w:t>
      </w:r>
      <w:r>
        <w:rPr>
          <w:spacing w:val="-2"/>
          <w:sz w:val="32"/>
          <w:szCs w:val="32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 </w:t>
      </w:r>
      <w:r>
        <w:rPr>
          <w:sz w:val="32"/>
          <w:szCs w:val="32"/>
        </w:rPr>
        <w:t>พื้นที่ประสบสาธารณภัย เพื่อป้องกัน บรรเทา และลดผลกระทบจากสาธารณภัยให้ยุติโดยเร็ว</w:t>
      </w:r>
    </w:p>
    <w:p>
      <w:pPr>
        <w:pStyle w:val="ListParagraph"/>
        <w:numPr>
          <w:ilvl w:val="0"/>
          <w:numId w:val="24"/>
        </w:numPr>
        <w:tabs>
          <w:tab w:pos="2840" w:val="left" w:leader="none"/>
        </w:tabs>
        <w:spacing w:line="240" w:lineRule="auto" w:before="0" w:after="0"/>
        <w:ind w:left="1282" w:right="1025" w:firstLine="1132"/>
        <w:jc w:val="both"/>
        <w:rPr>
          <w:sz w:val="32"/>
          <w:szCs w:val="32"/>
        </w:rPr>
      </w:pPr>
      <w:r>
        <w:rPr>
          <w:sz w:val="32"/>
          <w:szCs w:val="32"/>
        </w:rPr>
        <w:t>การป้องกันและบรรเทาสาธารณภัยดังกล่าวให้อำเภอรายงานสถานการณ์ และการให้ความ ช่วยเหลือให้ผู้อำนวยการจังหวัดทราบเป็นระยะๆ อย่างต่อเนื่อง</w:t>
      </w:r>
    </w:p>
    <w:p>
      <w:pPr>
        <w:pStyle w:val="BodyText"/>
        <w:spacing w:line="361" w:lineRule="exact"/>
        <w:ind w:left="2414"/>
        <w:jc w:val="both"/>
      </w:pPr>
      <w:r>
        <w:rPr>
          <w:spacing w:val="-2"/>
        </w:rPr>
        <w:t>ทั้งนี้</w:t>
      </w:r>
      <w:r>
        <w:rPr>
          <w:spacing w:val="12"/>
        </w:rPr>
        <w:t> </w:t>
      </w:r>
      <w:r>
        <w:rPr>
          <w:spacing w:val="-2"/>
        </w:rPr>
        <w:t>แนวทางการประกาศเขตพื้นที่ประสบสาธารณภัยของจังหวัด</w:t>
      </w:r>
      <w:r>
        <w:rPr>
          <w:spacing w:val="29"/>
        </w:rPr>
        <w:t> </w:t>
      </w:r>
      <w:r>
        <w:rPr>
          <w:spacing w:val="-2"/>
        </w:rPr>
        <w:t>ตามภาคผนวก</w:t>
      </w:r>
      <w:r>
        <w:rPr>
          <w:spacing w:val="11"/>
        </w:rPr>
        <w:t> </w:t>
      </w:r>
      <w:r>
        <w:rPr>
          <w:spacing w:val="-10"/>
        </w:rPr>
        <w:t>ฒ</w:t>
      </w:r>
    </w:p>
    <w:p>
      <w:pPr>
        <w:pStyle w:val="Heading3"/>
        <w:numPr>
          <w:ilvl w:val="2"/>
          <w:numId w:val="31"/>
        </w:numPr>
        <w:tabs>
          <w:tab w:pos="2400" w:val="left" w:leader="none"/>
        </w:tabs>
        <w:spacing w:line="361" w:lineRule="exact" w:before="0" w:after="0"/>
        <w:ind w:left="2400" w:right="0" w:hanging="691"/>
        <w:jc w:val="both"/>
      </w:pPr>
      <w:r>
        <w:rPr>
          <w:spacing w:val="-2"/>
        </w:rPr>
        <w:t>การประกาศเขตการให้ความช่วยเหลือผู้ประสบภัยพิบัติกรณีฉุกเฉิน</w:t>
      </w:r>
    </w:p>
    <w:p>
      <w:pPr>
        <w:pStyle w:val="BodyText"/>
        <w:spacing w:before="1"/>
        <w:ind w:right="1015" w:firstLine="1132"/>
        <w:jc w:val="both"/>
      </w:pPr>
      <w:r>
        <w:rPr>
          <w:spacing w:val="-2"/>
        </w:rPr>
        <w:t>เมื่อภัยพิบัติกรณีฉุกเฉินเกิดขึ้นในพื้นที่จังหวัดให้เป็นอำนาจของผู้ว่าราชการจังหวัดร่วมกับ </w:t>
      </w:r>
      <w:r>
        <w:rPr/>
        <w:t>คณะกรรมการให้ความช่วยเหลือผู้ประสบภัยพิบัติจังหวัด (ก.ช.ภ.จ.) ดำเนินการประกาศเขตให้ความช่วยเหลือ </w:t>
      </w:r>
      <w:r>
        <w:rPr>
          <w:spacing w:val="-2"/>
        </w:rPr>
        <w:t>ผู้ประสบภัยพิบัติกรณีฉุกเฉินและให้ส่วนราชการหรือหน่วยงานที่เกี่ยวข้องดำเนินการตามหลักเกณฑ์และวิธีการ ที่กำหนด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>
        <w:rPr>
          <w:spacing w:val="40"/>
        </w:rPr>
        <w:t> </w:t>
      </w:r>
      <w:r>
        <w:rPr/>
        <w:t>พ.ศ. ๒๕๕๖ และที่แก้ไขเพิ่มเติม และการช่วยเหลือผู้ประสบภัยตามระเบียบกระทรวงการคลังดังกล่าว มี </w:t>
      </w:r>
      <w:r>
        <w:rPr>
          <w:spacing w:val="-2"/>
        </w:rPr>
        <w:t>วัตถุประสงค์เพื่อวางหลักเกณฑ์สำหรับส่วนราชการในการดำเนินการช่วยเหลือโดยเร่งด่วนตามความจำเป็น </w:t>
      </w:r>
      <w:r>
        <w:rPr/>
        <w:t>และเหมาะสมเมื่อเกิดภัยพิบัติขึ้นในท้องที่หนึ่งท้องที่ใด โดยมุ่งหมายที่จะบรรเทาความเดือดร้อนเฉพาะหน้า ของผู้ประสบภัยพิบัติ แต่มิได้มุ่งหมายที่จะชดใช้ความเสียหายให้แก่ผู้ใด และให้จังหวัดแต่งตั้งคณะกรรมการให้ ความช่วยเหลือผู้ประสบภัยพิบัติระดับอำเภอคณะหนึ่ง เรียกว่า “คณะกรรมการให้ความช่วยเหลือผู้ประสบภัย พิบัติอำเภอ” (ก.ช.ภ.อ.) ประกอบด้วย</w:t>
      </w:r>
    </w:p>
    <w:p>
      <w:pPr>
        <w:pStyle w:val="BodyText"/>
        <w:spacing w:line="361" w:lineRule="exact" w:before="1"/>
        <w:ind w:left="2414"/>
        <w:jc w:val="both"/>
      </w:pPr>
      <w:r>
        <w:rPr/>
        <w:t>-</w:t>
      </w:r>
      <w:r>
        <w:rPr>
          <w:spacing w:val="35"/>
        </w:rPr>
        <w:t>  </w:t>
      </w:r>
      <w:r>
        <w:rPr/>
        <w:t>นายอำเภอ </w:t>
      </w:r>
      <w:r>
        <w:rPr>
          <w:spacing w:val="-2"/>
        </w:rPr>
        <w:t>เป็นประธานกรรมการ</w:t>
      </w:r>
    </w:p>
    <w:p>
      <w:pPr>
        <w:pStyle w:val="BodyText"/>
        <w:spacing w:line="361" w:lineRule="exact"/>
        <w:ind w:left="2414"/>
        <w:jc w:val="both"/>
      </w:pPr>
      <w:r>
        <w:rPr/>
        <w:t>-</w:t>
      </w:r>
      <w:r>
        <w:rPr>
          <w:spacing w:val="67"/>
          <w:w w:val="150"/>
        </w:rPr>
        <w:t> </w:t>
      </w:r>
      <w:r>
        <w:rPr/>
        <w:t>หัวหน้าส่วนราชการประจำอำเภอที่เกี่ยวข้องหรือผู้แทนไม่เกินสี่คน</w:t>
      </w:r>
      <w:r>
        <w:rPr>
          <w:spacing w:val="-5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spacing w:before="1"/>
        <w:ind w:left="2414"/>
        <w:jc w:val="both"/>
      </w:pPr>
      <w:r>
        <w:rPr/>
        <w:t>-</w:t>
      </w:r>
      <w:r>
        <w:rPr>
          <w:spacing w:val="30"/>
        </w:rPr>
        <w:t>  </w:t>
      </w:r>
      <w:r>
        <w:rPr/>
        <w:t>ผู้แทนกระทรวงกลาโหมหนึ่งคน</w:t>
      </w:r>
      <w:r>
        <w:rPr>
          <w:spacing w:val="65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tabs>
          <w:tab w:pos="2700" w:val="left" w:leader="none"/>
        </w:tabs>
        <w:spacing w:line="361" w:lineRule="exact" w:before="1"/>
        <w:ind w:left="2414"/>
      </w:pPr>
      <w:r>
        <w:rPr>
          <w:spacing w:val="-10"/>
        </w:rPr>
        <w:t>-</w:t>
      </w:r>
      <w:r>
        <w:rPr/>
        <w:tab/>
        <w:t>ผู้แทนกรมป้องกันและบรรเทาสาธารณภัย</w:t>
      </w:r>
      <w:r>
        <w:rPr>
          <w:spacing w:val="-8"/>
        </w:rPr>
        <w:t> </w:t>
      </w:r>
      <w:r>
        <w:rPr/>
        <w:t>หนึ่งคน</w:t>
      </w:r>
      <w:r>
        <w:rPr>
          <w:spacing w:val="44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tabs>
          <w:tab w:pos="2700" w:val="left" w:leader="none"/>
        </w:tabs>
        <w:spacing w:line="361" w:lineRule="exact"/>
        <w:ind w:left="2414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ผู้แทนองค์กรปกครองส่วนท้องถิ่นในเขตอำเภอหนึ่งคน</w:t>
      </w:r>
      <w:r>
        <w:rPr>
          <w:spacing w:val="36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tabs>
          <w:tab w:pos="2700" w:val="left" w:leader="none"/>
        </w:tabs>
        <w:ind w:left="2414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ปลัดอำเภอหัวหน้าฝ่ายความมั่นคง</w:t>
      </w:r>
      <w:r>
        <w:rPr>
          <w:spacing w:val="20"/>
        </w:rPr>
        <w:t> </w:t>
      </w:r>
      <w:r>
        <w:rPr>
          <w:spacing w:val="-2"/>
        </w:rPr>
        <w:t>เป็นกรรมการและเลขานุการ</w:t>
      </w:r>
    </w:p>
    <w:p>
      <w:pPr>
        <w:pStyle w:val="BodyText"/>
        <w:spacing w:line="361" w:lineRule="exact" w:before="1"/>
        <w:ind w:left="2414"/>
      </w:pPr>
      <w:r>
        <w:rPr>
          <w:spacing w:val="-12"/>
        </w:rPr>
        <w:t>ดังนั้น</w:t>
      </w:r>
      <w:r>
        <w:rPr>
          <w:spacing w:val="30"/>
        </w:rPr>
        <w:t> </w:t>
      </w:r>
      <w:r>
        <w:rPr>
          <w:spacing w:val="-12"/>
        </w:rPr>
        <w:t>เมื่อมีการประกาศเขตการให้ความช่วยเหลือผู้ประสบภัยพิบัติกรณีฉุกเฉินให้อำเภอดำเนินการ</w:t>
      </w:r>
      <w:r>
        <w:rPr>
          <w:spacing w:val="54"/>
        </w:rPr>
        <w:t> </w:t>
      </w:r>
      <w:r>
        <w:rPr>
          <w:spacing w:val="-12"/>
        </w:rPr>
        <w:t>ดังนี้</w:t>
      </w:r>
    </w:p>
    <w:p>
      <w:pPr>
        <w:pStyle w:val="BodyText"/>
        <w:ind w:firstLine="1132"/>
      </w:pPr>
      <w:r>
        <w:rPr/>
        <w:t>(1)</w:t>
      </w:r>
      <w:r>
        <w:rPr>
          <w:spacing w:val="80"/>
          <w:w w:val="150"/>
        </w:rPr>
        <w:t> </w:t>
      </w:r>
      <w:r>
        <w:rPr/>
        <w:t>สำรวจความเสียหายจากภัยพิบัติกรณีฉุกเฉินที่เกิดขึ้นในอำเภอ</w:t>
      </w:r>
      <w:r>
        <w:rPr>
          <w:spacing w:val="40"/>
        </w:rPr>
        <w:t> </w:t>
      </w:r>
      <w:r>
        <w:rPr/>
        <w:t>แล้วแต่กรณี</w:t>
      </w:r>
      <w:r>
        <w:rPr>
          <w:spacing w:val="40"/>
        </w:rPr>
        <w:t> </w:t>
      </w:r>
      <w:r>
        <w:rPr/>
        <w:t>และความ</w:t>
      </w:r>
      <w:r>
        <w:rPr>
          <w:spacing w:val="80"/>
          <w:w w:val="150"/>
        </w:rPr>
        <w:t> </w:t>
      </w:r>
      <w:r>
        <w:rPr/>
        <w:t>ต้องการรับความช่วยเหลือด้านต่าง ๆ ของผู้ประสบภัยพิบัติ โดยจัดทำบัญชีเป็นประเภทไว้</w:t>
      </w:r>
    </w:p>
    <w:p>
      <w:pPr>
        <w:pStyle w:val="ListParagraph"/>
        <w:numPr>
          <w:ilvl w:val="3"/>
          <w:numId w:val="31"/>
        </w:numPr>
        <w:tabs>
          <w:tab w:pos="2840" w:val="left" w:leader="none"/>
        </w:tabs>
        <w:spacing w:line="240" w:lineRule="auto" w:before="1" w:after="0"/>
        <w:ind w:left="1282" w:right="1093" w:firstLine="1132"/>
        <w:jc w:val="left"/>
        <w:rPr>
          <w:sz w:val="32"/>
          <w:szCs w:val="32"/>
        </w:rPr>
      </w:pPr>
      <w:r>
        <w:rPr>
          <w:sz w:val="32"/>
          <w:szCs w:val="32"/>
        </w:rPr>
        <w:t>ตรวจสอบและกลั่นกรองการให้ความช่วยเหลือผู้ประสบภัยพิบัติในด้านต่าง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ๆ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ตามที่องค์กร </w:t>
      </w:r>
      <w:r>
        <w:rPr>
          <w:spacing w:val="-2"/>
          <w:sz w:val="32"/>
          <w:szCs w:val="32"/>
        </w:rPr>
        <w:t>ปกครองส่วนท้องถิ่นได้สำรวจความเสียหายจากภัยพิบัติกรณีฉุกเฉินที่เกิดขึ้นในแต่ละพื้นที่ที่รับผิดชอบตาม อำนาจหน้าที่ที่กำหนด</w:t>
      </w:r>
    </w:p>
    <w:p>
      <w:pPr>
        <w:pStyle w:val="ListParagraph"/>
        <w:numPr>
          <w:ilvl w:val="3"/>
          <w:numId w:val="31"/>
        </w:numPr>
        <w:tabs>
          <w:tab w:pos="2840" w:val="left" w:leader="none"/>
        </w:tabs>
        <w:spacing w:line="361" w:lineRule="exact" w:before="0" w:after="0"/>
        <w:ind w:left="2840" w:right="0" w:hanging="426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พิจารณาช่วยเหลือผู้ประสบภัยพิบัติตามหลักเกณฑ์และวิธีการที่กระทรวงการคลังกำหนด</w:t>
      </w:r>
    </w:p>
    <w:p>
      <w:pPr>
        <w:pStyle w:val="ListParagraph"/>
        <w:numPr>
          <w:ilvl w:val="3"/>
          <w:numId w:val="31"/>
        </w:numPr>
        <w:tabs>
          <w:tab w:pos="2840" w:val="left" w:leader="none"/>
        </w:tabs>
        <w:spacing w:line="240" w:lineRule="auto" w:before="0" w:after="0"/>
        <w:ind w:left="1282" w:right="1203" w:firstLine="1132"/>
        <w:jc w:val="left"/>
        <w:rPr>
          <w:sz w:val="32"/>
          <w:szCs w:val="32"/>
        </w:rPr>
      </w:pPr>
      <w:r>
        <w:rPr>
          <w:sz w:val="32"/>
          <w:szCs w:val="32"/>
        </w:rPr>
        <w:t>ประสานงานและร่วมดำเนินการช่วยเหลือผู้ประสบภัยพิบัติกับ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ก.ช.ภ.อ.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อื่น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ในกรณีที่เกิด </w:t>
      </w:r>
      <w:r>
        <w:rPr>
          <w:spacing w:val="-2"/>
          <w:sz w:val="32"/>
          <w:szCs w:val="32"/>
        </w:rPr>
        <w:t>ภัยพิบัติกรณีฉุกเฉินขึ้นในหลายอำเภอ</w:t>
      </w:r>
    </w:p>
    <w:p>
      <w:pPr>
        <w:pStyle w:val="ListParagraph"/>
        <w:numPr>
          <w:ilvl w:val="3"/>
          <w:numId w:val="31"/>
        </w:numPr>
        <w:tabs>
          <w:tab w:pos="2840" w:val="left" w:leader="none"/>
        </w:tabs>
        <w:spacing w:line="240" w:lineRule="auto" w:before="1" w:after="0"/>
        <w:ind w:left="1282" w:right="1238" w:firstLine="1132"/>
        <w:jc w:val="left"/>
        <w:rPr>
          <w:sz w:val="32"/>
          <w:szCs w:val="32"/>
        </w:rPr>
      </w:pPr>
      <w:r>
        <w:rPr>
          <w:sz w:val="32"/>
          <w:szCs w:val="32"/>
        </w:rPr>
        <w:t>รายงานผลการสำรวจตาม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(1)</w:t>
      </w:r>
      <w:r>
        <w:rPr>
          <w:spacing w:val="-16"/>
          <w:sz w:val="32"/>
          <w:szCs w:val="32"/>
        </w:rPr>
        <w:t> </w:t>
      </w:r>
      <w:r>
        <w:rPr>
          <w:sz w:val="32"/>
          <w:szCs w:val="32"/>
        </w:rPr>
        <w:t>และการแก้ไขความเดือดร้อนเฉพาะหน้าที่ได้ดำเนินการไป แล้วให้ ก.ช.ภ.จ. ทราบหรือเพื่อพิจารณาดำเนินการช่วยเหลือผู้ประสบภัยพิบัติต่อไป</w:t>
      </w:r>
    </w:p>
    <w:p>
      <w:pPr>
        <w:spacing w:after="0" w:line="240" w:lineRule="auto"/>
        <w:jc w:val="left"/>
        <w:rPr>
          <w:sz w:val="32"/>
          <w:szCs w:val="32"/>
        </w:rPr>
        <w:sectPr>
          <w:headerReference w:type="default" r:id="rId77"/>
          <w:pgSz w:w="11910" w:h="16850"/>
          <w:pgMar w:header="1416" w:footer="0" w:top="1760" w:bottom="280" w:left="420" w:right="120"/>
        </w:sectPr>
      </w:pPr>
    </w:p>
    <w:p>
      <w:pPr>
        <w:pStyle w:val="BodyText"/>
        <w:spacing w:before="361"/>
        <w:ind w:right="1334" w:firstLine="1132"/>
        <w:jc w:val="both"/>
      </w:pPr>
      <w:r>
        <w:rPr/>
        <w:t>(๖) แต่งตั้งคณะอนุกรรมการให้ความช่วยเหลือผู้ประสบภัยพิบัติเพื่อสนับสนุนการปฏิบัติงาน และให้ความช่วยเหลือผู้ประสบภัยพิบัติตามที่ ก.ช.ภ.อ. มอบหมาย แล้วแต่กรณี</w:t>
      </w:r>
    </w:p>
    <w:p>
      <w:pPr>
        <w:pStyle w:val="BodyText"/>
        <w:ind w:right="1019" w:firstLine="1132"/>
        <w:jc w:val="both"/>
      </w:pPr>
      <w:r>
        <w:rPr/>
        <w:t>เมื่อได้มีการประกาศเขตพื้นที่ประสบสาธารณภัยตามข้อ 4.2.1 แล้ว หากสาธารณภัยที่เกิดขึ้น </w:t>
      </w:r>
      <w:r>
        <w:rPr>
          <w:spacing w:val="-2"/>
        </w:rPr>
        <w:t>นั้นเป็นภัยตามระเบียบกระทรวงการคลังว่าด้วยเงินทดรองราชการเพื่อช่วยเหลือผู้ประสบภัยพิบัติกรณีฉุกเฉิน </w:t>
      </w:r>
      <w:r>
        <w:rPr/>
        <w:t>พ.ศ.</w:t>
      </w:r>
      <w:r>
        <w:rPr>
          <w:spacing w:val="-7"/>
        </w:rPr>
        <w:t> </w:t>
      </w:r>
      <w:r>
        <w:rPr/>
        <w:t>2556</w:t>
      </w:r>
      <w:r>
        <w:rPr>
          <w:spacing w:val="-11"/>
        </w:rPr>
        <w:t> </w:t>
      </w:r>
      <w:r>
        <w:rPr/>
        <w:t>และแก้ไขเพิ่มเติม และมีความจำเป็นต้องใช้จ่ายเงินทดรองราชการเพื่อช่วยเหลือผู้ประสบภัยพิบัติ กรณีฉุกเฉินเพื่อบรรเทาความเดือดร้อนเฉพาะหน้าของผู้ประสบภัย ก็ให้ดำเนินการประกาศเขตการให้ความ </w:t>
      </w:r>
      <w:r>
        <w:rPr>
          <w:spacing w:val="-2"/>
        </w:rPr>
        <w:t>ช่วยเหลือผู้ประสบภัยพิบัติกรณีฉุกเฉินตามหลักเกณฑ์และวิธีการที่กระทรวงการคลังกำหนดต่อไป</w:t>
      </w:r>
    </w:p>
    <w:p>
      <w:pPr>
        <w:pStyle w:val="BodyText"/>
        <w:ind w:left="0"/>
      </w:pPr>
    </w:p>
    <w:p>
      <w:pPr>
        <w:pStyle w:val="Heading3"/>
        <w:numPr>
          <w:ilvl w:val="1"/>
          <w:numId w:val="32"/>
        </w:numPr>
        <w:tabs>
          <w:tab w:pos="1707" w:val="left" w:leader="none"/>
        </w:tabs>
        <w:spacing w:line="240" w:lineRule="auto" w:before="0" w:after="0"/>
        <w:ind w:left="1707" w:right="0" w:hanging="425"/>
        <w:jc w:val="both"/>
      </w:pPr>
      <w:bookmarkStart w:name="_TOC_250005" w:id="13"/>
      <w:bookmarkEnd w:id="13"/>
      <w:r>
        <w:rPr>
          <w:spacing w:val="-2"/>
        </w:rPr>
        <w:t>การจัดการในภาวะฉุกเฉิน</w:t>
      </w:r>
    </w:p>
    <w:p>
      <w:pPr>
        <w:pStyle w:val="Heading3"/>
        <w:numPr>
          <w:ilvl w:val="2"/>
          <w:numId w:val="32"/>
        </w:numPr>
        <w:tabs>
          <w:tab w:pos="2395" w:val="left" w:leader="none"/>
        </w:tabs>
        <w:spacing w:line="240" w:lineRule="auto" w:before="1" w:after="0"/>
        <w:ind w:left="2395" w:right="0" w:hanging="686"/>
        <w:jc w:val="both"/>
      </w:pPr>
      <w:bookmarkStart w:name="_TOC_250004" w:id="14"/>
      <w:bookmarkEnd w:id="14"/>
      <w:r>
        <w:rPr>
          <w:spacing w:val="-2"/>
        </w:rPr>
        <w:t>หลักการปฏิบัติ</w:t>
      </w:r>
    </w:p>
    <w:p>
      <w:pPr>
        <w:spacing w:before="1"/>
        <w:ind w:left="1282" w:right="1004" w:firstLine="1132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(1)</w:t>
      </w:r>
      <w:r>
        <w:rPr>
          <w:spacing w:val="40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การรายงานตัวและทรัพยากรในการป้องกันและบรรเทาสาธารณภัย</w:t>
      </w:r>
      <w:r>
        <w:rPr>
          <w:b/>
          <w:bCs/>
          <w:spacing w:val="-15"/>
          <w:sz w:val="32"/>
          <w:szCs w:val="32"/>
        </w:rPr>
        <w:t> </w:t>
      </w:r>
      <w:r>
        <w:rPr>
          <w:spacing w:val="-4"/>
          <w:sz w:val="32"/>
          <w:szCs w:val="32"/>
        </w:rPr>
        <w:t>ให้เจ้าหน้าที่เจ้าพนักงาน </w:t>
      </w:r>
      <w:r>
        <w:rPr>
          <w:sz w:val="32"/>
          <w:szCs w:val="32"/>
        </w:rPr>
        <w:t>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>
      <w:pPr>
        <w:pStyle w:val="Heading3"/>
        <w:spacing w:line="361" w:lineRule="exact"/>
        <w:ind w:left="2414"/>
      </w:pPr>
      <w:r>
        <w:rPr>
          <w:b w:val="0"/>
          <w:bCs w:val="0"/>
        </w:rPr>
        <w:t>(2)</w:t>
      </w:r>
      <w:r>
        <w:rPr>
          <w:b w:val="0"/>
          <w:bCs w:val="0"/>
          <w:spacing w:val="49"/>
        </w:rPr>
        <w:t> </w:t>
      </w:r>
      <w:r>
        <w:rPr/>
        <w:t>การเข้าควบคุมสถานการณ์</w:t>
      </w:r>
      <w:r>
        <w:rPr>
          <w:spacing w:val="-9"/>
        </w:rPr>
        <w:t> </w:t>
      </w:r>
      <w:r>
        <w:rPr/>
        <w:t>คำนึงถึงหลักการ</w:t>
      </w:r>
      <w:r>
        <w:rPr>
          <w:spacing w:val="-8"/>
        </w:rPr>
        <w:t> </w:t>
      </w:r>
      <w:r>
        <w:rPr>
          <w:spacing w:val="-5"/>
        </w:rPr>
        <w:t>ดังนี้</w:t>
      </w:r>
    </w:p>
    <w:p>
      <w:pPr>
        <w:spacing w:before="0"/>
        <w:ind w:left="1282" w:right="1019" w:firstLine="1559"/>
        <w:jc w:val="both"/>
        <w:rPr>
          <w:sz w:val="32"/>
          <w:szCs w:val="32"/>
        </w:rPr>
      </w:pPr>
      <w:r>
        <w:rPr>
          <w:sz w:val="32"/>
          <w:szCs w:val="32"/>
        </w:rPr>
        <w:t>(2.1) </w:t>
      </w:r>
      <w:r>
        <w:rPr>
          <w:b/>
          <w:bCs/>
          <w:sz w:val="32"/>
          <w:szCs w:val="32"/>
        </w:rPr>
        <w:t>การปฏิบัติการระยะ ๒๔ ชั่วโมงแรก </w:t>
      </w:r>
      <w:r>
        <w:rPr>
          <w:sz w:val="32"/>
          <w:szCs w:val="32"/>
        </w:rPr>
        <w:t>เน้นการค้นหาผู้รอดชีวิต การรักษาพยาบาล ผู้บาดเจ็บ น้ำดื่ม อาหารปรุงสำเร็จ เสื้อผ้า ฯลฯ</w:t>
      </w:r>
    </w:p>
    <w:p>
      <w:pPr>
        <w:spacing w:before="0"/>
        <w:ind w:left="1282" w:right="1007" w:firstLine="1559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(2.2)</w:t>
      </w:r>
      <w:r>
        <w:rPr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การปฏิบัติการระยะ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๒๔-๔๘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ชั่วโมง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(1-2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วัน)</w:t>
      </w:r>
      <w:r>
        <w:rPr>
          <w:b/>
          <w:bCs/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เน้นการค้นหาผู้รอดชีวิต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และทรัพย์สิน </w:t>
      </w:r>
      <w:r>
        <w:rPr>
          <w:sz w:val="32"/>
          <w:szCs w:val="32"/>
        </w:rPr>
        <w:t>สืบหาญาติ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>
      <w:pPr>
        <w:spacing w:before="0"/>
        <w:ind w:left="1282" w:right="1015" w:firstLine="1559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(2.๓)</w:t>
      </w:r>
      <w:r>
        <w:rPr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การปฏิบัติการระยะ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๔๘-๗๒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ชั่วโมง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(๒-๓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วัน)</w:t>
      </w:r>
      <w:r>
        <w:rPr>
          <w:b/>
          <w:bCs/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เน้นการค้นหาผู้รอดชีวิต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การสืบหาญาติ </w:t>
      </w:r>
      <w:r>
        <w:rPr>
          <w:sz w:val="32"/>
          <w:szCs w:val="32"/>
        </w:rPr>
        <w:t>การรักษาพยาบาล การจัดการศพ การสงเคราะห์เบื้องต้น เงินชดเชย การค้นหาทรัพย์สินและข้อมูลการให้ ความช่วยเหลือ ฯลฯ</w:t>
      </w:r>
    </w:p>
    <w:p>
      <w:pPr>
        <w:spacing w:before="0"/>
        <w:ind w:left="1282" w:right="1011" w:firstLine="1559"/>
        <w:jc w:val="both"/>
        <w:rPr>
          <w:sz w:val="32"/>
          <w:szCs w:val="32"/>
        </w:rPr>
      </w:pPr>
      <w:r>
        <w:rPr>
          <w:sz w:val="32"/>
          <w:szCs w:val="32"/>
        </w:rPr>
        <w:t>(2.4)</w:t>
      </w:r>
      <w:r>
        <w:rPr>
          <w:spacing w:val="40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การปฏิบัติการค้นหาหลังระยะ ๗๒ ชั่วโมงขึ้นไป (หลัง ๓ วัน ขึ้นไป) </w:t>
      </w:r>
      <w:r>
        <w:rPr>
          <w:sz w:val="32"/>
          <w:szCs w:val="32"/>
        </w:rPr>
        <w:t>ให้พิจารณา </w:t>
      </w:r>
      <w:r>
        <w:rPr>
          <w:spacing w:val="-2"/>
          <w:sz w:val="32"/>
          <w:szCs w:val="32"/>
        </w:rPr>
        <w:t>สนับสนุนการปฏิบัติการค้นหาระยะ 1-3</w:t>
      </w:r>
      <w:r>
        <w:rPr>
          <w:spacing w:val="-7"/>
          <w:sz w:val="32"/>
          <w:szCs w:val="32"/>
        </w:rPr>
        <w:t> </w:t>
      </w:r>
      <w:r>
        <w:rPr>
          <w:spacing w:val="-2"/>
          <w:sz w:val="32"/>
          <w:szCs w:val="32"/>
        </w:rPr>
        <w:t>วันแรก โดยเน้นการช่วยเหลือชีวิตคนก่อน ตามด้วยทรัพย์สิน พร้อมทั้ง </w:t>
      </w:r>
      <w:r>
        <w:rPr>
          <w:sz w:val="32"/>
          <w:szCs w:val="32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 อย่างต่อเนื่อง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ฯลฯ</w:t>
      </w:r>
    </w:p>
    <w:p>
      <w:pPr>
        <w:pStyle w:val="Heading3"/>
        <w:numPr>
          <w:ilvl w:val="2"/>
          <w:numId w:val="32"/>
        </w:numPr>
        <w:tabs>
          <w:tab w:pos="2400" w:val="left" w:leader="none"/>
        </w:tabs>
        <w:spacing w:line="240" w:lineRule="auto" w:before="1" w:after="0"/>
        <w:ind w:left="2400" w:right="0" w:hanging="691"/>
        <w:jc w:val="both"/>
      </w:pPr>
      <w:bookmarkStart w:name="_TOC_250003" w:id="15"/>
      <w:r>
        <w:rPr>
          <w:spacing w:val="-2"/>
        </w:rPr>
        <w:t>กรณีเกิดสาธารณภัยในพื้นที่องค์กรปกครองส่วนท้องถิ่น</w:t>
      </w:r>
      <w:r>
        <w:rPr>
          <w:spacing w:val="17"/>
        </w:rPr>
        <w:t> </w:t>
      </w:r>
      <w:r>
        <w:rPr>
          <w:spacing w:val="-2"/>
        </w:rPr>
        <w:t>1</w:t>
      </w:r>
      <w:r>
        <w:rPr>
          <w:spacing w:val="12"/>
        </w:rPr>
        <w:t> </w:t>
      </w:r>
      <w:bookmarkEnd w:id="15"/>
      <w:r>
        <w:rPr>
          <w:spacing w:val="-5"/>
        </w:rPr>
        <w:t>แห่ง</w:t>
      </w: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6"/>
        <w:gridCol w:w="2268"/>
      </w:tblGrid>
      <w:tr>
        <w:trPr>
          <w:trHeight w:val="722" w:hRule="atLeast"/>
        </w:trPr>
        <w:tc>
          <w:tcPr>
            <w:tcW w:w="960" w:type="dxa"/>
          </w:tcPr>
          <w:p>
            <w:pPr>
              <w:pStyle w:val="TableParagraph"/>
              <w:spacing w:before="2"/>
              <w:ind w:left="9" w:righ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6" w:type="dxa"/>
          </w:tcPr>
          <w:p>
            <w:pPr>
              <w:pStyle w:val="TableParagraph"/>
              <w:spacing w:before="2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92" w:right="8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หน่วยรับผิดชอบหลัก</w:t>
            </w:r>
          </w:p>
        </w:tc>
      </w:tr>
      <w:tr>
        <w:trPr>
          <w:trHeight w:val="361" w:hRule="atLeast"/>
        </w:trPr>
        <w:tc>
          <w:tcPr>
            <w:tcW w:w="960" w:type="dxa"/>
          </w:tcPr>
          <w:p>
            <w:pPr>
              <w:pStyle w:val="TableParagraph"/>
              <w:spacing w:line="341" w:lineRule="exact"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6236" w:type="dxa"/>
          </w:tcPr>
          <w:p>
            <w:pPr>
              <w:pStyle w:val="TableParagraph"/>
              <w:spacing w:line="341" w:lineRule="exact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จัดตั้งศูนย์บัญชาการเหตุการณ์อำเภอ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(ตามข้อ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4.1)</w:t>
            </w:r>
          </w:p>
        </w:tc>
        <w:tc>
          <w:tcPr>
            <w:tcW w:w="2268" w:type="dxa"/>
          </w:tcPr>
          <w:p>
            <w:pPr>
              <w:pStyle w:val="TableParagraph"/>
              <w:spacing w:line="341" w:lineRule="exact" w:before="1"/>
              <w:ind w:left="8" w:right="95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</w:t>
            </w:r>
          </w:p>
        </w:tc>
      </w:tr>
      <w:tr>
        <w:trPr>
          <w:trHeight w:val="126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รับแจ้งเหตุสถานการณ์และรายงานผู้อำนวยการอำเภอทราบ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1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กำนัน ผู้ใหญ่บ้าน </w:t>
            </w:r>
            <w:r>
              <w:rPr>
                <w:spacing w:val="-2"/>
                <w:sz w:val="28"/>
                <w:szCs w:val="28"/>
              </w:rPr>
              <w:t>หน่วยงานที่เกี่ยวข้อง</w:t>
            </w:r>
          </w:p>
        </w:tc>
      </w:tr>
      <w:tr>
        <w:trPr>
          <w:trHeight w:val="1264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236" w:type="dxa"/>
          </w:tcPr>
          <w:p>
            <w:pPr>
              <w:pStyle w:val="TableParagraph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ประสานแนวทางการปฏิบัติร่วมกับศูนย์ปฏิบัติการฉุกเฉินท้องถิ่นในพื้นที่ ที่เกิดภัย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กำนัน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ผู้ใหญ่บ้าน</w:t>
            </w:r>
          </w:p>
          <w:p>
            <w:pPr>
              <w:pStyle w:val="TableParagraph"/>
              <w:spacing w:line="296" w:lineRule="exact" w:before="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หน่วยงานที่เกี่ยวข้อง</w:t>
            </w:r>
          </w:p>
        </w:tc>
      </w:tr>
      <w:tr>
        <w:trPr>
          <w:trHeight w:val="126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จัดชุดเคลื่อนที่เร็วเข้าสำรวจพื้นที่และประเมินสถานการณ์ เพื่อวางแผน </w:t>
            </w:r>
            <w:r>
              <w:rPr>
                <w:spacing w:val="-2"/>
                <w:sz w:val="32"/>
                <w:szCs w:val="32"/>
              </w:rPr>
              <w:t>รับมือกับสถานการณ์ภัย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1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กำนัน ผู้ใหญ่บ้าน </w:t>
            </w:r>
            <w:r>
              <w:rPr>
                <w:spacing w:val="-2"/>
                <w:sz w:val="28"/>
                <w:szCs w:val="28"/>
              </w:rPr>
              <w:t>หน่วยงานที่เกี่ยวข้อง</w:t>
            </w:r>
          </w:p>
        </w:tc>
      </w:tr>
    </w:tbl>
    <w:p>
      <w:pPr>
        <w:spacing w:after="0" w:line="310" w:lineRule="atLeast"/>
        <w:rPr>
          <w:sz w:val="28"/>
          <w:szCs w:val="28"/>
        </w:rPr>
        <w:sectPr>
          <w:headerReference w:type="default" r:id="rId78"/>
          <w:pgSz w:w="11910" w:h="16850"/>
          <w:pgMar w:header="1056" w:footer="0" w:top="1400" w:bottom="280" w:left="420" w:right="120"/>
        </w:sect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6"/>
        <w:gridCol w:w="2268"/>
      </w:tblGrid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2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หน่วยรับผิดชอบหลัก</w:t>
            </w:r>
          </w:p>
        </w:tc>
      </w:tr>
      <w:tr>
        <w:trPr>
          <w:trHeight w:val="722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6236" w:type="dxa"/>
          </w:tcPr>
          <w:p>
            <w:pPr>
              <w:pStyle w:val="TableParagraph"/>
              <w:spacing w:line="361" w:lineRule="exact"/>
              <w:ind w:left="4" w:right="4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บริหารจัดการข้อมูลข่าวสารในภาวะฉุกเฉินอย่างถูกต้อง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ชัดเจน</w:t>
            </w:r>
            <w:r>
              <w:rPr>
                <w:spacing w:val="1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และเป็นระบบ</w:t>
            </w:r>
          </w:p>
        </w:tc>
        <w:tc>
          <w:tcPr>
            <w:tcW w:w="2268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อปท.ในพื้นที่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แจ้งเตือนประชาชนและนักท่องเที่ยวให้ทราบถึงสถานการณ์ภัย เพื่อไม่ให้ </w:t>
            </w:r>
            <w:r>
              <w:rPr>
                <w:spacing w:val="-2"/>
                <w:sz w:val="32"/>
                <w:szCs w:val="32"/>
              </w:rPr>
              <w:t>เกิดความสับสนและความตื่นตระหนกของประชาชน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 w:right="98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อพยพผู้ประสบภัย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กรณีเมื่อเกิดหรือใกล้จะเกิดสาธารณภัยในพื้นที่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และมี ผู้อยู่อาศัยในพื้นที่นั้นจะเกิดอันตราย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โดยอพยพเฉพาะเท่าที่จำเป็นแก่การ ป้องกันและบรรเทาสาธารณภัย พร้อมทั้งรายงานผู้อำนวยการท้องถิ่น ผู้อำนวยการอำเภอ ตามลำดับ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สงเคราะห์ช่วยเหลือผู้ประสบภัยและจัดส่งปัจจัยสี่ที่จำเป็นต่อการดำรงชีวิต </w:t>
            </w:r>
            <w:r>
              <w:rPr>
                <w:sz w:val="32"/>
                <w:szCs w:val="32"/>
              </w:rPr>
              <w:t>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จัดตั้งและบริหารจัดการศูนย์พักพิงชั่วคราว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(กรณีทีมีการอพยพ)</w:t>
            </w:r>
          </w:p>
          <w:p>
            <w:pPr>
              <w:pStyle w:val="TableParagraph"/>
              <w:spacing w:before="1"/>
              <w:ind w:left="244" w:hanging="14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 สนับสนุนทรัพยากรที่จำเป็นในการบริหารจัดการศูนย์พักพิงชั่วคราว </w:t>
            </w:r>
            <w:r>
              <w:rPr>
                <w:sz w:val="32"/>
                <w:szCs w:val="32"/>
              </w:rPr>
              <w:t>การบริหารจัดการศูนย์พักพิงชั่วคราวรายละเอียดตามข้อ 4.9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ติดตามและประเมินสถานการณ์อย่างต่อเนื่อง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พร้อมสรุปสถานการณ์และ </w:t>
            </w:r>
            <w:r>
              <w:rPr>
                <w:spacing w:val="-2"/>
                <w:sz w:val="32"/>
                <w:szCs w:val="32"/>
              </w:rPr>
              <w:t>รายงานให้ผู้อำนวยการจังหวัดทราบเป็นระยะๆ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 w:right="102"/>
              <w:jc w:val="both"/>
              <w:rPr>
                <w:sz w:val="32"/>
                <w:szCs w:val="32"/>
              </w:rPr>
            </w:pPr>
            <w:r>
              <w:rPr>
                <w:spacing w:val="11"/>
                <w:sz w:val="32"/>
                <w:szCs w:val="32"/>
              </w:rPr>
              <w:t>กำหนดพื้นที่เตรียมปฏิบัติการ</w:t>
            </w:r>
            <w:r>
              <w:rPr>
                <w:spacing w:val="1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(Staging Area) </w:t>
            </w:r>
            <w:r>
              <w:rPr>
                <w:spacing w:val="11"/>
                <w:sz w:val="32"/>
                <w:szCs w:val="32"/>
              </w:rPr>
              <w:t>ซึ่งเป็นพื้นที่เตรียม </w:t>
            </w:r>
            <w:r>
              <w:rPr>
                <w:spacing w:val="-2"/>
                <w:sz w:val="32"/>
                <w:szCs w:val="32"/>
              </w:rPr>
              <w:t>ปฏิบัติการจัดตั้งขึ้นเพื่อใช้เป็นสถานที่จัดเก็บและพักรอชั่วคราวของ </w:t>
            </w:r>
            <w:r>
              <w:rPr>
                <w:sz w:val="32"/>
                <w:szCs w:val="32"/>
              </w:rPr>
              <w:t>ทรัพยากร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(วัสดุอุปกรณ์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เครื่องมือ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เครื่องจักกล ยานพาหนะ)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ที่ได้มาและ พร้อมใช้ เพื่อรอการสั่งใช้ทรัพยากร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 w:right="9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ระดมทรัพยากรเข้าพื้นที่เตรียมปฏิบัติการ (Staging Area) พร้อมทั้ง จัดเตรียมวัสดุอุปกรณ์ เครื่องมือ เครื่องจักกล ยานพาหนะ ให้พร้อมใช้ ตลอด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ชั่วโมง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เพื่อรอการสั่งใช้เข้าสนับสนุนการปฏิบัติการในพื้นที่</w:t>
            </w:r>
          </w:p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ประสบภัย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253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6236" w:type="dxa"/>
          </w:tcPr>
          <w:p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กำหนดและแบ่งโซนพื้นที่ในการสนับสนุนการเผชิญเหตุ </w:t>
            </w:r>
            <w:r>
              <w:rPr>
                <w:spacing w:val="11"/>
                <w:sz w:val="28"/>
                <w:szCs w:val="28"/>
              </w:rPr>
              <w:t>ออกเป็น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5 โซน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ประกอบด้วย</w:t>
            </w:r>
          </w:p>
          <w:p>
            <w:pPr>
              <w:pStyle w:val="TableParagraph"/>
              <w:spacing w:before="1"/>
              <w:ind w:left="467" w:right="3207" w:firstLine="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โซนที่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๑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ได้แก่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เกษตรวิสัย โซนที่ 2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นานวล โซนที่ 3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แสนสุข โซนที่ 4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โคกสว่าง โซนที่ 5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โพธิ์ใหญ่</w:t>
            </w:r>
          </w:p>
          <w:p>
            <w:pPr>
              <w:pStyle w:val="TableParagraph"/>
              <w:spacing w:line="296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หมายเหตุ : </w:t>
            </w:r>
            <w:r>
              <w:rPr>
                <w:spacing w:val="-2"/>
                <w:sz w:val="28"/>
                <w:szCs w:val="28"/>
              </w:rPr>
              <w:t>สามารถปรับโซนพื้นที่ได้ตามสถานการณ์และขนาดของพื้นที่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79"/>
          <w:pgSz w:w="11910" w:h="16850"/>
          <w:pgMar w:header="0" w:footer="0" w:top="1020" w:bottom="280" w:left="420" w:right="120"/>
        </w:sect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6"/>
        <w:gridCol w:w="2268"/>
      </w:tblGrid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2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หน่วยรับผิดชอบหลัก</w:t>
            </w:r>
          </w:p>
        </w:tc>
      </w:tr>
      <w:tr>
        <w:trPr>
          <w:trHeight w:val="1355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6236" w:type="dxa"/>
          </w:tcPr>
          <w:p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ประสานการปฏิบัติกับองค์กรปกครองส่วนท้องถิ่นแห่งพื้นที่ที่เกิดภัย เพื่อประสาน ติดตาม และสนับสนุนการจัดการสาธารณภัยในพื้นที่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37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1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20" w:lineRule="exact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35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6236" w:type="dxa"/>
          </w:tcPr>
          <w:p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ปกป้องสถานที่สำคัญ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เช่น โรงพยาบาล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โรงเรียน วัด เขตพระราชฐาน แหล่ง โบราณสถาน (ถ้ามี) เป็นต้น</w:t>
            </w:r>
          </w:p>
          <w:p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2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ปกป้องระบบสาธารณูปโภค</w:t>
            </w:r>
            <w:r>
              <w:rPr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เช่น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ระบบไฟฟ้า</w:t>
            </w:r>
            <w:r>
              <w:rPr>
                <w:spacing w:val="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ระบบประปา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เป็นต้น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38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1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18" w:lineRule="exact" w:before="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58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6236" w:type="dxa"/>
          </w:tcPr>
          <w:p>
            <w:pPr>
              <w:pStyle w:val="TableParagraph"/>
              <w:ind w:left="105" w:right="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ประสานองค์กรปกครองส่วนท้องถิ่นแห่งพื้นที่ เพื่อรับทราบข้อมูลความเสียหายและ </w:t>
            </w:r>
            <w:r>
              <w:rPr>
                <w:spacing w:val="-2"/>
                <w:sz w:val="28"/>
                <w:szCs w:val="28"/>
              </w:rPr>
              <w:t>ความต้องการเบื้องต้น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และวางแผนสนับสนุนการเผชิญเหตุ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ตามที่องค์กรปกครองส่วน </w:t>
            </w:r>
            <w:r>
              <w:rPr>
                <w:sz w:val="28"/>
                <w:szCs w:val="28"/>
              </w:rPr>
              <w:t>ท้องถิ่นร้องขอรับการสนับสนุน ทั้งด้านกำลังพล น้ำ อาหารปัจจัยสี่ที่จำเป็น การ รักษาพยาบาล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และเตรียมสถานพยาบาลสำรองให้เพียงพอ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โดยการสนธิกำลังทั้งฝ่าย</w:t>
            </w:r>
          </w:p>
          <w:p>
            <w:pPr>
              <w:pStyle w:val="TableParagraph"/>
              <w:spacing w:line="296" w:lineRule="exact"/>
              <w:ind w:left="105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35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6236" w:type="dxa"/>
          </w:tcPr>
          <w:p>
            <w:pPr>
              <w:pStyle w:val="TableParagraph"/>
              <w:ind w:left="105" w:right="87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ให้องค์กรปกครองส่วนท้องถิ่นแห่งพื้นที่ตรวจสอบเส้นทางคมนาคมที่ได้รับ ความเสียหายจากสาธารณภัย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พร้อมทั้งติดป้ายเตือน</w:t>
            </w:r>
            <w:r>
              <w:rPr>
                <w:spacing w:val="-14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หรือวางแผงปิดกั้นช่องทาง </w:t>
            </w:r>
            <w:r>
              <w:rPr>
                <w:spacing w:val="8"/>
                <w:sz w:val="30"/>
                <w:szCs w:val="30"/>
              </w:rPr>
              <w:t>จราจรให้ประชาชนผู้ใช้เส้นทางได้ทราบ</w:t>
            </w:r>
            <w:r>
              <w:rPr>
                <w:spacing w:val="43"/>
                <w:sz w:val="30"/>
                <w:szCs w:val="30"/>
              </w:rPr>
              <w:t> </w:t>
            </w:r>
            <w:r>
              <w:rPr>
                <w:spacing w:val="8"/>
                <w:sz w:val="30"/>
                <w:szCs w:val="30"/>
              </w:rPr>
              <w:t>และให้จัดเจ้าหน้าที่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ตำรวจหรือ</w:t>
            </w:r>
          </w:p>
          <w:p>
            <w:pPr>
              <w:pStyle w:val="TableParagraph"/>
              <w:spacing w:line="318" w:lineRule="exact"/>
              <w:ind w:left="105"/>
              <w:jc w:val="both"/>
              <w:rPr>
                <w:sz w:val="30"/>
                <w:szCs w:val="30"/>
              </w:rPr>
            </w:pPr>
            <w:r>
              <w:rPr>
                <w:spacing w:val="-7"/>
                <w:sz w:val="30"/>
                <w:szCs w:val="30"/>
              </w:rPr>
              <w:t>อาสาสมัคร</w:t>
            </w:r>
            <w:r>
              <w:rPr>
                <w:spacing w:val="-2"/>
                <w:sz w:val="30"/>
                <w:szCs w:val="30"/>
              </w:rPr>
              <w:t> อำนวยความสะดวกป้องกันการเกิดอุบัติเหตุซ้ำซ้อน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39" w:lineRule="exact" w:before="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1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18" w:lineRule="exact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69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6236" w:type="dxa"/>
          </w:tcPr>
          <w:p>
            <w:pPr>
              <w:pStyle w:val="TableParagraph"/>
              <w:spacing w:before="2"/>
              <w:ind w:left="105" w:right="93"/>
              <w:jc w:val="both"/>
              <w:rPr>
                <w:sz w:val="30"/>
                <w:szCs w:val="30"/>
              </w:rPr>
            </w:pPr>
            <w:r>
              <w:rPr>
                <w:spacing w:val="-10"/>
                <w:sz w:val="30"/>
                <w:szCs w:val="30"/>
              </w:rPr>
              <w:t>การประเมินความเสียหายและความต้องการความช่วยเหลือในช่วงขณะเกิดภัย</w:t>
            </w:r>
            <w:r>
              <w:rPr>
                <w:sz w:val="30"/>
                <w:szCs w:val="30"/>
              </w:rPr>
              <w:t> </w:t>
            </w:r>
            <w:r>
              <w:rPr>
                <w:spacing w:val="-10"/>
                <w:sz w:val="30"/>
                <w:szCs w:val="30"/>
              </w:rPr>
              <w:t>โดยให้ </w:t>
            </w:r>
            <w:r>
              <w:rPr>
                <w:spacing w:val="-2"/>
                <w:sz w:val="30"/>
                <w:szCs w:val="30"/>
              </w:rPr>
              <w:t>องค์กรปกครองส่วนท้องถิ่นแห่งพื้นที่สำรวจความต้องการของผู้ประสบภัยใน เบื้องต้น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เพื่อกำหนดมาตรการและแนวทางในการช่วยเหลือเช่น ความช่วยเหลือ </w:t>
            </w:r>
            <w:r>
              <w:rPr>
                <w:sz w:val="30"/>
                <w:szCs w:val="30"/>
              </w:rPr>
              <w:t>ด้านอาหาร น้ำดื่ม การรักษาพยาบาล สุขอนามัยและการกำจัดสิ่งปฏิกูล เป็น</w:t>
            </w:r>
          </w:p>
          <w:p>
            <w:pPr>
              <w:pStyle w:val="TableParagraph"/>
              <w:spacing w:line="318" w:lineRule="exact"/>
              <w:ind w:left="105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ต้น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271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6236" w:type="dxa"/>
          </w:tcPr>
          <w:p>
            <w:pPr>
              <w:pStyle w:val="TableParagraph"/>
              <w:ind w:left="105" w:right="85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จัดตั้งศูนย์ประสานข้อมูลร่วม (Joint Information Center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:</w:t>
            </w:r>
            <w:r>
              <w:rPr>
                <w:spacing w:val="-13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JIC)</w:t>
            </w:r>
            <w:r>
              <w:rPr>
                <w:spacing w:val="-13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ณ</w:t>
            </w:r>
            <w:r>
              <w:rPr>
                <w:spacing w:val="-13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พื้นที่ที่เกิด </w:t>
            </w:r>
            <w:r>
              <w:rPr>
                <w:spacing w:val="-4"/>
                <w:sz w:val="30"/>
                <w:szCs w:val="30"/>
              </w:rPr>
              <w:t>เหตุ ซึ่งอยู่ภายใต้การกำกับ</w:t>
            </w:r>
            <w:r>
              <w:rPr>
                <w:spacing w:val="-13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ดูแล</w:t>
            </w:r>
            <w:r>
              <w:rPr>
                <w:spacing w:val="-12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ของศูนย์ข้อมูลประชาสัมพันธ์ร่วม</w:t>
            </w:r>
            <w:r>
              <w:rPr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เพื่อทำหน้าที่ </w:t>
            </w:r>
            <w:r>
              <w:rPr>
                <w:spacing w:val="-2"/>
                <w:sz w:val="30"/>
                <w:szCs w:val="30"/>
              </w:rPr>
              <w:t>ประสานข้อมูลข่าวสารสาธารณะที่เกี่ยวข้องกับการดำเนินกิจกรรมการจัดการ </w:t>
            </w:r>
            <w:r>
              <w:rPr>
                <w:sz w:val="30"/>
                <w:szCs w:val="30"/>
              </w:rPr>
              <w:t>เหตุฉุกเฉิน</w:t>
            </w:r>
            <w:r>
              <w:rPr>
                <w:spacing w:val="-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และเป็นศูนย์ที่อยู่ใกล้ชิดกับเหตุการณ์</w:t>
            </w:r>
            <w:r>
              <w:rPr>
                <w:spacing w:val="-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สามารถเข้าถึงข้อมูลที่มีการ </w:t>
            </w:r>
            <w:r>
              <w:rPr>
                <w:spacing w:val="-2"/>
                <w:sz w:val="30"/>
                <w:szCs w:val="30"/>
              </w:rPr>
              <w:t>เปลี่ยนแปลงได้ตลอดเวลา</w:t>
            </w:r>
            <w:r>
              <w:rPr>
                <w:spacing w:val="-4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จึงเป็นศูนย์กลางของการติดต่อสำหรับสื่อข่าวสารทุก </w:t>
            </w:r>
            <w:r>
              <w:rPr>
                <w:sz w:val="30"/>
                <w:szCs w:val="30"/>
              </w:rPr>
              <w:t>ประเภทที่ได้รับการกลั่นกรอง และรับรองข้อมูล เพื่อกระจายข้อมูลข่าวสารให้ เกิดความถูกต้อง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รวดเร็ว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เป็นปัจจุบัน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และต่อเนื่อง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โดยให้เจ้าหน้าที่ข้อมูล</w:t>
            </w:r>
          </w:p>
          <w:p>
            <w:pPr>
              <w:pStyle w:val="TableParagraph"/>
              <w:spacing w:line="318" w:lineRule="exact" w:before="1"/>
              <w:ind w:left="105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ข่าวสารสาธารณะเข้ามาอยู่รวมกันใน</w:t>
            </w:r>
            <w:r>
              <w:rPr>
                <w:spacing w:val="66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ศูนย์ประสานข้อมูลร่วม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203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6236" w:type="dxa"/>
          </w:tcPr>
          <w:p>
            <w:pPr>
              <w:pStyle w:val="TableParagraph"/>
              <w:ind w:left="105" w:right="9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กรณีมีผู้เสียชีวิตจำนวนมาก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จัดให้มีการพิสูจน์เอกลักษณ์บุคคลให้เป็นไปตาม อำนาจหน้าที่การปฏิบัติของสำนักงานตำรวจแห่งชาติ และหรือ ตามบันทึก </w:t>
            </w:r>
            <w:r>
              <w:rPr>
                <w:spacing w:val="-2"/>
                <w:sz w:val="30"/>
                <w:szCs w:val="30"/>
              </w:rPr>
              <w:t>ข้อตกลงระหว่างหน่วยงานที่เกี่ยวข้อง</w:t>
            </w:r>
          </w:p>
          <w:p>
            <w:pPr>
              <w:pStyle w:val="TableParagraph"/>
              <w:ind w:left="105" w:right="9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กำหนดให้มีสถานที่รองรับศพ เก็บรักษาศพ </w:t>
            </w:r>
            <w:r>
              <w:rPr>
                <w:spacing w:val="10"/>
                <w:sz w:val="30"/>
                <w:szCs w:val="30"/>
              </w:rPr>
              <w:t>(วัดและตู้แช่ศพ)</w:t>
            </w:r>
            <w:r>
              <w:rPr>
                <w:spacing w:val="1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และการ </w:t>
            </w:r>
            <w:r>
              <w:rPr>
                <w:spacing w:val="-4"/>
                <w:sz w:val="30"/>
                <w:szCs w:val="30"/>
              </w:rPr>
              <w:t>เคลื่อนย้ายศพ หรือนำศพไปตรวจพิสูจน์เอกลักษณ์บุคคลตามระเบียบกฎหมายที่</w:t>
            </w:r>
          </w:p>
          <w:p>
            <w:pPr>
              <w:pStyle w:val="TableParagraph"/>
              <w:spacing w:line="319" w:lineRule="exact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เกี่ยงข้องอย่างเป็นระบบ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355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6236" w:type="dxa"/>
          </w:tcPr>
          <w:p>
            <w:pPr>
              <w:pStyle w:val="TableParagraph"/>
              <w:ind w:left="105" w:right="10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เมื่อสาธารณภัยที่เกิดขึ้นในพื้นที่ยุติแล้ว ให้ผู้อำนวยการท้องถิ่นรายงาน </w:t>
            </w:r>
            <w:r>
              <w:rPr>
                <w:spacing w:val="-2"/>
                <w:sz w:val="30"/>
                <w:szCs w:val="30"/>
              </w:rPr>
              <w:t>สถานการณ์สาธารณภัยให้ผู้อำนวยการอำเภอทราบ และเมื่อมีการประกาศหรือ </w:t>
            </w:r>
            <w:r>
              <w:rPr>
                <w:sz w:val="30"/>
                <w:szCs w:val="30"/>
              </w:rPr>
              <w:t>ยืนยันสถานการณ์สาธารณภัยในพื้นที่ยุติลงแล้ว</w:t>
            </w:r>
            <w:r>
              <w:rPr>
                <w:spacing w:val="-12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ให้ดำเนินการอพยพประชาชน</w:t>
            </w:r>
          </w:p>
          <w:p>
            <w:pPr>
              <w:pStyle w:val="TableParagraph"/>
              <w:spacing w:line="318" w:lineRule="exact"/>
              <w:ind w:left="10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กลับที่ตั้งอย่างปลอดภัย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38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1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18" w:lineRule="exact" w:before="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</w:tbl>
    <w:p>
      <w:pPr>
        <w:pStyle w:val="BodyText"/>
        <w:spacing w:before="29"/>
        <w:ind w:left="0"/>
        <w:rPr>
          <w:b/>
        </w:rPr>
      </w:pPr>
    </w:p>
    <w:p>
      <w:pPr>
        <w:pStyle w:val="BodyText"/>
        <w:ind w:left="0" w:right="1077"/>
        <w:jc w:val="right"/>
      </w:pPr>
      <w:r>
        <w:rPr/>
        <w:t>/4.3.3</w:t>
      </w:r>
      <w:r>
        <w:rPr>
          <w:spacing w:val="-5"/>
        </w:rPr>
        <w:t> </w:t>
      </w:r>
      <w:r>
        <w:rPr>
          <w:spacing w:val="-2"/>
        </w:rPr>
        <w:t>กรณีเกิดสาธารณภัย...</w:t>
      </w:r>
    </w:p>
    <w:p>
      <w:pPr>
        <w:spacing w:after="0"/>
        <w:jc w:val="right"/>
        <w:sectPr>
          <w:headerReference w:type="default" r:id="rId80"/>
          <w:pgSz w:w="11910" w:h="16850"/>
          <w:pgMar w:header="0" w:footer="0" w:top="1020" w:bottom="280" w:left="420" w:right="120"/>
        </w:sectPr>
      </w:pPr>
    </w:p>
    <w:p>
      <w:pPr>
        <w:pStyle w:val="Heading3"/>
        <w:numPr>
          <w:ilvl w:val="2"/>
          <w:numId w:val="32"/>
        </w:numPr>
        <w:tabs>
          <w:tab w:pos="2399" w:val="left" w:leader="none"/>
          <w:tab w:pos="2414" w:val="left" w:leader="none"/>
        </w:tabs>
        <w:spacing w:line="240" w:lineRule="auto" w:before="361" w:after="0"/>
        <w:ind w:left="2414" w:right="2846" w:hanging="706"/>
        <w:jc w:val="left"/>
      </w:pPr>
      <w:r>
        <w:rPr/>
        <w:t>กรณีเกิดสาธารณภัยในพื้นที่องค์กรปกครองส่วนท้องถิ่น</w:t>
      </w:r>
      <w:r>
        <w:rPr>
          <w:u w:val="single"/>
        </w:rPr>
        <w:t>มากกว่า</w:t>
      </w:r>
      <w:r>
        <w:rPr>
          <w:spacing w:val="-12"/>
          <w:u w:val="single"/>
        </w:rPr>
        <w:t> </w:t>
      </w:r>
      <w:r>
        <w:rPr>
          <w:u w:val="single"/>
        </w:rPr>
        <w:t>1</w:t>
      </w:r>
      <w:r>
        <w:rPr>
          <w:spacing w:val="-19"/>
          <w:u w:val="single"/>
        </w:rPr>
        <w:t> </w:t>
      </w:r>
      <w:r>
        <w:rPr>
          <w:u w:val="single"/>
        </w:rPr>
        <w:t>แห่ง</w:t>
      </w:r>
      <w:r>
        <w:rPr>
          <w:u w:val="none"/>
        </w:rPr>
        <w:t> </w:t>
      </w:r>
      <w:r>
        <w:rPr>
          <w:spacing w:val="-2"/>
          <w:u w:val="none"/>
        </w:rPr>
        <w:t>(สาธารณภัยมีความรุนแรงและขยายเป็นวงกว้าง)</w:t>
      </w:r>
    </w:p>
    <w:p>
      <w:pPr>
        <w:pStyle w:val="BodyText"/>
        <w:spacing w:before="134"/>
        <w:ind w:left="0"/>
        <w:rPr>
          <w:b/>
          <w:sz w:val="20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6"/>
        <w:gridCol w:w="2268"/>
      </w:tblGrid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2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หน่วยงานรับผิดชอบ</w:t>
            </w:r>
          </w:p>
        </w:tc>
      </w:tr>
      <w:tr>
        <w:trPr>
          <w:trHeight w:val="180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 w:right="108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ประเมินสถานการณ์สาธารณภัยอย่างต่อเนื่อง หากภัยนั้น ๆ มีโอกาส ขยายเป็นวงกว้าง และหรือเกิดภัยซ้ำซ้อนให้ผู้อำนวยการอำเภอสั่งการให้ </w:t>
            </w:r>
            <w:r>
              <w:rPr>
                <w:spacing w:val="-2"/>
                <w:sz w:val="32"/>
                <w:szCs w:val="32"/>
              </w:rPr>
              <w:t>องค์กรปกครองส่วนท้องถิ่นแห่งพื้นที่ข้างเคียงเข้าสนับสนุนการจัดการ สาธารณภัยในพื้นที่เกิดภัย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289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 w:right="101"/>
              <w:jc w:val="both"/>
              <w:rPr>
                <w:sz w:val="32"/>
                <w:szCs w:val="32"/>
              </w:rPr>
            </w:pPr>
            <w:r>
              <w:rPr>
                <w:spacing w:val="9"/>
                <w:sz w:val="32"/>
                <w:szCs w:val="32"/>
              </w:rPr>
              <w:t>ประเมินภัย </w:t>
            </w:r>
            <w:r>
              <w:rPr>
                <w:spacing w:val="11"/>
                <w:sz w:val="32"/>
                <w:szCs w:val="32"/>
              </w:rPr>
              <w:t>และประเมินศักยภาพขององค์กรปกครองส่วนท้องถิ่น </w:t>
            </w:r>
            <w:r>
              <w:rPr>
                <w:spacing w:val="9"/>
                <w:sz w:val="32"/>
                <w:szCs w:val="32"/>
              </w:rPr>
              <w:t>แห่งพื้นที่ทั้งด้านความพร้อมของกำลังพล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ทรัพยากร (วัสดุอุปกรณ์ เครื่องมือ เครื่องจักกล ยานพาหนะ) ในการรับมือกับสถานการณ์ภัย หาก เกิดขีดความสามารถที่จะรับมือกับสถานการณ์ภัยให้ยุติโดยเร็ว ให้ขอรับ </w:t>
            </w:r>
            <w:r>
              <w:rPr>
                <w:spacing w:val="-2"/>
                <w:sz w:val="32"/>
                <w:szCs w:val="32"/>
              </w:rPr>
              <w:t>การสนับสนุนจากกองอำนวยการป้องกันและบรรเทาสาธารณภัยจังหวัด </w:t>
            </w:r>
            <w:r>
              <w:rPr>
                <w:sz w:val="32"/>
                <w:szCs w:val="32"/>
              </w:rPr>
              <w:t>หรือ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ศูนย์บัญชาการเหตุการณ์จังหวัด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(กรณีที่จังหวัดจัดตั้งศูนย์บัญชาการ เหตุการณ์จังหวัดในช่วงขณะเกิดภัยแล้ว) เพื่อเข้าระงับเหตุสาธารณภัย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236" w:type="dxa"/>
          </w:tcPr>
          <w:p>
            <w:pPr>
              <w:pStyle w:val="TableParagraph"/>
              <w:spacing w:before="1"/>
              <w:ind w:left="105" w:right="99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เกินขีดความสามารถและศักยภาพทรัพยากรในระดับอำเภอจะรับมือกับ </w:t>
            </w:r>
            <w:r>
              <w:rPr>
                <w:spacing w:val="15"/>
                <w:sz w:val="32"/>
                <w:szCs w:val="32"/>
              </w:rPr>
              <w:t>สถานการณ์ภัยให้ยุติได้โดยเร็ว</w:t>
            </w:r>
            <w:r>
              <w:rPr>
                <w:spacing w:val="15"/>
                <w:sz w:val="32"/>
                <w:szCs w:val="32"/>
              </w:rPr>
              <w:t> </w:t>
            </w:r>
            <w:r>
              <w:rPr>
                <w:spacing w:val="14"/>
                <w:sz w:val="32"/>
                <w:szCs w:val="32"/>
              </w:rPr>
              <w:t>ให้ขอรับการสนับสนุนจากกอง </w:t>
            </w:r>
            <w:r>
              <w:rPr>
                <w:spacing w:val="-2"/>
                <w:sz w:val="32"/>
                <w:szCs w:val="32"/>
              </w:rPr>
              <w:t>อำนวยการป้องกันและบรรเทาสาธารณภัยจังหวัดให้เข้าสนับสนุนการ จัดการสาธารณภัยในพื้นที่โดยเร็ว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</w:tbl>
    <w:p>
      <w:pPr>
        <w:pStyle w:val="BodyText"/>
        <w:spacing w:before="1"/>
        <w:ind w:left="0"/>
        <w:rPr>
          <w:b/>
        </w:rPr>
      </w:pPr>
    </w:p>
    <w:p>
      <w:pPr>
        <w:pStyle w:val="Heading3"/>
        <w:ind w:left="1282"/>
      </w:pPr>
      <w:bookmarkStart w:name="_TOC_250002" w:id="16"/>
      <w:r>
        <w:rPr/>
        <w:t>๔.4</w:t>
      </w:r>
      <w:r>
        <w:rPr>
          <w:spacing w:val="68"/>
        </w:rPr>
        <w:t> </w:t>
      </w:r>
      <w:bookmarkEnd w:id="16"/>
      <w:r>
        <w:rPr>
          <w:spacing w:val="-2"/>
        </w:rPr>
        <w:t>การสื่อสารในภาวะฉุกเฉิน</w:t>
      </w:r>
    </w:p>
    <w:p>
      <w:pPr>
        <w:pStyle w:val="BodyText"/>
        <w:spacing w:before="1"/>
        <w:ind w:right="1005" w:firstLine="499"/>
        <w:jc w:val="both"/>
      </w:pPr>
      <w:r>
        <w:rPr/>
        <w:t>การเตรียมความพร้อมด้านระบบ และเครื่องมือสื่อสาร อำเภอเกษตรวิสัยมอบหมายให้สถานีตำรวจภูธร เกษตรวิสัยเป็นผู้กำกับดูแลและใช้งานความถี่วิทยุ 152.650 เพื่อใช้เป็นความถี่วิทยุกลาง สำหรับติดต่อ ประสานงานระหว่างหน่วยงานของส่วนราชการ รัฐวิสาหกิจ และภาคเอกชน สำหรับการประสานงานด้าน การป้องกันและบรรเทาสาธารณภัย ตลอดจนกิจการอื่นๆ ในภาวะปกติ และในภาวะไม่ปกติ โดยกำหนดให้ </w:t>
      </w:r>
      <w:r>
        <w:rPr>
          <w:spacing w:val="-2"/>
        </w:rPr>
        <w:t>สถานีตำรวจภูธรเกษตรวิสัยเป็นผู้ควบคุมกำกับดูแลการใช้งานภายในอำเภอ</w:t>
      </w:r>
    </w:p>
    <w:p>
      <w:pPr>
        <w:pStyle w:val="Heading3"/>
        <w:numPr>
          <w:ilvl w:val="2"/>
          <w:numId w:val="33"/>
        </w:numPr>
        <w:tabs>
          <w:tab w:pos="2327" w:val="left" w:leader="none"/>
        </w:tabs>
        <w:spacing w:line="361" w:lineRule="exact" w:before="0" w:after="0"/>
        <w:ind w:left="2327" w:right="0" w:hanging="618"/>
        <w:jc w:val="both"/>
      </w:pPr>
      <w:r>
        <w:rPr>
          <w:spacing w:val="-2"/>
        </w:rPr>
        <w:t>การปฏิบัติงานด้านการสื่อสารกรณีเกิดเหตุฉุกเฉิน</w:t>
      </w:r>
    </w:p>
    <w:p>
      <w:pPr>
        <w:pStyle w:val="BodyText"/>
        <w:ind w:right="1011" w:firstLine="1132"/>
        <w:jc w:val="both"/>
      </w:pPr>
      <w:r>
        <w:rPr/>
        <w:t>(1)</w:t>
      </w:r>
      <w:r>
        <w:rPr>
          <w:spacing w:val="40"/>
        </w:rPr>
        <w:t> </w:t>
      </w:r>
      <w:r>
        <w:rPr/>
        <w:t>จัดตั้งศูนย์สื่อสารและจัดให้มีระบบสื่อสารหลัก ระบบสื่อสารรอง และระบบสื่อสารอื่นๆ ที่จำเป็นให้ใช้งานได้ตลอด</w:t>
      </w:r>
      <w:r>
        <w:rPr>
          <w:spacing w:val="-18"/>
        </w:rPr>
        <w:t> </w:t>
      </w:r>
      <w:r>
        <w:rPr/>
        <w:t>๒๔</w:t>
      </w:r>
      <w:r>
        <w:rPr>
          <w:spacing w:val="-17"/>
        </w:rPr>
        <w:t> </w:t>
      </w:r>
      <w:r>
        <w:rPr/>
        <w:t>ชั่วโมง</w:t>
      </w:r>
      <w:r>
        <w:rPr>
          <w:spacing w:val="-17"/>
        </w:rPr>
        <w:t> </w:t>
      </w:r>
      <w:r>
        <w:rPr/>
        <w:t>ให้สามารถเชื่อมโยงระบบสื่อสารดังกล่าวกับหน่วยงานอื่นได้ปกติ</w:t>
      </w:r>
      <w:r>
        <w:rPr>
          <w:spacing w:val="-18"/>
        </w:rPr>
        <w:t> </w:t>
      </w:r>
      <w:r>
        <w:rPr/>
        <w:t>โดยเร็ว </w:t>
      </w:r>
      <w:r>
        <w:rPr>
          <w:spacing w:val="-2"/>
        </w:rPr>
        <w:t>ทั่วถึงทุกพื้นที่</w:t>
      </w:r>
    </w:p>
    <w:p>
      <w:pPr>
        <w:pStyle w:val="BodyText"/>
        <w:spacing w:line="361" w:lineRule="exact"/>
        <w:ind w:left="2414"/>
      </w:pPr>
      <w:r>
        <w:rPr/>
        <w:t>(2)</w:t>
      </w:r>
      <w:r>
        <w:rPr>
          <w:spacing w:val="71"/>
        </w:rPr>
        <w:t> </w:t>
      </w:r>
      <w:r>
        <w:rPr/>
        <w:t>ใช้โครงข่ายสื่อสารทางโทรศัพท์</w:t>
      </w:r>
      <w:r>
        <w:rPr>
          <w:spacing w:val="-3"/>
        </w:rPr>
        <w:t> </w:t>
      </w:r>
      <w:r>
        <w:rPr/>
        <w:t>โทรสาร</w:t>
      </w:r>
      <w:r>
        <w:rPr>
          <w:spacing w:val="-9"/>
        </w:rPr>
        <w:t> </w:t>
      </w:r>
      <w:r>
        <w:rPr>
          <w:spacing w:val="-2"/>
        </w:rPr>
        <w:t>และวิทยุสื่อสารเป็นหน่วยงานหลัก</w:t>
      </w:r>
    </w:p>
    <w:p>
      <w:pPr>
        <w:pStyle w:val="BodyText"/>
        <w:ind w:right="998" w:firstLine="1559"/>
      </w:pPr>
      <w:r>
        <w:rPr/>
        <w:t>หน่วยงานหลัก</w:t>
      </w:r>
      <w:r>
        <w:rPr>
          <w:spacing w:val="-18"/>
        </w:rPr>
        <w:t> </w:t>
      </w:r>
      <w:r>
        <w:rPr/>
        <w:t>ที่วางระบบสื่อสารในภาวะฉุกเฉิน</w:t>
      </w:r>
      <w:r>
        <w:rPr>
          <w:spacing w:val="-17"/>
        </w:rPr>
        <w:t> </w:t>
      </w:r>
      <w:r>
        <w:rPr/>
        <w:t>ได้แก่</w:t>
      </w:r>
      <w:r>
        <w:rPr>
          <w:spacing w:val="49"/>
        </w:rPr>
        <w:t> </w:t>
      </w:r>
      <w:r>
        <w:rPr/>
        <w:t>ที่ทำการปกครองอำเภอเกษตรวิสัย โทรศัพท์ 0-43591-223 โทรสารหมายเลข 0-43591-223</w:t>
      </w:r>
    </w:p>
    <w:p>
      <w:pPr>
        <w:pStyle w:val="BodyText"/>
        <w:ind w:left="0"/>
      </w:pPr>
    </w:p>
    <w:p>
      <w:pPr>
        <w:pStyle w:val="BodyText"/>
        <w:ind w:left="0" w:right="1010"/>
        <w:jc w:val="right"/>
      </w:pPr>
      <w:r>
        <w:rPr/>
        <w:t>/4.4.2</w:t>
      </w:r>
      <w:r>
        <w:rPr>
          <w:spacing w:val="62"/>
        </w:rPr>
        <w:t> </w:t>
      </w:r>
      <w:r>
        <w:rPr>
          <w:spacing w:val="-2"/>
        </w:rPr>
        <w:t>หน่วยงานสนับสนุน...</w:t>
      </w:r>
    </w:p>
    <w:p>
      <w:pPr>
        <w:spacing w:after="0"/>
        <w:jc w:val="right"/>
        <w:sectPr>
          <w:headerReference w:type="default" r:id="rId81"/>
          <w:pgSz w:w="11910" w:h="16850"/>
          <w:pgMar w:header="1056" w:footer="0" w:top="1400" w:bottom="280" w:left="420" w:right="120"/>
          <w:pgNumType w:start="37"/>
        </w:sectPr>
      </w:pPr>
    </w:p>
    <w:p>
      <w:pPr>
        <w:pStyle w:val="ListParagraph"/>
        <w:numPr>
          <w:ilvl w:val="2"/>
          <w:numId w:val="33"/>
        </w:numPr>
        <w:tabs>
          <w:tab w:pos="2400" w:val="left" w:leader="none"/>
        </w:tabs>
        <w:spacing w:line="240" w:lineRule="auto" w:before="361" w:after="0"/>
        <w:ind w:left="2400" w:right="0" w:hanging="691"/>
        <w:jc w:val="left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หน่วยงานสนับสนุน</w:t>
      </w:r>
      <w:r>
        <w:rPr>
          <w:b/>
          <w:bCs/>
          <w:spacing w:val="6"/>
          <w:sz w:val="32"/>
          <w:szCs w:val="32"/>
        </w:rPr>
        <w:t> </w:t>
      </w:r>
      <w:r>
        <w:rPr>
          <w:spacing w:val="-4"/>
          <w:sz w:val="32"/>
          <w:szCs w:val="32"/>
        </w:rPr>
        <w:t>ได้แก่</w:t>
      </w:r>
    </w:p>
    <w:p>
      <w:pPr>
        <w:pStyle w:val="BodyText"/>
        <w:spacing w:before="66"/>
        <w:ind w:left="0"/>
        <w:rPr>
          <w:sz w:val="20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4964"/>
        <w:gridCol w:w="1952"/>
        <w:gridCol w:w="1167"/>
      </w:tblGrid>
      <w:tr>
        <w:trPr>
          <w:trHeight w:val="724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2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ind w:left="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หมายเลขโทรศัพท์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left="16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หมายเหตุ</w:t>
            </w:r>
          </w:p>
        </w:tc>
      </w:tr>
      <w:tr>
        <w:trPr>
          <w:trHeight w:val="395" w:hRule="atLeast"/>
        </w:trPr>
        <w:tc>
          <w:tcPr>
            <w:tcW w:w="991" w:type="dxa"/>
          </w:tcPr>
          <w:p>
            <w:pPr>
              <w:pStyle w:val="TableParagraph"/>
              <w:spacing w:line="361" w:lineRule="exact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4964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line="361" w:lineRule="exact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9116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ผกก.สภ.เกษตรวิสัย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0-4353-</w:t>
            </w:r>
            <w:r>
              <w:rPr>
                <w:spacing w:val="-4"/>
                <w:sz w:val="32"/>
              </w:rPr>
              <w:t>0110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9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เกษตรอำเภอเกษตรวิสัย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9074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397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โรงพยาบาลอำเภอเกษตรวิสัย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9074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32" w:hRule="atLeast"/>
        </w:trPr>
        <w:tc>
          <w:tcPr>
            <w:tcW w:w="991" w:type="dxa"/>
          </w:tcPr>
          <w:p>
            <w:pPr>
              <w:pStyle w:val="TableParagraph"/>
              <w:spacing w:before="2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4964" w:type="dxa"/>
          </w:tcPr>
          <w:p>
            <w:pPr>
              <w:pStyle w:val="TableParagraph"/>
              <w:spacing w:before="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พัฒนาการอำเภอเกษตรวิสัย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2"/>
              <w:ind w:left="0" w:right="179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08-1822-</w:t>
            </w:r>
            <w:r>
              <w:rPr>
                <w:spacing w:val="-4"/>
                <w:sz w:val="32"/>
              </w:rPr>
              <w:t>4375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ท้องถิ่นอำเภอเกษตรวิสัย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9434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7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สัสดีอำเภอเกษตรวิสัย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9442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07" w:hRule="atLeast"/>
        </w:trPr>
        <w:tc>
          <w:tcPr>
            <w:tcW w:w="991" w:type="dxa"/>
          </w:tcPr>
          <w:p>
            <w:pPr>
              <w:pStyle w:val="TableParagraph"/>
              <w:spacing w:line="361" w:lineRule="exact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4964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สรรพากรอำเภอเกษตรวิสัย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line="361" w:lineRule="exact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9241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สาธารณสุขอำเภอเกษตรวิสัย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9076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9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ประมงอำเภอเกษตรวิสัย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0" w:right="179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09-9031-</w:t>
            </w:r>
            <w:r>
              <w:rPr>
                <w:spacing w:val="-4"/>
                <w:sz w:val="32"/>
              </w:rPr>
              <w:t>1046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2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ปศุสัตว์อำเภอเกษตรวิสัย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45"/>
              <w:rPr>
                <w:sz w:val="32"/>
              </w:rPr>
            </w:pPr>
            <w:r>
              <w:rPr>
                <w:spacing w:val="-2"/>
                <w:sz w:val="32"/>
              </w:rPr>
              <w:t>04-358-</w:t>
            </w:r>
            <w:r>
              <w:rPr>
                <w:spacing w:val="-4"/>
                <w:sz w:val="32"/>
              </w:rPr>
              <w:t>9245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722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4964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ศูนย์บริการการศึกษานอกระบบและการศึกษา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ตามอัธยาศรัยอำเภอเกษตรวิสัย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9381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24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63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เทศบาลตำบลเกษตรวิสัย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63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9015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17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5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เทศบาลตำบลเมืองบัว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56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0-4367-</w:t>
            </w:r>
            <w:r>
              <w:rPr>
                <w:spacing w:val="-4"/>
                <w:sz w:val="32"/>
              </w:rPr>
              <w:t>2005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07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4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เทศบาลตำบลกู่กาสิงห์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47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0-4363-</w:t>
            </w:r>
            <w:r>
              <w:rPr>
                <w:spacing w:val="-4"/>
                <w:sz w:val="32"/>
              </w:rPr>
              <w:t>2125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26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6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องค์การบริหารส่วนตำบลเกษรวิสัย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66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9064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393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3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องค์การบริหารส่วนตำบลน้ำอ้อม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32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0-4361-</w:t>
            </w:r>
            <w:r>
              <w:rPr>
                <w:spacing w:val="-4"/>
                <w:sz w:val="32"/>
              </w:rPr>
              <w:t>1127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41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8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องค์การบริหารส่วนตำบลโนนสว่าง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80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0-4361-</w:t>
            </w:r>
            <w:r>
              <w:rPr>
                <w:spacing w:val="-4"/>
                <w:sz w:val="32"/>
              </w:rPr>
              <w:t>1407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03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4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องค์การบริหารส่วนตำบลเหล่าหลวง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42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0-4361-</w:t>
            </w:r>
            <w:r>
              <w:rPr>
                <w:spacing w:val="-4"/>
                <w:sz w:val="32"/>
              </w:rPr>
              <w:t>1619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361" w:hRule="atLeast"/>
        </w:trPr>
        <w:tc>
          <w:tcPr>
            <w:tcW w:w="991" w:type="dxa"/>
          </w:tcPr>
          <w:p>
            <w:pPr>
              <w:pStyle w:val="TableParagraph"/>
              <w:spacing w:line="341" w:lineRule="exact" w:before="1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องค์การบริหารส่วนตำบลกำแพง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0-4367-</w:t>
            </w:r>
            <w:r>
              <w:rPr>
                <w:spacing w:val="-4"/>
                <w:sz w:val="32"/>
              </w:rPr>
              <w:t>3300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91" w:type="dxa"/>
          </w:tcPr>
          <w:p>
            <w:pPr>
              <w:pStyle w:val="TableParagraph"/>
              <w:spacing w:line="341" w:lineRule="exact" w:before="1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4964" w:type="dxa"/>
          </w:tcPr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องค์การบริหารส่วนตำบลทุ่งทอง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1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0-4351-</w:t>
            </w:r>
            <w:r>
              <w:rPr>
                <w:spacing w:val="-4"/>
                <w:sz w:val="32"/>
              </w:rPr>
              <w:t>1011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991" w:type="dxa"/>
          </w:tcPr>
          <w:p>
            <w:pPr>
              <w:pStyle w:val="TableParagraph"/>
              <w:spacing w:line="357" w:lineRule="exact" w:before="1"/>
              <w:rPr>
                <w:sz w:val="32"/>
              </w:rPr>
            </w:pPr>
            <w:r>
              <w:rPr>
                <w:spacing w:val="-5"/>
                <w:sz w:val="32"/>
              </w:rPr>
              <w:t>22</w:t>
            </w:r>
          </w:p>
        </w:tc>
        <w:tc>
          <w:tcPr>
            <w:tcW w:w="4964" w:type="dxa"/>
          </w:tcPr>
          <w:p>
            <w:pPr>
              <w:pStyle w:val="TableParagraph"/>
              <w:spacing w:line="357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องค์การบริหารส่วนตำบลดงครั่งใหญ่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18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0-4361-</w:t>
            </w:r>
            <w:r>
              <w:rPr>
                <w:spacing w:val="-4"/>
                <w:sz w:val="32"/>
              </w:rPr>
              <w:t>1776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424" w:hRule="atLeast"/>
        </w:trPr>
        <w:tc>
          <w:tcPr>
            <w:tcW w:w="991" w:type="dxa"/>
          </w:tcPr>
          <w:p>
            <w:pPr>
              <w:pStyle w:val="TableParagraph"/>
              <w:spacing w:line="361" w:lineRule="exact"/>
              <w:rPr>
                <w:sz w:val="32"/>
              </w:rPr>
            </w:pPr>
            <w:r>
              <w:rPr>
                <w:spacing w:val="-5"/>
                <w:sz w:val="32"/>
              </w:rPr>
              <w:t>23</w:t>
            </w:r>
          </w:p>
        </w:tc>
        <w:tc>
          <w:tcPr>
            <w:tcW w:w="4964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องค์การบริหารส่วนตำบลดงครั่งน้อย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63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0-4350-</w:t>
            </w:r>
            <w:r>
              <w:rPr>
                <w:spacing w:val="-4"/>
                <w:sz w:val="32"/>
              </w:rPr>
              <w:t>1939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05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24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องค์การบริหารส่วนตำบลกู่กาสิงห์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44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0-4361-</w:t>
            </w:r>
            <w:r>
              <w:rPr>
                <w:spacing w:val="-4"/>
                <w:sz w:val="32"/>
              </w:rPr>
              <w:t>1002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24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องค์การบริหารส่วนตำบลสิงห์โคก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63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0-4367-</w:t>
            </w:r>
            <w:r>
              <w:rPr>
                <w:spacing w:val="-4"/>
                <w:sz w:val="32"/>
              </w:rPr>
              <w:t>0000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00" w:hRule="atLeast"/>
        </w:trPr>
        <w:tc>
          <w:tcPr>
            <w:tcW w:w="991" w:type="dxa"/>
          </w:tcPr>
          <w:p>
            <w:pPr>
              <w:pStyle w:val="TableParagraph"/>
              <w:spacing w:line="361" w:lineRule="exact"/>
              <w:rPr>
                <w:sz w:val="32"/>
              </w:rPr>
            </w:pPr>
            <w:r>
              <w:rPr>
                <w:spacing w:val="-5"/>
                <w:sz w:val="32"/>
              </w:rPr>
              <w:t>26</w:t>
            </w:r>
          </w:p>
        </w:tc>
        <w:tc>
          <w:tcPr>
            <w:tcW w:w="4964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องค์การบริหารส่วนตำบลหนองแวง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39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0-4361-</w:t>
            </w:r>
            <w:r>
              <w:rPr>
                <w:spacing w:val="-4"/>
                <w:sz w:val="32"/>
              </w:rPr>
              <w:t>1660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03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sz w:val="32"/>
              </w:rPr>
              <w:t>27</w:t>
            </w:r>
          </w:p>
        </w:tc>
        <w:tc>
          <w:tcPr>
            <w:tcW w:w="4964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องค์การบริหารส่วนตำบลบ้านฝาง</w:t>
            </w:r>
          </w:p>
        </w:tc>
        <w:tc>
          <w:tcPr>
            <w:tcW w:w="1952" w:type="dxa"/>
          </w:tcPr>
          <w:p>
            <w:pPr>
              <w:pStyle w:val="TableParagraph"/>
              <w:spacing w:line="341" w:lineRule="exact" w:before="42"/>
              <w:ind w:left="257"/>
              <w:rPr>
                <w:sz w:val="32"/>
              </w:rPr>
            </w:pPr>
            <w:r>
              <w:rPr>
                <w:spacing w:val="-2"/>
                <w:sz w:val="32"/>
              </w:rPr>
              <w:t>0-4367-</w:t>
            </w:r>
            <w:r>
              <w:rPr>
                <w:spacing w:val="-4"/>
                <w:sz w:val="32"/>
              </w:rPr>
              <w:t>0400</w:t>
            </w: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1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17"/>
        <w:ind w:left="0"/>
        <w:rPr>
          <w:sz w:val="30"/>
        </w:rPr>
      </w:pPr>
    </w:p>
    <w:p>
      <w:pPr>
        <w:spacing w:before="0"/>
        <w:ind w:left="1414" w:right="0" w:firstLine="295"/>
        <w:jc w:val="left"/>
        <w:rPr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pacing w:val="-2"/>
          <w:sz w:val="30"/>
          <w:szCs w:val="30"/>
        </w:rPr>
        <w:t>กำรประปำ</w:t>
      </w:r>
      <w:r>
        <w:rPr>
          <w:rFonts w:ascii="Times New Roman" w:hAnsi="Times New Roman" w:cs="Times New Roman" w:eastAsia="Times New Roman"/>
          <w:b/>
          <w:bCs/>
          <w:spacing w:val="-2"/>
          <w:sz w:val="30"/>
          <w:szCs w:val="30"/>
        </w:rPr>
        <w:t>..... </w:t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โทร</w:t>
      </w:r>
      <w:r>
        <w:rPr>
          <w:rFonts w:ascii="Angsana New" w:hAnsi="Angsana New" w:cs="Angsana New" w:eastAsia="Angsana New"/>
          <w:b/>
          <w:bCs/>
          <w:spacing w:val="-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>0-4358-1350</w:t>
      </w:r>
    </w:p>
    <w:p>
      <w:pPr>
        <w:spacing w:before="79"/>
        <w:ind w:left="1285" w:right="0" w:firstLine="84"/>
        <w:jc w:val="both"/>
        <w:rPr>
          <w:b/>
          <w:bCs/>
          <w:sz w:val="28"/>
          <w:szCs w:val="28"/>
        </w:rPr>
      </w:pPr>
      <w:r>
        <w:rPr/>
        <w:br w:type="column"/>
      </w:r>
      <w:r>
        <w:rPr>
          <w:rFonts w:ascii="Angsana New" w:hAnsi="Angsana New" w:cs="Angsana New" w:eastAsia="Angsana New"/>
          <w:b/>
          <w:bCs/>
          <w:sz w:val="28"/>
          <w:szCs w:val="28"/>
        </w:rPr>
        <w:t>กองอ</w:t>
      </w:r>
      <w:r>
        <w:rPr>
          <w:rFonts w:ascii="Angsana New" w:hAnsi="Angsana New" w:cs="Angsana New" w:eastAsia="Angsana New"/>
          <w:b/>
          <w:bCs/>
          <w:spacing w:val="-3"/>
          <w:sz w:val="28"/>
          <w:szCs w:val="28"/>
        </w:rPr>
        <w:t> </w:t>
      </w:r>
      <w:r>
        <w:rPr>
          <w:rFonts w:ascii="Angsana New" w:hAnsi="Angsana New" w:cs="Angsana New" w:eastAsia="Angsana New"/>
          <w:b/>
          <w:bCs/>
          <w:sz w:val="28"/>
          <w:szCs w:val="28"/>
        </w:rPr>
        <w:t>ำนวยกำรป้องกันและ </w:t>
      </w:r>
      <w:r>
        <w:rPr>
          <w:rFonts w:ascii="Angsana New" w:hAnsi="Angsana New" w:cs="Angsana New" w:eastAsia="Angsana New"/>
          <w:b/>
          <w:bCs/>
          <w:spacing w:val="-2"/>
          <w:sz w:val="28"/>
          <w:szCs w:val="28"/>
        </w:rPr>
        <w:t>บรรเทำสำธำรณภัยจังหวัด </w:t>
      </w:r>
      <w:r>
        <w:rPr>
          <w:rFonts w:ascii="Angsana New" w:hAnsi="Angsana New" w:cs="Angsana New" w:eastAsia="Angsana New"/>
          <w:b/>
          <w:bCs/>
          <w:sz w:val="28"/>
          <w:szCs w:val="28"/>
        </w:rPr>
        <w:t>โทร</w:t>
      </w:r>
      <w:r>
        <w:rPr>
          <w:rFonts w:ascii="Angsana New" w:hAnsi="Angsana New" w:cs="Angsana New" w:eastAsia="Angsana New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043-512955,043-</w:t>
      </w:r>
    </w:p>
    <w:p>
      <w:pPr>
        <w:spacing w:before="0"/>
        <w:ind w:left="1281" w:right="0" w:firstLine="0"/>
        <w:jc w:val="center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1504">
                <wp:simplePos x="0" y="0"/>
                <wp:positionH relativeFrom="page">
                  <wp:posOffset>585787</wp:posOffset>
                </wp:positionH>
                <wp:positionV relativeFrom="paragraph">
                  <wp:posOffset>-869891</wp:posOffset>
                </wp:positionV>
                <wp:extent cx="6662420" cy="655447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6662420" cy="6554470"/>
                          <a:chExt cx="6662420" cy="655447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4287" y="14287"/>
                            <a:ext cx="6633845" cy="446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4464685">
                                <a:moveTo>
                                  <a:pt x="4609465" y="1906270"/>
                                </a:moveTo>
                                <a:lnTo>
                                  <a:pt x="4615226" y="1856234"/>
                                </a:lnTo>
                                <a:lnTo>
                                  <a:pt x="4631637" y="1810307"/>
                                </a:lnTo>
                                <a:lnTo>
                                  <a:pt x="4657391" y="1769796"/>
                                </a:lnTo>
                                <a:lnTo>
                                  <a:pt x="4691177" y="1736010"/>
                                </a:lnTo>
                                <a:lnTo>
                                  <a:pt x="4731688" y="1710256"/>
                                </a:lnTo>
                                <a:lnTo>
                                  <a:pt x="4777615" y="1693845"/>
                                </a:lnTo>
                                <a:lnTo>
                                  <a:pt x="4827651" y="1688083"/>
                                </a:lnTo>
                                <a:lnTo>
                                  <a:pt x="6415658" y="1688083"/>
                                </a:lnTo>
                                <a:lnTo>
                                  <a:pt x="6465694" y="1693845"/>
                                </a:lnTo>
                                <a:lnTo>
                                  <a:pt x="6511621" y="1710256"/>
                                </a:lnTo>
                                <a:lnTo>
                                  <a:pt x="6552132" y="1736010"/>
                                </a:lnTo>
                                <a:lnTo>
                                  <a:pt x="6585918" y="1769796"/>
                                </a:lnTo>
                                <a:lnTo>
                                  <a:pt x="6611672" y="1810307"/>
                                </a:lnTo>
                                <a:lnTo>
                                  <a:pt x="6628083" y="1856234"/>
                                </a:lnTo>
                                <a:lnTo>
                                  <a:pt x="6633845" y="1906270"/>
                                </a:lnTo>
                                <a:lnTo>
                                  <a:pt x="6633845" y="2779014"/>
                                </a:lnTo>
                                <a:lnTo>
                                  <a:pt x="6628083" y="2829002"/>
                                </a:lnTo>
                                <a:lnTo>
                                  <a:pt x="6611672" y="2874895"/>
                                </a:lnTo>
                                <a:lnTo>
                                  <a:pt x="6585918" y="2915384"/>
                                </a:lnTo>
                                <a:lnTo>
                                  <a:pt x="6552132" y="2949156"/>
                                </a:lnTo>
                                <a:lnTo>
                                  <a:pt x="6511621" y="2974903"/>
                                </a:lnTo>
                                <a:lnTo>
                                  <a:pt x="6465694" y="2991312"/>
                                </a:lnTo>
                                <a:lnTo>
                                  <a:pt x="6415658" y="2997073"/>
                                </a:lnTo>
                                <a:lnTo>
                                  <a:pt x="4827651" y="2997073"/>
                                </a:lnTo>
                                <a:lnTo>
                                  <a:pt x="4777615" y="2991312"/>
                                </a:lnTo>
                                <a:lnTo>
                                  <a:pt x="4731688" y="2974903"/>
                                </a:lnTo>
                                <a:lnTo>
                                  <a:pt x="4691177" y="2949156"/>
                                </a:lnTo>
                                <a:lnTo>
                                  <a:pt x="4657391" y="2915384"/>
                                </a:lnTo>
                                <a:lnTo>
                                  <a:pt x="4631637" y="2874895"/>
                                </a:lnTo>
                                <a:lnTo>
                                  <a:pt x="4615226" y="2829002"/>
                                </a:lnTo>
                                <a:lnTo>
                                  <a:pt x="4609465" y="2779014"/>
                                </a:lnTo>
                                <a:lnTo>
                                  <a:pt x="4609465" y="1906270"/>
                                </a:lnTo>
                                <a:close/>
                              </a:path>
                              <a:path w="6633845" h="4464685">
                                <a:moveTo>
                                  <a:pt x="2272030" y="196850"/>
                                </a:moveTo>
                                <a:lnTo>
                                  <a:pt x="2277229" y="151715"/>
                                </a:lnTo>
                                <a:lnTo>
                                  <a:pt x="2292038" y="110282"/>
                                </a:lnTo>
                                <a:lnTo>
                                  <a:pt x="2315277" y="73732"/>
                                </a:lnTo>
                                <a:lnTo>
                                  <a:pt x="2345762" y="43247"/>
                                </a:lnTo>
                                <a:lnTo>
                                  <a:pt x="2382312" y="20008"/>
                                </a:lnTo>
                                <a:lnTo>
                                  <a:pt x="2423745" y="5199"/>
                                </a:lnTo>
                                <a:lnTo>
                                  <a:pt x="2468880" y="0"/>
                                </a:lnTo>
                                <a:lnTo>
                                  <a:pt x="4023360" y="0"/>
                                </a:lnTo>
                                <a:lnTo>
                                  <a:pt x="4068494" y="5199"/>
                                </a:lnTo>
                                <a:lnTo>
                                  <a:pt x="4109927" y="20008"/>
                                </a:lnTo>
                                <a:lnTo>
                                  <a:pt x="4146477" y="43247"/>
                                </a:lnTo>
                                <a:lnTo>
                                  <a:pt x="4176962" y="73732"/>
                                </a:lnTo>
                                <a:lnTo>
                                  <a:pt x="4200201" y="110282"/>
                                </a:lnTo>
                                <a:lnTo>
                                  <a:pt x="4215010" y="151715"/>
                                </a:lnTo>
                                <a:lnTo>
                                  <a:pt x="4220210" y="196850"/>
                                </a:lnTo>
                                <a:lnTo>
                                  <a:pt x="4220210" y="984123"/>
                                </a:lnTo>
                                <a:lnTo>
                                  <a:pt x="4215010" y="1029257"/>
                                </a:lnTo>
                                <a:lnTo>
                                  <a:pt x="4200201" y="1070690"/>
                                </a:lnTo>
                                <a:lnTo>
                                  <a:pt x="4176962" y="1107240"/>
                                </a:lnTo>
                                <a:lnTo>
                                  <a:pt x="4146477" y="1137725"/>
                                </a:lnTo>
                                <a:lnTo>
                                  <a:pt x="4109927" y="1160964"/>
                                </a:lnTo>
                                <a:lnTo>
                                  <a:pt x="4068494" y="1175773"/>
                                </a:lnTo>
                                <a:lnTo>
                                  <a:pt x="4023360" y="1180973"/>
                                </a:lnTo>
                                <a:lnTo>
                                  <a:pt x="2468880" y="1180973"/>
                                </a:lnTo>
                                <a:lnTo>
                                  <a:pt x="2423745" y="1175773"/>
                                </a:lnTo>
                                <a:lnTo>
                                  <a:pt x="2382312" y="1160964"/>
                                </a:lnTo>
                                <a:lnTo>
                                  <a:pt x="2345762" y="1137725"/>
                                </a:lnTo>
                                <a:lnTo>
                                  <a:pt x="2315277" y="1107240"/>
                                </a:lnTo>
                                <a:lnTo>
                                  <a:pt x="2292038" y="1070690"/>
                                </a:lnTo>
                                <a:lnTo>
                                  <a:pt x="2277229" y="1029257"/>
                                </a:lnTo>
                                <a:lnTo>
                                  <a:pt x="2272030" y="984123"/>
                                </a:lnTo>
                                <a:lnTo>
                                  <a:pt x="2272030" y="196850"/>
                                </a:lnTo>
                                <a:close/>
                              </a:path>
                              <a:path w="6633845" h="4464685">
                                <a:moveTo>
                                  <a:pt x="0" y="1889505"/>
                                </a:moveTo>
                                <a:lnTo>
                                  <a:pt x="5712" y="1839889"/>
                                </a:lnTo>
                                <a:lnTo>
                                  <a:pt x="21984" y="1794340"/>
                                </a:lnTo>
                                <a:lnTo>
                                  <a:pt x="47518" y="1754158"/>
                                </a:lnTo>
                                <a:lnTo>
                                  <a:pt x="81015" y="1720644"/>
                                </a:lnTo>
                                <a:lnTo>
                                  <a:pt x="121177" y="1695096"/>
                                </a:lnTo>
                                <a:lnTo>
                                  <a:pt x="166707" y="1678814"/>
                                </a:lnTo>
                                <a:lnTo>
                                  <a:pt x="216306" y="1673098"/>
                                </a:lnTo>
                                <a:lnTo>
                                  <a:pt x="1778254" y="1673098"/>
                                </a:lnTo>
                                <a:lnTo>
                                  <a:pt x="1827823" y="1678814"/>
                                </a:lnTo>
                                <a:lnTo>
                                  <a:pt x="1873338" y="1695096"/>
                                </a:lnTo>
                                <a:lnTo>
                                  <a:pt x="1913497" y="1720644"/>
                                </a:lnTo>
                                <a:lnTo>
                                  <a:pt x="1946998" y="1754158"/>
                                </a:lnTo>
                                <a:lnTo>
                                  <a:pt x="1972539" y="1794340"/>
                                </a:lnTo>
                                <a:lnTo>
                                  <a:pt x="1988819" y="1839889"/>
                                </a:lnTo>
                                <a:lnTo>
                                  <a:pt x="1994535" y="1889505"/>
                                </a:lnTo>
                                <a:lnTo>
                                  <a:pt x="1994535" y="2754629"/>
                                </a:lnTo>
                                <a:lnTo>
                                  <a:pt x="1988819" y="2804246"/>
                                </a:lnTo>
                                <a:lnTo>
                                  <a:pt x="1972539" y="2849795"/>
                                </a:lnTo>
                                <a:lnTo>
                                  <a:pt x="1946998" y="2889977"/>
                                </a:lnTo>
                                <a:lnTo>
                                  <a:pt x="1913497" y="2923491"/>
                                </a:lnTo>
                                <a:lnTo>
                                  <a:pt x="1873338" y="2949039"/>
                                </a:lnTo>
                                <a:lnTo>
                                  <a:pt x="1827823" y="2965321"/>
                                </a:lnTo>
                                <a:lnTo>
                                  <a:pt x="1778254" y="2971038"/>
                                </a:lnTo>
                                <a:lnTo>
                                  <a:pt x="216306" y="2971038"/>
                                </a:lnTo>
                                <a:lnTo>
                                  <a:pt x="166707" y="2965321"/>
                                </a:lnTo>
                                <a:lnTo>
                                  <a:pt x="121177" y="2949039"/>
                                </a:lnTo>
                                <a:lnTo>
                                  <a:pt x="81015" y="2923491"/>
                                </a:lnTo>
                                <a:lnTo>
                                  <a:pt x="47518" y="2889977"/>
                                </a:lnTo>
                                <a:lnTo>
                                  <a:pt x="21984" y="2849795"/>
                                </a:lnTo>
                                <a:lnTo>
                                  <a:pt x="5712" y="2804246"/>
                                </a:lnTo>
                                <a:lnTo>
                                  <a:pt x="0" y="2754629"/>
                                </a:lnTo>
                                <a:lnTo>
                                  <a:pt x="0" y="1889505"/>
                                </a:lnTo>
                                <a:close/>
                              </a:path>
                              <a:path w="6633845" h="4464685">
                                <a:moveTo>
                                  <a:pt x="307975" y="3296412"/>
                                </a:moveTo>
                                <a:lnTo>
                                  <a:pt x="312720" y="3249330"/>
                                </a:lnTo>
                                <a:lnTo>
                                  <a:pt x="326329" y="3205483"/>
                                </a:lnTo>
                                <a:lnTo>
                                  <a:pt x="347864" y="3165810"/>
                                </a:lnTo>
                                <a:lnTo>
                                  <a:pt x="376385" y="3131248"/>
                                </a:lnTo>
                                <a:lnTo>
                                  <a:pt x="410952" y="3102734"/>
                                </a:lnTo>
                                <a:lnTo>
                                  <a:pt x="450626" y="3081206"/>
                                </a:lnTo>
                                <a:lnTo>
                                  <a:pt x="494469" y="3067602"/>
                                </a:lnTo>
                                <a:lnTo>
                                  <a:pt x="541540" y="3062858"/>
                                </a:lnTo>
                                <a:lnTo>
                                  <a:pt x="1882267" y="3062858"/>
                                </a:lnTo>
                                <a:lnTo>
                                  <a:pt x="1929348" y="3067602"/>
                                </a:lnTo>
                                <a:lnTo>
                                  <a:pt x="1973195" y="3081206"/>
                                </a:lnTo>
                                <a:lnTo>
                                  <a:pt x="2012868" y="3102734"/>
                                </a:lnTo>
                                <a:lnTo>
                                  <a:pt x="2047430" y="3131248"/>
                                </a:lnTo>
                                <a:lnTo>
                                  <a:pt x="2075944" y="3165810"/>
                                </a:lnTo>
                                <a:lnTo>
                                  <a:pt x="2097472" y="3205483"/>
                                </a:lnTo>
                                <a:lnTo>
                                  <a:pt x="2111076" y="3249330"/>
                                </a:lnTo>
                                <a:lnTo>
                                  <a:pt x="2115820" y="3296412"/>
                                </a:lnTo>
                                <a:lnTo>
                                  <a:pt x="2115820" y="4230624"/>
                                </a:lnTo>
                                <a:lnTo>
                                  <a:pt x="2111076" y="4277705"/>
                                </a:lnTo>
                                <a:lnTo>
                                  <a:pt x="2097472" y="4321552"/>
                                </a:lnTo>
                                <a:lnTo>
                                  <a:pt x="2075944" y="4361225"/>
                                </a:lnTo>
                                <a:lnTo>
                                  <a:pt x="2047430" y="4395787"/>
                                </a:lnTo>
                                <a:lnTo>
                                  <a:pt x="2012868" y="4424301"/>
                                </a:lnTo>
                                <a:lnTo>
                                  <a:pt x="1973195" y="4445829"/>
                                </a:lnTo>
                                <a:lnTo>
                                  <a:pt x="1929348" y="4459433"/>
                                </a:lnTo>
                                <a:lnTo>
                                  <a:pt x="1882267" y="4464177"/>
                                </a:lnTo>
                                <a:lnTo>
                                  <a:pt x="541540" y="4464177"/>
                                </a:lnTo>
                                <a:lnTo>
                                  <a:pt x="494469" y="4459433"/>
                                </a:lnTo>
                                <a:lnTo>
                                  <a:pt x="450626" y="4445829"/>
                                </a:lnTo>
                                <a:lnTo>
                                  <a:pt x="410952" y="4424301"/>
                                </a:lnTo>
                                <a:lnTo>
                                  <a:pt x="376385" y="4395787"/>
                                </a:lnTo>
                                <a:lnTo>
                                  <a:pt x="347864" y="4361225"/>
                                </a:lnTo>
                                <a:lnTo>
                                  <a:pt x="326329" y="4321552"/>
                                </a:lnTo>
                                <a:lnTo>
                                  <a:pt x="312720" y="4277705"/>
                                </a:lnTo>
                                <a:lnTo>
                                  <a:pt x="307975" y="4230624"/>
                                </a:lnTo>
                                <a:lnTo>
                                  <a:pt x="307975" y="3296412"/>
                                </a:lnTo>
                                <a:close/>
                              </a:path>
                              <a:path w="6633845" h="4464685">
                                <a:moveTo>
                                  <a:pt x="2399030" y="2495550"/>
                                </a:moveTo>
                                <a:lnTo>
                                  <a:pt x="2403668" y="2449572"/>
                                </a:lnTo>
                                <a:lnTo>
                                  <a:pt x="2416972" y="2406741"/>
                                </a:lnTo>
                                <a:lnTo>
                                  <a:pt x="2438021" y="2367976"/>
                                </a:lnTo>
                                <a:lnTo>
                                  <a:pt x="2465895" y="2334196"/>
                                </a:lnTo>
                                <a:lnTo>
                                  <a:pt x="2499675" y="2306322"/>
                                </a:lnTo>
                                <a:lnTo>
                                  <a:pt x="2538440" y="2285273"/>
                                </a:lnTo>
                                <a:lnTo>
                                  <a:pt x="2581271" y="2271969"/>
                                </a:lnTo>
                                <a:lnTo>
                                  <a:pt x="2627249" y="2267330"/>
                                </a:lnTo>
                                <a:lnTo>
                                  <a:pt x="3999611" y="2267330"/>
                                </a:lnTo>
                                <a:lnTo>
                                  <a:pt x="4045588" y="2271969"/>
                                </a:lnTo>
                                <a:lnTo>
                                  <a:pt x="4088419" y="2285273"/>
                                </a:lnTo>
                                <a:lnTo>
                                  <a:pt x="4127184" y="2306322"/>
                                </a:lnTo>
                                <a:lnTo>
                                  <a:pt x="4160964" y="2334196"/>
                                </a:lnTo>
                                <a:lnTo>
                                  <a:pt x="4188838" y="2367976"/>
                                </a:lnTo>
                                <a:lnTo>
                                  <a:pt x="4209887" y="2406741"/>
                                </a:lnTo>
                                <a:lnTo>
                                  <a:pt x="4223191" y="2449572"/>
                                </a:lnTo>
                                <a:lnTo>
                                  <a:pt x="4227830" y="2495550"/>
                                </a:lnTo>
                                <a:lnTo>
                                  <a:pt x="4227830" y="3408426"/>
                                </a:lnTo>
                                <a:lnTo>
                                  <a:pt x="4223191" y="3454445"/>
                                </a:lnTo>
                                <a:lnTo>
                                  <a:pt x="4209887" y="3497308"/>
                                </a:lnTo>
                                <a:lnTo>
                                  <a:pt x="4188838" y="3536095"/>
                                </a:lnTo>
                                <a:lnTo>
                                  <a:pt x="4160964" y="3569890"/>
                                </a:lnTo>
                                <a:lnTo>
                                  <a:pt x="4127184" y="3597773"/>
                                </a:lnTo>
                                <a:lnTo>
                                  <a:pt x="4088419" y="3618827"/>
                                </a:lnTo>
                                <a:lnTo>
                                  <a:pt x="4045588" y="3632132"/>
                                </a:lnTo>
                                <a:lnTo>
                                  <a:pt x="3999611" y="3636772"/>
                                </a:lnTo>
                                <a:lnTo>
                                  <a:pt x="2627249" y="3636772"/>
                                </a:lnTo>
                                <a:lnTo>
                                  <a:pt x="2581271" y="3632132"/>
                                </a:lnTo>
                                <a:lnTo>
                                  <a:pt x="2538440" y="3618827"/>
                                </a:lnTo>
                                <a:lnTo>
                                  <a:pt x="2499675" y="3597773"/>
                                </a:lnTo>
                                <a:lnTo>
                                  <a:pt x="2465895" y="3569890"/>
                                </a:lnTo>
                                <a:lnTo>
                                  <a:pt x="2438021" y="3536095"/>
                                </a:lnTo>
                                <a:lnTo>
                                  <a:pt x="2416972" y="3497308"/>
                                </a:lnTo>
                                <a:lnTo>
                                  <a:pt x="2403668" y="3454445"/>
                                </a:lnTo>
                                <a:lnTo>
                                  <a:pt x="2399030" y="3408426"/>
                                </a:lnTo>
                                <a:lnTo>
                                  <a:pt x="2399030" y="24955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942272" y="1210627"/>
                            <a:ext cx="298450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073150">
                                <a:moveTo>
                                  <a:pt x="0" y="0"/>
                                </a:moveTo>
                                <a:lnTo>
                                  <a:pt x="298450" y="684657"/>
                                </a:lnTo>
                              </a:path>
                              <a:path w="298450" h="1073150">
                                <a:moveTo>
                                  <a:pt x="74675" y="536575"/>
                                </a:moveTo>
                                <a:lnTo>
                                  <a:pt x="298450" y="1073150"/>
                                </a:lnTo>
                              </a:path>
                              <a:path w="298450" h="1073150">
                                <a:moveTo>
                                  <a:pt x="62229" y="536575"/>
                                </a:moveTo>
                                <a:lnTo>
                                  <a:pt x="298450" y="68465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021649" y="2475674"/>
                            <a:ext cx="251650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1450340">
                                <a:moveTo>
                                  <a:pt x="2192909" y="1127633"/>
                                </a:moveTo>
                                <a:lnTo>
                                  <a:pt x="2454655" y="1308989"/>
                                </a:lnTo>
                              </a:path>
                              <a:path w="2516505" h="1450340">
                                <a:moveTo>
                                  <a:pt x="2315972" y="1305560"/>
                                </a:moveTo>
                                <a:lnTo>
                                  <a:pt x="2515997" y="1449832"/>
                                </a:lnTo>
                              </a:path>
                              <a:path w="2516505" h="1450340">
                                <a:moveTo>
                                  <a:pt x="2309622" y="1308354"/>
                                </a:moveTo>
                                <a:lnTo>
                                  <a:pt x="2454655" y="1308989"/>
                                </a:lnTo>
                              </a:path>
                              <a:path w="2516505" h="1450340">
                                <a:moveTo>
                                  <a:pt x="0" y="0"/>
                                </a:moveTo>
                                <a:lnTo>
                                  <a:pt x="293243" y="232410"/>
                                </a:lnTo>
                              </a:path>
                              <a:path w="2516505" h="1450340">
                                <a:moveTo>
                                  <a:pt x="111379" y="211582"/>
                                </a:moveTo>
                                <a:lnTo>
                                  <a:pt x="333756" y="395605"/>
                                </a:lnTo>
                              </a:path>
                              <a:path w="2516505" h="1450340">
                                <a:moveTo>
                                  <a:pt x="102107" y="213868"/>
                                </a:moveTo>
                                <a:lnTo>
                                  <a:pt x="293243" y="232410"/>
                                </a:lnTo>
                              </a:path>
                              <a:path w="2516505" h="1450340">
                                <a:moveTo>
                                  <a:pt x="2226945" y="286766"/>
                                </a:moveTo>
                                <a:lnTo>
                                  <a:pt x="2460879" y="7124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452937" y="2502217"/>
                            <a:ext cx="18478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70180">
                                <a:moveTo>
                                  <a:pt x="0" y="164464"/>
                                </a:moveTo>
                                <a:lnTo>
                                  <a:pt x="184658" y="0"/>
                                </a:lnTo>
                              </a:path>
                              <a:path w="184785" h="170180">
                                <a:moveTo>
                                  <a:pt x="1650" y="170052"/>
                                </a:moveTo>
                                <a:lnTo>
                                  <a:pt x="29590" y="4470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99707" y="408876"/>
                            <a:ext cx="6380480" cy="520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0480" h="5200650">
                                <a:moveTo>
                                  <a:pt x="4381500" y="3010027"/>
                                </a:moveTo>
                                <a:lnTo>
                                  <a:pt x="4388217" y="2960023"/>
                                </a:lnTo>
                                <a:lnTo>
                                  <a:pt x="4407172" y="2915092"/>
                                </a:lnTo>
                                <a:lnTo>
                                  <a:pt x="4436570" y="2877026"/>
                                </a:lnTo>
                                <a:lnTo>
                                  <a:pt x="4474614" y="2847617"/>
                                </a:lnTo>
                                <a:lnTo>
                                  <a:pt x="4519509" y="2828658"/>
                                </a:lnTo>
                                <a:lnTo>
                                  <a:pt x="4569459" y="2821940"/>
                                </a:lnTo>
                                <a:lnTo>
                                  <a:pt x="6192520" y="2821940"/>
                                </a:lnTo>
                                <a:lnTo>
                                  <a:pt x="6242470" y="2828658"/>
                                </a:lnTo>
                                <a:lnTo>
                                  <a:pt x="6287365" y="2847617"/>
                                </a:lnTo>
                                <a:lnTo>
                                  <a:pt x="6325409" y="2877026"/>
                                </a:lnTo>
                                <a:lnTo>
                                  <a:pt x="6354807" y="2915092"/>
                                </a:lnTo>
                                <a:lnTo>
                                  <a:pt x="6373762" y="2960023"/>
                                </a:lnTo>
                                <a:lnTo>
                                  <a:pt x="6380480" y="3010027"/>
                                </a:lnTo>
                                <a:lnTo>
                                  <a:pt x="6380480" y="3761994"/>
                                </a:lnTo>
                                <a:lnTo>
                                  <a:pt x="6373762" y="3811997"/>
                                </a:lnTo>
                                <a:lnTo>
                                  <a:pt x="6354807" y="3856928"/>
                                </a:lnTo>
                                <a:lnTo>
                                  <a:pt x="6325409" y="3894994"/>
                                </a:lnTo>
                                <a:lnTo>
                                  <a:pt x="6287365" y="3924403"/>
                                </a:lnTo>
                                <a:lnTo>
                                  <a:pt x="6242470" y="3943362"/>
                                </a:lnTo>
                                <a:lnTo>
                                  <a:pt x="6192520" y="3950081"/>
                                </a:lnTo>
                                <a:lnTo>
                                  <a:pt x="4569459" y="3950081"/>
                                </a:lnTo>
                                <a:lnTo>
                                  <a:pt x="4519509" y="3943362"/>
                                </a:lnTo>
                                <a:lnTo>
                                  <a:pt x="4474614" y="3924403"/>
                                </a:lnTo>
                                <a:lnTo>
                                  <a:pt x="4436570" y="3894994"/>
                                </a:lnTo>
                                <a:lnTo>
                                  <a:pt x="4407172" y="3856928"/>
                                </a:lnTo>
                                <a:lnTo>
                                  <a:pt x="4388217" y="3811997"/>
                                </a:lnTo>
                                <a:lnTo>
                                  <a:pt x="4381500" y="3761994"/>
                                </a:lnTo>
                                <a:lnTo>
                                  <a:pt x="4381500" y="3010027"/>
                                </a:lnTo>
                                <a:close/>
                              </a:path>
                              <a:path w="6380480" h="5200650">
                                <a:moveTo>
                                  <a:pt x="0" y="164338"/>
                                </a:moveTo>
                                <a:lnTo>
                                  <a:pt x="5873" y="120635"/>
                                </a:lnTo>
                                <a:lnTo>
                                  <a:pt x="22450" y="81374"/>
                                </a:lnTo>
                                <a:lnTo>
                                  <a:pt x="48161" y="48117"/>
                                </a:lnTo>
                                <a:lnTo>
                                  <a:pt x="81439" y="22427"/>
                                </a:lnTo>
                                <a:lnTo>
                                  <a:pt x="120717" y="5867"/>
                                </a:lnTo>
                                <a:lnTo>
                                  <a:pt x="164426" y="0"/>
                                </a:lnTo>
                                <a:lnTo>
                                  <a:pt x="1757680" y="0"/>
                                </a:lnTo>
                                <a:lnTo>
                                  <a:pt x="1801392" y="5867"/>
                                </a:lnTo>
                                <a:lnTo>
                                  <a:pt x="1840676" y="22427"/>
                                </a:lnTo>
                                <a:lnTo>
                                  <a:pt x="1873964" y="48117"/>
                                </a:lnTo>
                                <a:lnTo>
                                  <a:pt x="1899684" y="81374"/>
                                </a:lnTo>
                                <a:lnTo>
                                  <a:pt x="1916268" y="120635"/>
                                </a:lnTo>
                                <a:lnTo>
                                  <a:pt x="1922145" y="164338"/>
                                </a:lnTo>
                                <a:lnTo>
                                  <a:pt x="1922145" y="822071"/>
                                </a:lnTo>
                                <a:lnTo>
                                  <a:pt x="1916268" y="865783"/>
                                </a:lnTo>
                                <a:lnTo>
                                  <a:pt x="1899684" y="905067"/>
                                </a:lnTo>
                                <a:lnTo>
                                  <a:pt x="1873964" y="938355"/>
                                </a:lnTo>
                                <a:lnTo>
                                  <a:pt x="1840676" y="964075"/>
                                </a:lnTo>
                                <a:lnTo>
                                  <a:pt x="1801392" y="980659"/>
                                </a:lnTo>
                                <a:lnTo>
                                  <a:pt x="1757680" y="986536"/>
                                </a:lnTo>
                                <a:lnTo>
                                  <a:pt x="164426" y="986536"/>
                                </a:lnTo>
                                <a:lnTo>
                                  <a:pt x="120717" y="980659"/>
                                </a:lnTo>
                                <a:lnTo>
                                  <a:pt x="81439" y="964075"/>
                                </a:lnTo>
                                <a:lnTo>
                                  <a:pt x="48161" y="938355"/>
                                </a:lnTo>
                                <a:lnTo>
                                  <a:pt x="22450" y="905067"/>
                                </a:lnTo>
                                <a:lnTo>
                                  <a:pt x="5873" y="865783"/>
                                </a:lnTo>
                                <a:lnTo>
                                  <a:pt x="0" y="822071"/>
                                </a:lnTo>
                                <a:lnTo>
                                  <a:pt x="0" y="164338"/>
                                </a:lnTo>
                                <a:close/>
                              </a:path>
                              <a:path w="6380480" h="5200650">
                                <a:moveTo>
                                  <a:pt x="3667125" y="4413377"/>
                                </a:moveTo>
                                <a:lnTo>
                                  <a:pt x="3675150" y="4363593"/>
                                </a:lnTo>
                                <a:lnTo>
                                  <a:pt x="3697495" y="4320362"/>
                                </a:lnTo>
                                <a:lnTo>
                                  <a:pt x="3731562" y="4286275"/>
                                </a:lnTo>
                                <a:lnTo>
                                  <a:pt x="3774755" y="4263923"/>
                                </a:lnTo>
                                <a:lnTo>
                                  <a:pt x="3824478" y="4255897"/>
                                </a:lnTo>
                                <a:lnTo>
                                  <a:pt x="5581777" y="4255897"/>
                                </a:lnTo>
                                <a:lnTo>
                                  <a:pt x="5631499" y="4263923"/>
                                </a:lnTo>
                                <a:lnTo>
                                  <a:pt x="5674692" y="4286275"/>
                                </a:lnTo>
                                <a:lnTo>
                                  <a:pt x="5708759" y="4320362"/>
                                </a:lnTo>
                                <a:lnTo>
                                  <a:pt x="5731104" y="4363593"/>
                                </a:lnTo>
                                <a:lnTo>
                                  <a:pt x="5739130" y="4413377"/>
                                </a:lnTo>
                                <a:lnTo>
                                  <a:pt x="5739130" y="5042916"/>
                                </a:lnTo>
                                <a:lnTo>
                                  <a:pt x="5731104" y="5092700"/>
                                </a:lnTo>
                                <a:lnTo>
                                  <a:pt x="5708759" y="5135930"/>
                                </a:lnTo>
                                <a:lnTo>
                                  <a:pt x="5674692" y="5170017"/>
                                </a:lnTo>
                                <a:lnTo>
                                  <a:pt x="5631499" y="5192369"/>
                                </a:lnTo>
                                <a:lnTo>
                                  <a:pt x="5581777" y="5200396"/>
                                </a:lnTo>
                                <a:lnTo>
                                  <a:pt x="3824478" y="5200396"/>
                                </a:lnTo>
                                <a:lnTo>
                                  <a:pt x="3774755" y="5192369"/>
                                </a:lnTo>
                                <a:lnTo>
                                  <a:pt x="3731562" y="5170017"/>
                                </a:lnTo>
                                <a:lnTo>
                                  <a:pt x="3697495" y="5135930"/>
                                </a:lnTo>
                                <a:lnTo>
                                  <a:pt x="3675150" y="5092700"/>
                                </a:lnTo>
                                <a:lnTo>
                                  <a:pt x="3667125" y="5042916"/>
                                </a:lnTo>
                                <a:lnTo>
                                  <a:pt x="3667125" y="4413377"/>
                                </a:lnTo>
                                <a:close/>
                              </a:path>
                              <a:path w="6380480" h="5200650">
                                <a:moveTo>
                                  <a:pt x="4248784" y="191897"/>
                                </a:moveTo>
                                <a:lnTo>
                                  <a:pt x="4255147" y="144576"/>
                                </a:lnTo>
                                <a:lnTo>
                                  <a:pt x="4273103" y="102046"/>
                                </a:lnTo>
                                <a:lnTo>
                                  <a:pt x="4300950" y="66008"/>
                                </a:lnTo>
                                <a:lnTo>
                                  <a:pt x="4336988" y="38161"/>
                                </a:lnTo>
                                <a:lnTo>
                                  <a:pt x="4379518" y="20205"/>
                                </a:lnTo>
                                <a:lnTo>
                                  <a:pt x="4426839" y="13843"/>
                                </a:lnTo>
                                <a:lnTo>
                                  <a:pt x="5996685" y="13843"/>
                                </a:lnTo>
                                <a:lnTo>
                                  <a:pt x="6044006" y="20205"/>
                                </a:lnTo>
                                <a:lnTo>
                                  <a:pt x="6086536" y="38161"/>
                                </a:lnTo>
                                <a:lnTo>
                                  <a:pt x="6122574" y="66008"/>
                                </a:lnTo>
                                <a:lnTo>
                                  <a:pt x="6150421" y="102046"/>
                                </a:lnTo>
                                <a:lnTo>
                                  <a:pt x="6168377" y="144576"/>
                                </a:lnTo>
                                <a:lnTo>
                                  <a:pt x="6174739" y="191897"/>
                                </a:lnTo>
                                <a:lnTo>
                                  <a:pt x="6174739" y="903986"/>
                                </a:lnTo>
                                <a:lnTo>
                                  <a:pt x="6168377" y="951350"/>
                                </a:lnTo>
                                <a:lnTo>
                                  <a:pt x="6150421" y="993892"/>
                                </a:lnTo>
                                <a:lnTo>
                                  <a:pt x="6122574" y="1029922"/>
                                </a:lnTo>
                                <a:lnTo>
                                  <a:pt x="6086536" y="1057750"/>
                                </a:lnTo>
                                <a:lnTo>
                                  <a:pt x="6044006" y="1075685"/>
                                </a:lnTo>
                                <a:lnTo>
                                  <a:pt x="5996685" y="1082040"/>
                                </a:lnTo>
                                <a:lnTo>
                                  <a:pt x="4426839" y="1082040"/>
                                </a:lnTo>
                                <a:lnTo>
                                  <a:pt x="4379518" y="1075685"/>
                                </a:lnTo>
                                <a:lnTo>
                                  <a:pt x="4336988" y="1057750"/>
                                </a:lnTo>
                                <a:lnTo>
                                  <a:pt x="4300950" y="1029922"/>
                                </a:lnTo>
                                <a:lnTo>
                                  <a:pt x="4273103" y="993892"/>
                                </a:lnTo>
                                <a:lnTo>
                                  <a:pt x="4255147" y="951350"/>
                                </a:lnTo>
                                <a:lnTo>
                                  <a:pt x="4248784" y="903986"/>
                                </a:lnTo>
                                <a:lnTo>
                                  <a:pt x="4248784" y="19189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084387" y="4654105"/>
                            <a:ext cx="1684655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1263015">
                                <a:moveTo>
                                  <a:pt x="0" y="210438"/>
                                </a:moveTo>
                                <a:lnTo>
                                  <a:pt x="5558" y="162192"/>
                                </a:lnTo>
                                <a:lnTo>
                                  <a:pt x="21392" y="117900"/>
                                </a:lnTo>
                                <a:lnTo>
                                  <a:pt x="46236" y="78827"/>
                                </a:lnTo>
                                <a:lnTo>
                                  <a:pt x="78827" y="46236"/>
                                </a:lnTo>
                                <a:lnTo>
                                  <a:pt x="117900" y="21392"/>
                                </a:lnTo>
                                <a:lnTo>
                                  <a:pt x="162192" y="5558"/>
                                </a:lnTo>
                                <a:lnTo>
                                  <a:pt x="210438" y="0"/>
                                </a:lnTo>
                                <a:lnTo>
                                  <a:pt x="1474215" y="0"/>
                                </a:lnTo>
                                <a:lnTo>
                                  <a:pt x="1522462" y="5558"/>
                                </a:lnTo>
                                <a:lnTo>
                                  <a:pt x="1566754" y="21392"/>
                                </a:lnTo>
                                <a:lnTo>
                                  <a:pt x="1605827" y="46236"/>
                                </a:lnTo>
                                <a:lnTo>
                                  <a:pt x="1638418" y="78827"/>
                                </a:lnTo>
                                <a:lnTo>
                                  <a:pt x="1663262" y="117900"/>
                                </a:lnTo>
                                <a:lnTo>
                                  <a:pt x="1679096" y="162192"/>
                                </a:lnTo>
                                <a:lnTo>
                                  <a:pt x="1684654" y="210438"/>
                                </a:lnTo>
                                <a:lnTo>
                                  <a:pt x="1684654" y="1052195"/>
                                </a:lnTo>
                                <a:lnTo>
                                  <a:pt x="1679096" y="1100441"/>
                                </a:lnTo>
                                <a:lnTo>
                                  <a:pt x="1663262" y="1144733"/>
                                </a:lnTo>
                                <a:lnTo>
                                  <a:pt x="1638418" y="1183806"/>
                                </a:lnTo>
                                <a:lnTo>
                                  <a:pt x="1605827" y="1216397"/>
                                </a:lnTo>
                                <a:lnTo>
                                  <a:pt x="1566754" y="1241241"/>
                                </a:lnTo>
                                <a:lnTo>
                                  <a:pt x="1522462" y="1257075"/>
                                </a:lnTo>
                                <a:lnTo>
                                  <a:pt x="1474215" y="1262634"/>
                                </a:lnTo>
                                <a:lnTo>
                                  <a:pt x="210438" y="1262634"/>
                                </a:lnTo>
                                <a:lnTo>
                                  <a:pt x="162192" y="1257075"/>
                                </a:lnTo>
                                <a:lnTo>
                                  <a:pt x="117900" y="1241241"/>
                                </a:lnTo>
                                <a:lnTo>
                                  <a:pt x="78827" y="1216397"/>
                                </a:lnTo>
                                <a:lnTo>
                                  <a:pt x="46236" y="1183806"/>
                                </a:lnTo>
                                <a:lnTo>
                                  <a:pt x="21392" y="1144733"/>
                                </a:lnTo>
                                <a:lnTo>
                                  <a:pt x="5558" y="1100441"/>
                                </a:lnTo>
                                <a:lnTo>
                                  <a:pt x="0" y="1052195"/>
                                </a:lnTo>
                                <a:lnTo>
                                  <a:pt x="0" y="21043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717607" y="3670617"/>
                            <a:ext cx="499109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977900">
                                <a:moveTo>
                                  <a:pt x="0" y="0"/>
                                </a:moveTo>
                                <a:lnTo>
                                  <a:pt x="398271" y="602361"/>
                                </a:lnTo>
                              </a:path>
                              <a:path w="499109" h="977900">
                                <a:moveTo>
                                  <a:pt x="194309" y="503682"/>
                                </a:moveTo>
                                <a:lnTo>
                                  <a:pt x="499109" y="977773"/>
                                </a:lnTo>
                              </a:path>
                              <a:path w="499109" h="977900">
                                <a:moveTo>
                                  <a:pt x="185165" y="506222"/>
                                </a:moveTo>
                                <a:lnTo>
                                  <a:pt x="398271" y="6022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036254" y="2284031"/>
                            <a:ext cx="261683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671195">
                                <a:moveTo>
                                  <a:pt x="0" y="0"/>
                                </a:moveTo>
                                <a:lnTo>
                                  <a:pt x="293243" y="232409"/>
                                </a:lnTo>
                              </a:path>
                              <a:path w="2616835" h="671195">
                                <a:moveTo>
                                  <a:pt x="111378" y="211581"/>
                                </a:moveTo>
                                <a:lnTo>
                                  <a:pt x="333756" y="395604"/>
                                </a:lnTo>
                              </a:path>
                              <a:path w="2616835" h="671195">
                                <a:moveTo>
                                  <a:pt x="102107" y="213867"/>
                                </a:moveTo>
                                <a:lnTo>
                                  <a:pt x="293243" y="232409"/>
                                </a:lnTo>
                              </a:path>
                              <a:path w="2616835" h="671195">
                                <a:moveTo>
                                  <a:pt x="2184019" y="671067"/>
                                </a:moveTo>
                                <a:lnTo>
                                  <a:pt x="2442972" y="421004"/>
                                </a:lnTo>
                              </a:path>
                              <a:path w="2616835" h="671195">
                                <a:moveTo>
                                  <a:pt x="2411857" y="561593"/>
                                </a:moveTo>
                                <a:lnTo>
                                  <a:pt x="2616327" y="37109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186112" y="1195260"/>
                            <a:ext cx="1293495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3495" h="1657350">
                                <a:moveTo>
                                  <a:pt x="1263903" y="1657095"/>
                                </a:moveTo>
                                <a:lnTo>
                                  <a:pt x="1293114" y="1509776"/>
                                </a:lnTo>
                              </a:path>
                              <a:path w="1293495" h="1657350">
                                <a:moveTo>
                                  <a:pt x="0" y="0"/>
                                </a:moveTo>
                                <a:lnTo>
                                  <a:pt x="269875" y="672591"/>
                                </a:lnTo>
                              </a:path>
                              <a:path w="1293495" h="1657350">
                                <a:moveTo>
                                  <a:pt x="67437" y="527176"/>
                                </a:moveTo>
                                <a:lnTo>
                                  <a:pt x="269875" y="1054353"/>
                                </a:lnTo>
                              </a:path>
                              <a:path w="1293495" h="1657350">
                                <a:moveTo>
                                  <a:pt x="56261" y="527176"/>
                                </a:moveTo>
                                <a:lnTo>
                                  <a:pt x="269875" y="67259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876486" y="3628961"/>
                            <a:ext cx="32639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1048385">
                                <a:moveTo>
                                  <a:pt x="325881" y="0"/>
                                </a:moveTo>
                                <a:lnTo>
                                  <a:pt x="190118" y="709167"/>
                                </a:lnTo>
                              </a:path>
                              <a:path w="326390" h="1048385">
                                <a:moveTo>
                                  <a:pt x="113156" y="496188"/>
                                </a:moveTo>
                                <a:lnTo>
                                  <a:pt x="0" y="1048257"/>
                                </a:lnTo>
                              </a:path>
                              <a:path w="326390" h="1048385">
                                <a:moveTo>
                                  <a:pt x="104775" y="491489"/>
                                </a:moveTo>
                                <a:lnTo>
                                  <a:pt x="190118" y="70916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44636" y="1233868"/>
                            <a:ext cx="232283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2263140">
                                <a:moveTo>
                                  <a:pt x="0" y="160908"/>
                                </a:moveTo>
                                <a:lnTo>
                                  <a:pt x="340359" y="737743"/>
                                </a:lnTo>
                              </a:path>
                              <a:path w="2322830" h="2263140">
                                <a:moveTo>
                                  <a:pt x="186689" y="637413"/>
                                </a:moveTo>
                                <a:lnTo>
                                  <a:pt x="448437" y="1091183"/>
                                </a:lnTo>
                              </a:path>
                              <a:path w="2322830" h="2263140">
                                <a:moveTo>
                                  <a:pt x="180467" y="639318"/>
                                </a:moveTo>
                                <a:lnTo>
                                  <a:pt x="340359" y="737743"/>
                                </a:lnTo>
                              </a:path>
                              <a:path w="2322830" h="2263140">
                                <a:moveTo>
                                  <a:pt x="2322829" y="0"/>
                                </a:moveTo>
                                <a:lnTo>
                                  <a:pt x="2004567" y="694944"/>
                                </a:lnTo>
                              </a:path>
                              <a:path w="2322830" h="2263140">
                                <a:moveTo>
                                  <a:pt x="2002789" y="491236"/>
                                </a:moveTo>
                                <a:lnTo>
                                  <a:pt x="1748916" y="1032637"/>
                                </a:lnTo>
                              </a:path>
                              <a:path w="2322830" h="2263140">
                                <a:moveTo>
                                  <a:pt x="1997328" y="487172"/>
                                </a:moveTo>
                                <a:lnTo>
                                  <a:pt x="2004567" y="694944"/>
                                </a:lnTo>
                              </a:path>
                              <a:path w="2322830" h="2263140">
                                <a:moveTo>
                                  <a:pt x="321056" y="1831721"/>
                                </a:moveTo>
                                <a:lnTo>
                                  <a:pt x="248412" y="2133854"/>
                                </a:lnTo>
                              </a:path>
                              <a:path w="2322830" h="2263140">
                                <a:moveTo>
                                  <a:pt x="211200" y="2028317"/>
                                </a:moveTo>
                                <a:lnTo>
                                  <a:pt x="150875" y="2262632"/>
                                </a:lnTo>
                              </a:path>
                              <a:path w="2322830" h="2263140">
                                <a:moveTo>
                                  <a:pt x="207009" y="2025269"/>
                                </a:moveTo>
                                <a:lnTo>
                                  <a:pt x="248412" y="213385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161095" y="1181290"/>
                            <a:ext cx="440055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2574290">
                                <a:moveTo>
                                  <a:pt x="211581" y="2143125"/>
                                </a:moveTo>
                                <a:lnTo>
                                  <a:pt x="138937" y="2445258"/>
                                </a:lnTo>
                              </a:path>
                              <a:path w="440055" h="2574290">
                                <a:moveTo>
                                  <a:pt x="101727" y="2339848"/>
                                </a:moveTo>
                                <a:lnTo>
                                  <a:pt x="41402" y="2574163"/>
                                </a:lnTo>
                              </a:path>
                              <a:path w="440055" h="2574290">
                                <a:moveTo>
                                  <a:pt x="97536" y="2336800"/>
                                </a:moveTo>
                                <a:lnTo>
                                  <a:pt x="138937" y="2445258"/>
                                </a:lnTo>
                              </a:path>
                              <a:path w="440055" h="2574290">
                                <a:moveTo>
                                  <a:pt x="0" y="0"/>
                                </a:moveTo>
                                <a:lnTo>
                                  <a:pt x="439800" y="68503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352357" y="1751266"/>
                            <a:ext cx="34734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539115">
                                <a:moveTo>
                                  <a:pt x="11175" y="0"/>
                                </a:moveTo>
                                <a:lnTo>
                                  <a:pt x="346837" y="538860"/>
                                </a:lnTo>
                              </a:path>
                              <a:path w="347345" h="539115">
                                <a:moveTo>
                                  <a:pt x="0" y="2540"/>
                                </a:moveTo>
                                <a:lnTo>
                                  <a:pt x="248538" y="11506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090860" y="1476311"/>
                            <a:ext cx="412750" cy="213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139315">
                                <a:moveTo>
                                  <a:pt x="381888" y="0"/>
                                </a:moveTo>
                                <a:lnTo>
                                  <a:pt x="179197" y="502538"/>
                                </a:lnTo>
                              </a:path>
                              <a:path w="412750" h="2139315">
                                <a:moveTo>
                                  <a:pt x="162687" y="348360"/>
                                </a:moveTo>
                                <a:lnTo>
                                  <a:pt x="0" y="739267"/>
                                </a:lnTo>
                              </a:path>
                              <a:path w="412750" h="2139315">
                                <a:moveTo>
                                  <a:pt x="157987" y="344804"/>
                                </a:moveTo>
                                <a:lnTo>
                                  <a:pt x="179197" y="502538"/>
                                </a:lnTo>
                              </a:path>
                              <a:path w="412750" h="2139315">
                                <a:moveTo>
                                  <a:pt x="151002" y="1957831"/>
                                </a:moveTo>
                                <a:lnTo>
                                  <a:pt x="412750" y="213906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358576" y="3611943"/>
                            <a:ext cx="20637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44780">
                                <a:moveTo>
                                  <a:pt x="6350" y="0"/>
                                </a:moveTo>
                                <a:lnTo>
                                  <a:pt x="206375" y="144399"/>
                                </a:lnTo>
                              </a:path>
                              <a:path w="206375" h="144780">
                                <a:moveTo>
                                  <a:pt x="0" y="2794"/>
                                </a:moveTo>
                                <a:lnTo>
                                  <a:pt x="145034" y="342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915727" y="3647757"/>
                            <a:ext cx="499109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977900">
                                <a:moveTo>
                                  <a:pt x="0" y="0"/>
                                </a:moveTo>
                                <a:lnTo>
                                  <a:pt x="398272" y="602234"/>
                                </a:lnTo>
                              </a:path>
                              <a:path w="499109" h="977900">
                                <a:moveTo>
                                  <a:pt x="194310" y="503555"/>
                                </a:moveTo>
                                <a:lnTo>
                                  <a:pt x="499110" y="977646"/>
                                </a:lnTo>
                              </a:path>
                              <a:path w="499109" h="977900">
                                <a:moveTo>
                                  <a:pt x="185165" y="506095"/>
                                </a:moveTo>
                                <a:lnTo>
                                  <a:pt x="398272" y="6022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29857" y="5277167"/>
                            <a:ext cx="1789430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1263015">
                                <a:moveTo>
                                  <a:pt x="0" y="210438"/>
                                </a:moveTo>
                                <a:lnTo>
                                  <a:pt x="5557" y="162192"/>
                                </a:lnTo>
                                <a:lnTo>
                                  <a:pt x="21387" y="117900"/>
                                </a:lnTo>
                                <a:lnTo>
                                  <a:pt x="46227" y="78827"/>
                                </a:lnTo>
                                <a:lnTo>
                                  <a:pt x="78814" y="46236"/>
                                </a:lnTo>
                                <a:lnTo>
                                  <a:pt x="117885" y="21392"/>
                                </a:lnTo>
                                <a:lnTo>
                                  <a:pt x="162176" y="5558"/>
                                </a:lnTo>
                                <a:lnTo>
                                  <a:pt x="210426" y="0"/>
                                </a:lnTo>
                                <a:lnTo>
                                  <a:pt x="1578991" y="0"/>
                                </a:lnTo>
                                <a:lnTo>
                                  <a:pt x="1627237" y="5558"/>
                                </a:lnTo>
                                <a:lnTo>
                                  <a:pt x="1671529" y="21392"/>
                                </a:lnTo>
                                <a:lnTo>
                                  <a:pt x="1710602" y="46236"/>
                                </a:lnTo>
                                <a:lnTo>
                                  <a:pt x="1743193" y="78827"/>
                                </a:lnTo>
                                <a:lnTo>
                                  <a:pt x="1768037" y="117900"/>
                                </a:lnTo>
                                <a:lnTo>
                                  <a:pt x="1783871" y="162192"/>
                                </a:lnTo>
                                <a:lnTo>
                                  <a:pt x="1789430" y="210438"/>
                                </a:lnTo>
                                <a:lnTo>
                                  <a:pt x="1789430" y="1052195"/>
                                </a:lnTo>
                                <a:lnTo>
                                  <a:pt x="1783871" y="1100441"/>
                                </a:lnTo>
                                <a:lnTo>
                                  <a:pt x="1768037" y="1144733"/>
                                </a:lnTo>
                                <a:lnTo>
                                  <a:pt x="1743193" y="1183806"/>
                                </a:lnTo>
                                <a:lnTo>
                                  <a:pt x="1710602" y="1216397"/>
                                </a:lnTo>
                                <a:lnTo>
                                  <a:pt x="1671529" y="1241241"/>
                                </a:lnTo>
                                <a:lnTo>
                                  <a:pt x="1627237" y="1257075"/>
                                </a:lnTo>
                                <a:lnTo>
                                  <a:pt x="1578991" y="1262634"/>
                                </a:lnTo>
                                <a:lnTo>
                                  <a:pt x="210426" y="1262634"/>
                                </a:lnTo>
                                <a:lnTo>
                                  <a:pt x="162176" y="1257075"/>
                                </a:lnTo>
                                <a:lnTo>
                                  <a:pt x="117885" y="1241241"/>
                                </a:lnTo>
                                <a:lnTo>
                                  <a:pt x="78814" y="1216397"/>
                                </a:lnTo>
                                <a:lnTo>
                                  <a:pt x="46227" y="1183806"/>
                                </a:lnTo>
                                <a:lnTo>
                                  <a:pt x="21387" y="1144733"/>
                                </a:lnTo>
                                <a:lnTo>
                                  <a:pt x="5557" y="1100441"/>
                                </a:lnTo>
                                <a:lnTo>
                                  <a:pt x="0" y="1052195"/>
                                </a:lnTo>
                                <a:lnTo>
                                  <a:pt x="0" y="21043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13497" y="3655758"/>
                            <a:ext cx="1756410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1602740">
                                <a:moveTo>
                                  <a:pt x="933450" y="658241"/>
                                </a:moveTo>
                                <a:lnTo>
                                  <a:pt x="0" y="1602232"/>
                                </a:lnTo>
                              </a:path>
                              <a:path w="1756410" h="1602740">
                                <a:moveTo>
                                  <a:pt x="1756410" y="0"/>
                                </a:moveTo>
                                <a:lnTo>
                                  <a:pt x="937894" y="822706"/>
                                </a:lnTo>
                              </a:path>
                              <a:path w="1756410" h="1602740">
                                <a:moveTo>
                                  <a:pt x="937894" y="658241"/>
                                </a:moveTo>
                                <a:lnTo>
                                  <a:pt x="937894" y="82270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125pt;margin-top:-68.495407pt;width:524.6pt;height:516.1pt;mso-position-horizontal-relative:page;mso-position-vertical-relative:paragraph;z-index:-18494976" id="docshapegroup169" coordorigin="923,-1370" coordsize="10492,10322">
                <v:shape style="position:absolute;left:945;top:-1348;width:10447;height:7031" id="docshape170" coordorigin="945,-1347" coordsize="10447,7031" path="m8204,1655l8213,1576,8239,1503,8279,1440,8333,1386,8396,1346,8469,1320,8548,1311,11048,1311,11127,1320,11200,1346,11263,1386,11317,1440,11357,1503,11383,1576,11392,1655,11392,3029,11383,3108,11357,3180,11317,3244,11263,3297,11200,3337,11127,3363,11048,3372,8548,3372,8469,3363,8396,3337,8333,3297,8279,3244,8239,3180,8213,3108,8204,3029,8204,1655xm4523,-1037l4531,-1108,4555,-1174,4591,-1231,4639,-1279,4697,-1316,4762,-1339,4833,-1347,7281,-1347,7352,-1339,7417,-1316,7475,-1279,7523,-1231,7559,-1174,7583,-1108,7591,-1037,7591,202,7583,273,7559,339,7523,396,7475,444,7417,481,7352,504,7281,512,4833,512,4762,504,4697,481,4639,444,4591,396,4555,339,4531,273,4523,202,4523,-1037xm945,1628l954,1550,980,1478,1020,1415,1073,1362,1136,1322,1208,1296,1286,1287,3745,1287,3823,1296,3895,1322,3958,1362,4011,1415,4051,1478,4077,1550,4086,1628,4086,2991,4077,3069,4051,3140,4011,3204,3958,3257,3895,3297,3823,3322,3745,3331,1286,3331,1208,3322,1136,3297,1073,3257,1020,3204,980,3140,954,3069,945,2991,945,1628xm1430,3844l1437,3770,1459,3701,1493,3638,1538,3584,1592,3539,1655,3505,1724,3483,1798,3476,3909,3476,3983,3483,4052,3505,4115,3539,4169,3584,4214,3638,4248,3701,4270,3770,4277,3844,4277,5315,4270,5389,4248,5458,4214,5521,4169,5575,4115,5620,4052,5654,3983,5675,3909,5683,1798,5683,1724,5675,1655,5654,1592,5620,1538,5575,1493,5521,1459,5458,1437,5389,1430,5315,1430,3844xm4723,2583l4730,2510,4751,2443,4784,2382,4828,2328,4881,2285,4943,2251,5010,2230,5082,2223,7244,2223,7316,2230,7383,2251,7445,2285,7498,2328,7542,2382,7575,2443,7596,2510,7603,2583,7603,4020,7596,4093,7575,4160,7542,4221,7498,4274,7445,4318,7383,4352,7316,4372,7244,4380,5082,4380,5010,4372,4943,4352,4881,4318,4828,4274,4784,4221,4751,4160,4730,4093,4723,4020,4723,2583xe" filled="false" stroked="true" strokeweight="2.25pt" strokecolor="#000000">
                  <v:path arrowok="t"/>
                  <v:stroke dashstyle="solid"/>
                </v:shape>
                <v:shape style="position:absolute;left:5556;top:536;width:470;height:1690" id="docshape171" coordorigin="5556,537" coordsize="470,1690" path="m5556,537l6026,1615m5674,1382l6026,2227m5654,1382l6026,1615e" filled="false" stroked="true" strokeweight="1.5pt" strokecolor="#000000">
                  <v:path arrowok="t"/>
                  <v:stroke dashstyle="solid"/>
                </v:shape>
                <v:shape style="position:absolute;left:4106;top:2528;width:3963;height:2284" id="docshape172" coordorigin="4106,2529" coordsize="3963,2284" path="m7560,4305l7972,4590m7753,4585l8068,4812m7743,4589l7972,4590m4106,2529l4568,2895m4282,2862l4632,3152m4267,2866l4568,2895m7613,2980l7982,2641e" filled="false" stroked="true" strokeweight="1.5pt" strokecolor="#000000">
                  <v:path arrowok="t"/>
                  <v:stroke dashstyle="solid"/>
                </v:shape>
                <v:shape style="position:absolute;left:7935;top:2570;width:291;height:268" id="docshape173" coordorigin="7935,2571" coordsize="291,268" path="m7935,2830l8226,2571m7938,2838l7982,2641e" filled="false" stroked="true" strokeweight="1.5pt" strokecolor="#000000">
                  <v:path arrowok="t"/>
                  <v:stroke dashstyle="solid"/>
                </v:shape>
                <v:shape style="position:absolute;left:1237;top:-726;width:10048;height:8190" id="docshape174" coordorigin="1237,-726" coordsize="10048,8190" path="m8137,4014l8148,3935,8177,3865,8224,3805,8284,3758,8354,3729,8433,3718,10989,3718,11068,3729,11138,3758,11198,3805,11245,3865,11274,3935,11285,4014,11285,5198,11274,5277,11245,5348,11198,5408,11138,5454,11068,5484,10989,5495,8433,5495,8354,5484,8284,5454,8224,5408,8177,5348,8148,5277,8137,5198,8137,4014xm1237,-467l1246,-536,1272,-598,1313,-650,1365,-691,1427,-717,1496,-726,4005,-726,4074,-717,4136,-691,4188,-650,4229,-598,4255,-536,4264,-467,4264,569,4255,637,4229,699,4188,752,4136,792,4074,818,4005,828,1496,828,1427,818,1365,792,1313,752,1272,699,1246,637,1237,569,1237,-467xm7012,6224l7025,6146,7060,6078,7113,6024,7181,5989,7260,5976,10027,5976,10106,5989,10174,6024,10227,6078,10262,6146,10275,6224,10275,7216,10262,7294,10227,7362,10174,7416,10106,7451,10027,7464,7260,7464,7181,7451,7113,7416,7060,7362,7025,7294,7012,7216,7012,6224xm7928,-424l7938,-498,7966,-565,8010,-622,8067,-666,8134,-694,8208,-704,10681,-704,10755,-694,10822,-666,10879,-622,10923,-565,10951,-498,10961,-424,10961,698,10951,772,10923,839,10879,896,10822,940,10755,968,10681,978,8208,978,8134,968,8067,940,8010,896,7966,839,7938,772,7928,698,7928,-424xe" filled="false" stroked="true" strokeweight="2.25pt" strokecolor="#000000">
                  <v:path arrowok="t"/>
                  <v:stroke dashstyle="solid"/>
                </v:shape>
                <v:shape style="position:absolute;left:4205;top:5959;width:2653;height:1989" id="docshape175" coordorigin="4205,5959" coordsize="2653,1989" path="m4205,6291l4214,6215,4239,6145,4278,6084,4329,6032,4391,5993,4460,5968,4536,5959,6527,5959,6603,5968,6672,5993,6734,6032,6785,6084,6824,6145,6849,6215,6858,6291,6858,7616,6849,7692,6824,7762,6785,7824,6734,7875,6672,7914,6603,7939,6527,7948,4536,7948,4460,7939,4391,7914,4329,7875,4278,7824,4239,7762,4214,7692,4205,7616,4205,6291xe" filled="false" stroked="true" strokeweight="2.25pt" strokecolor="#000000">
                  <v:path arrowok="t"/>
                  <v:stroke dashstyle="longdashdotdot"/>
                </v:shape>
                <v:shape style="position:absolute;left:6777;top:4410;width:786;height:1540" id="docshape176" coordorigin="6777,4411" coordsize="786,1540" path="m6777,4411l7404,5359m7083,5204l7563,5950m7069,5208l7404,5359e" filled="false" stroked="true" strokeweight="1.5pt" strokecolor="#000000">
                  <v:path arrowok="t"/>
                  <v:stroke dashstyle="solid"/>
                </v:shape>
                <v:shape style="position:absolute;left:4129;top:2227;width:4121;height:1057" id="docshape177" coordorigin="4129,2227" coordsize="4121,1057" path="m4129,2227l4591,2593m4305,2560l4655,2850m4290,2564l4591,2593m7569,3284l7976,2890m7927,3111l8249,2811e" filled="false" stroked="true" strokeweight="1.5pt" strokecolor="#000000">
                  <v:path arrowok="t"/>
                  <v:stroke dashstyle="longdashdotdot"/>
                </v:shape>
                <v:shape style="position:absolute;left:5940;top:512;width:2037;height:2610" id="docshape178" coordorigin="5940,512" coordsize="2037,2610" path="m7930,3122l7976,2890m5940,512l6365,1572m6046,1343l6365,2173m6029,1343l6365,1572e" filled="false" stroked="true" strokeweight="1.5pt" strokecolor="#000000">
                  <v:path arrowok="t"/>
                  <v:stroke dashstyle="longdashdotdot"/>
                </v:shape>
                <v:shape style="position:absolute;left:5452;top:4345;width:514;height:1651" id="docshape179" coordorigin="5452,4345" coordsize="514,1651" path="m5966,4345l5752,5462m5631,5126l5452,5996m5617,5119l5752,5462e" filled="false" stroked="true" strokeweight="1.5pt" strokecolor="#000000">
                  <v:path arrowok="t"/>
                  <v:stroke dashstyle="longdashdotdot"/>
                </v:shape>
                <v:shape style="position:absolute;left:4142;top:573;width:3658;height:3564" id="docshape180" coordorigin="4142,573" coordsize="3658,3564" path="m4142,827l4678,1735m4436,1577l4849,2292m4427,1580l4678,1735m7800,573l7299,1668m7296,1347l6897,2199m7288,1340l7299,1668m4648,3458l4534,3934m4475,3767l4380,4136m4468,3763l4534,3934e" filled="false" stroked="true" strokeweight="1.5pt" strokecolor="#000000">
                  <v:path arrowok="t"/>
                  <v:stroke dashstyle="solid"/>
                </v:shape>
                <v:shape style="position:absolute;left:4325;top:490;width:693;height:4054" id="docshape181" coordorigin="4326,490" coordsize="693,4054" path="m4659,3865l4545,4341m4486,4175l4391,4544m4479,4170l4545,4341m4326,490l5018,1569e" filled="false" stroked="true" strokeweight="1.5pt" strokecolor="#000000">
                  <v:path arrowok="t"/>
                  <v:stroke dashstyle="longdashdotdot"/>
                </v:shape>
                <v:shape style="position:absolute;left:4627;top:1388;width:547;height:849" id="docshape182" coordorigin="4627,1388" coordsize="547,849" path="m4645,1388l5173,2237m4627,1392l5018,1569e" filled="false" stroked="true" strokeweight="1.5pt" strokecolor="#000000">
                  <v:path arrowok="t"/>
                  <v:stroke dashstyle="solid"/>
                </v:shape>
                <v:shape style="position:absolute;left:7364;top:955;width:650;height:3369" id="docshape183" coordorigin="7365,955" coordsize="650,3369" path="m7966,955l7647,1746m7621,1504l7365,2119m7614,1498l7647,1746m7603,4038l8015,4324e" filled="false" stroked="true" strokeweight="1.5pt" strokecolor="#000000">
                  <v:path arrowok="t"/>
                  <v:stroke dashstyle="longdashdotdot"/>
                </v:shape>
                <v:shape style="position:absolute;left:7786;top:4318;width:325;height:228" id="docshape184" coordorigin="7786,4318" coordsize="325,228" path="m7796,4318l8111,4546m7786,4323l8015,4324e" filled="false" stroked="true" strokeweight="1.5pt" strokecolor="#000000">
                  <v:path arrowok="t"/>
                  <v:stroke dashstyle="solid"/>
                </v:shape>
                <v:shape style="position:absolute;left:7089;top:4374;width:786;height:1540" id="docshape185" coordorigin="7089,4375" coordsize="786,1540" path="m7089,4375l7716,5323m7395,5168l7875,5914m7381,5172l7716,5323e" filled="false" stroked="true" strokeweight="1.5pt" strokecolor="#000000">
                  <v:path arrowok="t"/>
                  <v:stroke dashstyle="longdashdotdot"/>
                </v:shape>
                <v:shape style="position:absolute;left:1127;top:6940;width:2818;height:1989" id="docshape186" coordorigin="1127,6941" coordsize="2818,1989" path="m1127,7272l1136,7196,1161,7126,1200,7065,1251,7013,1313,6974,1382,6949,1458,6941,3614,6941,3690,6949,3759,6974,3821,7013,3872,7065,3911,7126,3936,7196,3945,7272,3945,8598,3936,8674,3911,8743,3872,8805,3821,8856,3759,8895,3690,8920,3614,8929,1458,8929,1382,8920,1313,8895,1251,8856,1200,8805,1161,8743,1136,8674,1127,8598,1127,7272xe" filled="false" stroked="true" strokeweight="2.25pt" strokecolor="#000000">
                  <v:path arrowok="t"/>
                  <v:stroke dashstyle="shortdot"/>
                </v:shape>
                <v:shape style="position:absolute;left:2991;top:4387;width:2766;height:2524" id="docshape187" coordorigin="2991,4387" coordsize="2766,2524" path="m4461,5424l2991,6910m5757,4387l4468,5683m4468,5424l4468,5683e" filled="false" stroked="true" strokeweight="1.5pt" strokecolor="#000000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8"/>
        </w:rPr>
        <w:t>513097</w:t>
      </w:r>
    </w:p>
    <w:p>
      <w:pPr>
        <w:tabs>
          <w:tab w:pos="333" w:val="left" w:leader="none"/>
        </w:tabs>
        <w:spacing w:before="1"/>
        <w:ind w:left="103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</w:rPr>
        <w:t>ิ</w:t>
      </w:r>
      <w:r>
        <w:rPr>
          <w:b/>
          <w:bCs/>
          <w:sz w:val="28"/>
          <w:szCs w:val="28"/>
        </w:rPr>
        <w:tab/>
      </w:r>
      <w:r>
        <w:rPr>
          <w:b/>
          <w:bCs/>
          <w:w w:val="100"/>
          <w:sz w:val="28"/>
          <w:szCs w:val="28"/>
        </w:rPr>
        <w:t>ุ</w:t>
      </w:r>
      <w:r>
        <w:rPr>
          <w:b/>
          <w:bCs/>
          <w:sz w:val="28"/>
          <w:szCs w:val="28"/>
        </w:rPr>
        <w:t> </w:t>
      </w:r>
      <w:r>
        <w:rPr>
          <w:b/>
          <w:bCs/>
          <w:spacing w:val="-15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ื่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36"/>
        <w:ind w:left="0"/>
        <w:rPr>
          <w:b/>
          <w:sz w:val="30"/>
        </w:rPr>
      </w:pPr>
    </w:p>
    <w:p>
      <w:pPr>
        <w:spacing w:line="242" w:lineRule="auto" w:before="0"/>
        <w:ind w:left="1192" w:right="1251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โรงพยาบาลเกษตรวิสัย </w:t>
      </w:r>
      <w:r>
        <w:rPr>
          <w:b/>
          <w:bCs/>
          <w:sz w:val="30"/>
          <w:szCs w:val="30"/>
        </w:rPr>
        <w:t>โทร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/>
          <w:bCs/>
          <w:spacing w:val="-12"/>
          <w:sz w:val="30"/>
          <w:szCs w:val="30"/>
        </w:rPr>
        <w:t> </w:t>
      </w:r>
      <w:r>
        <w:rPr>
          <w:b/>
          <w:bCs/>
          <w:sz w:val="30"/>
          <w:szCs w:val="30"/>
        </w:rPr>
        <w:t>0-4358-9074</w:t>
      </w:r>
    </w:p>
    <w:p>
      <w:pPr>
        <w:spacing w:line="334" w:lineRule="exact" w:before="0"/>
        <w:ind w:left="1192" w:right="1253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วิทยุสื่อสาร</w:t>
      </w:r>
    </w:p>
    <w:p>
      <w:pPr>
        <w:spacing w:after="0" w:line="334" w:lineRule="exact"/>
        <w:jc w:val="center"/>
        <w:rPr>
          <w:sz w:val="30"/>
          <w:szCs w:val="30"/>
        </w:rPr>
        <w:sectPr>
          <w:type w:val="continuous"/>
          <w:pgSz w:w="11910" w:h="16850"/>
          <w:pgMar w:header="1056" w:footer="0" w:top="1000" w:bottom="280" w:left="420" w:right="120"/>
          <w:cols w:num="3" w:equalWidth="0">
            <w:col w:w="3243" w:space="40"/>
            <w:col w:w="3426" w:space="39"/>
            <w:col w:w="4622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1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header="1056" w:footer="0" w:top="1000" w:bottom="280" w:left="420" w:right="120"/>
        </w:sectPr>
      </w:pPr>
    </w:p>
    <w:p>
      <w:pPr>
        <w:spacing w:before="91"/>
        <w:ind w:left="1015" w:right="38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กองอำนวยการป้องกันและ บรรเทาสาธารณภัย อำเภอจตุรพักตรพิมาน</w:t>
      </w:r>
      <w:r>
        <w:rPr>
          <w:b/>
          <w:bCs/>
          <w:spacing w:val="40"/>
          <w:sz w:val="30"/>
          <w:szCs w:val="30"/>
        </w:rPr>
        <w:t> </w:t>
      </w:r>
      <w:r>
        <w:rPr>
          <w:b/>
          <w:bCs/>
          <w:sz w:val="30"/>
          <w:szCs w:val="30"/>
        </w:rPr>
        <w:t>โทร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>0-4353-1279</w:t>
      </w:r>
    </w:p>
    <w:p>
      <w:pPr>
        <w:spacing w:line="337" w:lineRule="exact" w:before="0"/>
        <w:ind w:left="976" w:right="0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วิทยุสื่อสาร</w:t>
      </w:r>
    </w:p>
    <w:p>
      <w:pPr>
        <w:pStyle w:val="BodyText"/>
        <w:spacing w:before="107"/>
        <w:ind w:left="1906"/>
      </w:pPr>
      <w:r>
        <w:rPr/>
        <w:br w:type="column"/>
      </w:r>
      <w:r>
        <w:rPr/>
        <w:t>-</w:t>
      </w:r>
      <w:r>
        <w:rPr>
          <w:spacing w:val="68"/>
        </w:rPr>
        <w:t> </w:t>
      </w:r>
      <w:r>
        <w:rPr/>
        <w:t>40</w:t>
      </w:r>
      <w:r>
        <w:rPr>
          <w:spacing w:val="68"/>
        </w:rPr>
        <w:t> </w:t>
      </w:r>
      <w:r>
        <w:rPr>
          <w:spacing w:val="-10"/>
        </w:rPr>
        <w:t>-</w:t>
      </w:r>
    </w:p>
    <w:p>
      <w:pPr>
        <w:pStyle w:val="BodyText"/>
        <w:spacing w:before="200"/>
        <w:ind w:left="0"/>
      </w:pPr>
    </w:p>
    <w:p>
      <w:pPr>
        <w:spacing w:before="0"/>
        <w:ind w:left="1416" w:right="38" w:hanging="401"/>
        <w:jc w:val="left"/>
        <w:rPr>
          <w:rFonts w:ascii="Angsana New" w:hAnsi="Angsana New" w:cs="Angsana New" w:eastAsia="Angsana New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pacing w:val="-4"/>
          <w:sz w:val="30"/>
          <w:szCs w:val="30"/>
        </w:rPr>
        <w:t>กองอ</w:t>
      </w:r>
      <w:r>
        <w:rPr>
          <w:rFonts w:ascii="Angsana New" w:hAnsi="Angsana New" w:cs="Angsana New" w:eastAsia="Angsana New"/>
          <w:b/>
          <w:bCs/>
          <w:spacing w:val="-9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pacing w:val="-4"/>
          <w:sz w:val="30"/>
          <w:szCs w:val="30"/>
        </w:rPr>
        <w:t>ำนวยกำรป้องกันและ </w:t>
      </w:r>
      <w:r>
        <w:rPr>
          <w:rFonts w:ascii="Angsana New" w:hAnsi="Angsana New" w:cs="Angsana New" w:eastAsia="Angsana New"/>
          <w:b/>
          <w:bCs/>
          <w:spacing w:val="-2"/>
          <w:sz w:val="30"/>
          <w:szCs w:val="30"/>
        </w:rPr>
        <w:t>บรรเทำสำธำรณภัย</w:t>
      </w:r>
    </w:p>
    <w:p>
      <w:pPr>
        <w:spacing w:line="415" w:lineRule="exact" w:before="0"/>
        <w:ind w:left="1495" w:right="0" w:firstLine="0"/>
        <w:jc w:val="left"/>
        <w:rPr>
          <w:rFonts w:ascii="Angsana New" w:hAnsi="Angsana New" w:cs="Angsana New" w:eastAsia="Angsana New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w w:val="80"/>
          <w:sz w:val="30"/>
          <w:szCs w:val="30"/>
        </w:rPr>
        <w:t>อ</w:t>
      </w:r>
      <w:r>
        <w:rPr>
          <w:rFonts w:ascii="Angsana New" w:hAnsi="Angsana New" w:cs="Angsana New" w:eastAsia="Angsana New"/>
          <w:b/>
          <w:bCs/>
          <w:spacing w:val="-8"/>
          <w:w w:val="95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pacing w:val="-2"/>
          <w:w w:val="95"/>
          <w:sz w:val="30"/>
          <w:szCs w:val="30"/>
        </w:rPr>
        <w:t>ำเภอเกษตรวิสัย</w:t>
      </w:r>
    </w:p>
    <w:p>
      <w:pPr>
        <w:spacing w:before="115"/>
        <w:ind w:left="1015" w:right="904" w:firstLine="0"/>
        <w:jc w:val="center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กองอำนวยการป้องกันและ บรรเทาสาธารณภัย อำเภอสุรววณภูมิ</w:t>
      </w:r>
    </w:p>
    <w:p>
      <w:pPr>
        <w:spacing w:line="355" w:lineRule="exact" w:before="1"/>
        <w:ind w:left="111" w:right="3" w:firstLine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โทร</w:t>
      </w:r>
      <w:r>
        <w:rPr>
          <w:b/>
          <w:bCs/>
          <w:spacing w:val="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>0-4358-</w:t>
      </w:r>
      <w:r>
        <w:rPr>
          <w:b/>
          <w:bCs/>
          <w:spacing w:val="-4"/>
          <w:sz w:val="30"/>
          <w:szCs w:val="30"/>
        </w:rPr>
        <w:t>1223</w:t>
      </w:r>
    </w:p>
    <w:p>
      <w:pPr>
        <w:spacing w:line="339" w:lineRule="exact" w:before="0"/>
        <w:ind w:left="111" w:right="0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วิทยุสื่อสาร</w:t>
      </w:r>
    </w:p>
    <w:p>
      <w:pPr>
        <w:spacing w:after="0" w:line="339" w:lineRule="exact"/>
        <w:jc w:val="center"/>
        <w:rPr>
          <w:sz w:val="30"/>
          <w:szCs w:val="30"/>
        </w:rPr>
        <w:sectPr>
          <w:type w:val="continuous"/>
          <w:pgSz w:w="11910" w:h="16850"/>
          <w:pgMar w:header="1056" w:footer="0" w:top="1000" w:bottom="280" w:left="420" w:right="120"/>
          <w:cols w:num="3" w:equalWidth="0">
            <w:col w:w="3215" w:space="344"/>
            <w:col w:w="3167" w:space="559"/>
            <w:col w:w="4085"/>
          </w:cols>
        </w:sectPr>
      </w:pPr>
    </w:p>
    <w:p>
      <w:pPr>
        <w:spacing w:before="9"/>
        <w:ind w:left="1541" w:right="0" w:firstLine="5"/>
        <w:jc w:val="center"/>
        <w:rPr>
          <w:b/>
          <w:bCs/>
          <w:sz w:val="28"/>
          <w:szCs w:val="28"/>
        </w:rPr>
      </w:pPr>
      <w:r>
        <w:rPr>
          <w:rFonts w:ascii="Angsana New" w:hAnsi="Angsana New" w:cs="Angsana New" w:eastAsia="Angsana New"/>
          <w:b/>
          <w:bCs/>
          <w:spacing w:val="-2"/>
          <w:sz w:val="30"/>
          <w:szCs w:val="30"/>
        </w:rPr>
        <w:t>องค์กรภำคเอกชน </w:t>
      </w:r>
      <w:r>
        <w:rPr>
          <w:b/>
          <w:bCs/>
          <w:spacing w:val="-2"/>
          <w:sz w:val="30"/>
          <w:szCs w:val="30"/>
        </w:rPr>
        <w:t>(หน่วยกู้ภัยอโสก) </w:t>
      </w:r>
      <w:r>
        <w:rPr>
          <w:b/>
          <w:bCs/>
          <w:sz w:val="30"/>
          <w:szCs w:val="30"/>
        </w:rPr>
        <w:t>โทร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b/>
          <w:bCs/>
          <w:sz w:val="28"/>
          <w:szCs w:val="28"/>
        </w:rPr>
        <w:t>09</w:t>
      </w:r>
      <w:r>
        <w:rPr>
          <w:b/>
          <w:bCs/>
          <w:spacing w:val="-7"/>
          <w:sz w:val="28"/>
          <w:szCs w:val="28"/>
        </w:rPr>
        <w:t> </w:t>
      </w:r>
      <w:r>
        <w:rPr>
          <w:b/>
          <w:bCs/>
          <w:sz w:val="28"/>
          <w:szCs w:val="28"/>
        </w:rPr>
        <w:t>1867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spacing w:val="-4"/>
          <w:sz w:val="28"/>
          <w:szCs w:val="28"/>
        </w:rPr>
        <w:t>1796</w:t>
      </w:r>
    </w:p>
    <w:p>
      <w:pPr>
        <w:spacing w:line="339" w:lineRule="exact" w:before="1"/>
        <w:ind w:left="1543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30"/>
          <w:szCs w:val="30"/>
        </w:rPr>
        <w:t>วิทยุสื่อสาร</w:t>
      </w:r>
      <w:r>
        <w:rPr>
          <w:b/>
          <w:bCs/>
          <w:spacing w:val="-2"/>
          <w:sz w:val="30"/>
          <w:szCs w:val="30"/>
        </w:rPr>
        <w:t> </w:t>
      </w:r>
      <w:r>
        <w:rPr>
          <w:b/>
          <w:bCs/>
          <w:spacing w:val="-2"/>
          <w:sz w:val="28"/>
          <w:szCs w:val="28"/>
        </w:rPr>
        <w:t>168775</w:t>
      </w:r>
    </w:p>
    <w:p>
      <w:pPr>
        <w:spacing w:line="339" w:lineRule="exact" w:before="0"/>
        <w:ind w:left="1540" w:right="0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ความถี่</w:t>
      </w:r>
    </w:p>
    <w:p>
      <w:pPr>
        <w:spacing w:line="324" w:lineRule="exact" w:before="0"/>
        <w:ind w:left="1311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โทร</w:t>
      </w:r>
      <w:r>
        <w:rPr>
          <w:rFonts w:ascii="Angsana New" w:hAnsi="Angsana New" w:cs="Angsana New" w:eastAsia="Angsana New"/>
          <w:b/>
          <w:bCs/>
          <w:spacing w:val="2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>0-4358-9116</w:t>
      </w:r>
      <w:r>
        <w:rPr>
          <w:b/>
          <w:bCs/>
          <w:spacing w:val="-2"/>
          <w:sz w:val="30"/>
          <w:szCs w:val="30"/>
        </w:rPr>
        <w:t> </w:t>
      </w:r>
      <w:r>
        <w:rPr>
          <w:b/>
          <w:bCs/>
          <w:spacing w:val="-5"/>
          <w:sz w:val="30"/>
          <w:szCs w:val="30"/>
        </w:rPr>
        <w:t>ต่อ</w:t>
      </w:r>
    </w:p>
    <w:p>
      <w:pPr>
        <w:spacing w:line="323" w:lineRule="exact" w:before="0"/>
        <w:ind w:left="3853" w:right="0" w:firstLine="0"/>
        <w:jc w:val="center"/>
        <w:rPr>
          <w:rFonts w:ascii="Angsana New" w:hAnsi="Angsana New" w:cs="Angsana New" w:eastAsia="Angsana New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pacing w:val="-2"/>
          <w:sz w:val="30"/>
          <w:szCs w:val="30"/>
        </w:rPr>
        <w:t>กำรไฟฟ้ำส่วนภูมิภำค</w:t>
      </w:r>
    </w:p>
    <w:p>
      <w:pPr>
        <w:spacing w:before="0"/>
        <w:ind w:left="5103" w:right="1245" w:hanging="4"/>
        <w:jc w:val="center"/>
        <w:rPr>
          <w:b/>
          <w:bCs/>
          <w:sz w:val="28"/>
          <w:szCs w:val="28"/>
        </w:rPr>
      </w:pPr>
      <w:r>
        <w:rPr>
          <w:rFonts w:ascii="Angsana New" w:hAnsi="Angsana New" w:cs="Angsana New" w:eastAsia="Angsana New"/>
          <w:b/>
          <w:bCs/>
          <w:sz w:val="30"/>
          <w:szCs w:val="30"/>
        </w:rPr>
        <w:t>อ</w:t>
      </w:r>
      <w:r>
        <w:rPr>
          <w:rFonts w:ascii="Angsana New" w:hAnsi="Angsana New" w:cs="Angsana New" w:eastAsia="Angsana New"/>
          <w:b/>
          <w:bCs/>
          <w:spacing w:val="-11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ำเภอเกษตรวิสัย โทร</w:t>
      </w:r>
      <w:r>
        <w:rPr>
          <w:rFonts w:ascii="Angsana New" w:hAnsi="Angsana New" w:cs="Angsana New" w:eastAsia="Angsana New"/>
          <w:b/>
          <w:bCs/>
          <w:spacing w:val="-9"/>
          <w:sz w:val="30"/>
          <w:szCs w:val="30"/>
        </w:rPr>
        <w:t> </w:t>
      </w:r>
      <w:r>
        <w:rPr>
          <w:b/>
          <w:bCs/>
          <w:sz w:val="28"/>
          <w:szCs w:val="28"/>
        </w:rPr>
        <w:t>0-4353-0278</w:t>
      </w:r>
    </w:p>
    <w:p>
      <w:pPr>
        <w:spacing w:after="0"/>
        <w:jc w:val="center"/>
        <w:rPr>
          <w:sz w:val="28"/>
          <w:szCs w:val="28"/>
        </w:rPr>
        <w:sectPr>
          <w:type w:val="continuous"/>
          <w:pgSz w:w="11910" w:h="16850"/>
          <w:pgMar w:header="1056" w:footer="0" w:top="1000" w:bottom="280" w:left="420" w:right="120"/>
          <w:cols w:num="2" w:equalWidth="0">
            <w:col w:w="3323" w:space="40"/>
            <w:col w:w="8007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36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header="1056" w:footer="0" w:top="1000" w:bottom="280" w:left="420" w:right="120"/>
        </w:sect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61"/>
        <w:ind w:left="0"/>
        <w:rPr>
          <w:b/>
          <w:sz w:val="30"/>
        </w:rPr>
      </w:pPr>
    </w:p>
    <w:p>
      <w:pPr>
        <w:spacing w:before="0"/>
        <w:ind w:left="972" w:right="0" w:firstLine="0"/>
        <w:jc w:val="center"/>
        <w:rPr>
          <w:rFonts w:ascii="Angsana New" w:hAnsi="Angsana New" w:cs="Angsana New" w:eastAsia="Angsana New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pacing w:val="-2"/>
          <w:sz w:val="30"/>
          <w:szCs w:val="30"/>
          <w:u w:val="dotted"/>
        </w:rPr>
        <w:t>องค์กรปกครองส่วนท้องถิ่น</w:t>
      </w:r>
    </w:p>
    <w:p>
      <w:pPr>
        <w:spacing w:before="1"/>
        <w:ind w:left="1049" w:right="0" w:firstLine="0"/>
        <w:jc w:val="center"/>
        <w:rPr>
          <w:rFonts w:ascii="Times New Roman" w:hAnsi="Times New Roman" w:cs="Times New Roman" w:eastAsia="Times New Roman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z w:val="30"/>
          <w:szCs w:val="30"/>
        </w:rPr>
        <w:t>โทร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.............</w:t>
      </w:r>
      <w:r>
        <w:rPr>
          <w:rFonts w:ascii="Times New Roman" w:hAnsi="Times New Roman" w:cs="Times New Roman" w:eastAsia="Times New Roman"/>
          <w:b/>
          <w:bCs/>
          <w:spacing w:val="-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-10"/>
          <w:sz w:val="30"/>
          <w:szCs w:val="30"/>
        </w:rPr>
        <w:t>.</w:t>
      </w:r>
    </w:p>
    <w:p>
      <w:pPr>
        <w:spacing w:before="4"/>
        <w:ind w:left="1046" w:right="0" w:firstLine="0"/>
        <w:jc w:val="center"/>
        <w:rPr>
          <w:rFonts w:ascii="Angsana New" w:hAnsi="Angsana New" w:cs="Angsana New" w:eastAsia="Angsana New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pacing w:val="-2"/>
          <w:sz w:val="30"/>
          <w:szCs w:val="30"/>
        </w:rPr>
        <w:t>วิทยุสื่อสำร</w:t>
      </w:r>
    </w:p>
    <w:p>
      <w:pPr>
        <w:spacing w:line="237" w:lineRule="auto" w:before="102"/>
        <w:ind w:left="959" w:right="38" w:firstLine="0"/>
        <w:jc w:val="center"/>
        <w:rPr>
          <w:rFonts w:ascii="Times New Roman" w:hAnsi="Times New Roman" w:cs="Times New Roman" w:eastAsia="Times New Roman"/>
          <w:b/>
          <w:bCs/>
          <w:sz w:val="30"/>
          <w:szCs w:val="30"/>
        </w:rPr>
      </w:pPr>
      <w:r>
        <w:rPr/>
        <w:br w:type="column"/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ก</w:t>
      </w:r>
      <w:r>
        <w:rPr>
          <w:rFonts w:ascii="Angsana New" w:hAnsi="Angsana New" w:cs="Angsana New" w:eastAsia="Angsana New"/>
          <w:b/>
          <w:bCs/>
          <w:spacing w:val="-50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ำนัน</w:t>
      </w:r>
      <w:r>
        <w:rPr>
          <w:rFonts w:ascii="Angsana New" w:hAnsi="Angsana New" w:cs="Angsana New" w:eastAsia="Angsana New"/>
          <w:b/>
          <w:bCs/>
          <w:spacing w:val="22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ผู้ใหญ่บ้ำน</w:t>
      </w:r>
      <w:r>
        <w:rPr>
          <w:rFonts w:ascii="Angsana New" w:hAnsi="Angsana New" w:cs="Angsana New" w:eastAsia="Angsana New"/>
          <w:b/>
          <w:bCs/>
          <w:spacing w:val="-13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ฯลฯ โทร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............. .</w:t>
      </w:r>
    </w:p>
    <w:p>
      <w:pPr>
        <w:spacing w:line="237" w:lineRule="auto" w:before="8"/>
        <w:ind w:left="1031" w:right="109" w:firstLine="0"/>
        <w:jc w:val="center"/>
        <w:rPr>
          <w:rFonts w:ascii="Times New Roman" w:hAnsi="Times New Roman" w:cs="Times New Roman" w:eastAsia="Times New Roman"/>
          <w:b/>
          <w:bCs/>
          <w:sz w:val="30"/>
          <w:szCs w:val="30"/>
        </w:rPr>
      </w:pPr>
      <w:r>
        <w:rPr>
          <w:rFonts w:ascii="Angsana New" w:hAnsi="Angsana New" w:cs="Angsana New" w:eastAsia="Angsana New"/>
          <w:b/>
          <w:bCs/>
          <w:sz w:val="30"/>
          <w:szCs w:val="30"/>
        </w:rPr>
        <w:t>วิทยุส่ือสำร</w:t>
      </w:r>
      <w:r>
        <w:rPr>
          <w:rFonts w:ascii="Angsana New" w:hAnsi="Angsana New" w:cs="Angsana New" w:eastAsia="Angsana New"/>
          <w:b/>
          <w:bCs/>
          <w:spacing w:val="-1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.......... (</w:t>
      </w:r>
      <w:r>
        <w:rPr>
          <w:rFonts w:ascii="Times New Roman" w:hAnsi="Times New Roman" w:cs="Times New Roman" w:eastAsia="Times New Roman"/>
          <w:b/>
          <w:bCs/>
          <w:spacing w:val="40"/>
          <w:sz w:val="30"/>
          <w:szCs w:val="30"/>
        </w:rPr>
        <w:t> </w:t>
      </w:r>
      <w:r>
        <w:rPr>
          <w:rFonts w:ascii="Angsana New" w:hAnsi="Angsana New" w:cs="Angsana New" w:eastAsia="Angsana New"/>
          <w:b/>
          <w:bCs/>
          <w:sz w:val="30"/>
          <w:szCs w:val="30"/>
        </w:rPr>
        <w:t>ควำมถี่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)</w:t>
      </w:r>
    </w:p>
    <w:p>
      <w:pPr>
        <w:spacing w:before="91"/>
        <w:ind w:left="862" w:right="1910" w:firstLine="0"/>
        <w:jc w:val="center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สถานีตำรวจภูธรเกษตรวิสัย </w:t>
      </w:r>
      <w:r>
        <w:rPr>
          <w:b/>
          <w:bCs/>
          <w:sz w:val="30"/>
          <w:szCs w:val="30"/>
        </w:rPr>
        <w:t>โทร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>0-4354-4589</w:t>
      </w:r>
    </w:p>
    <w:p>
      <w:pPr>
        <w:spacing w:line="339" w:lineRule="exact" w:before="0"/>
        <w:ind w:left="862" w:right="1911" w:firstLine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วิทยุสื่อสาร</w:t>
      </w:r>
      <w:r>
        <w:rPr>
          <w:b/>
          <w:bCs/>
          <w:spacing w:val="63"/>
          <w:sz w:val="30"/>
          <w:szCs w:val="30"/>
        </w:rPr>
        <w:t> </w:t>
      </w:r>
      <w:r>
        <w:rPr>
          <w:b/>
          <w:bCs/>
          <w:spacing w:val="-4"/>
          <w:sz w:val="30"/>
          <w:szCs w:val="30"/>
        </w:rPr>
        <w:t>ความถี่</w:t>
      </w:r>
    </w:p>
    <w:p>
      <w:pPr>
        <w:spacing w:after="0" w:line="339" w:lineRule="exact"/>
        <w:jc w:val="center"/>
        <w:rPr>
          <w:sz w:val="30"/>
          <w:szCs w:val="30"/>
        </w:rPr>
        <w:sectPr>
          <w:type w:val="continuous"/>
          <w:pgSz w:w="11910" w:h="16850"/>
          <w:pgMar w:header="1056" w:footer="0" w:top="1000" w:bottom="280" w:left="420" w:right="120"/>
          <w:cols w:num="3" w:equalWidth="0">
            <w:col w:w="3185" w:space="40"/>
            <w:col w:w="2853" w:space="53"/>
            <w:col w:w="5239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3"/>
        <w:ind w:left="0"/>
        <w:rPr>
          <w:b/>
          <w:sz w:val="20"/>
        </w:rPr>
      </w:pPr>
    </w:p>
    <w:p>
      <w:pPr>
        <w:pStyle w:val="BodyText"/>
        <w:ind w:left="408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73760" cy="180975"/>
                <wp:effectExtent l="9525" t="9525" r="2540" b="9525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873760" cy="180975"/>
                          <a:chExt cx="873760" cy="18097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9525" y="9525"/>
                            <a:ext cx="85471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1925">
                                <a:moveTo>
                                  <a:pt x="0" y="0"/>
                                </a:moveTo>
                                <a:lnTo>
                                  <a:pt x="572897" y="39242"/>
                                </a:lnTo>
                              </a:path>
                              <a:path w="854710" h="161925">
                                <a:moveTo>
                                  <a:pt x="408177" y="124840"/>
                                </a:moveTo>
                                <a:lnTo>
                                  <a:pt x="854710" y="161543"/>
                                </a:lnTo>
                              </a:path>
                              <a:path w="854710" h="161925">
                                <a:moveTo>
                                  <a:pt x="405002" y="132206"/>
                                </a:moveTo>
                                <a:lnTo>
                                  <a:pt x="572897" y="3924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8pt;height:14.25pt;mso-position-horizontal-relative:char;mso-position-vertical-relative:line" id="docshapegroup188" coordorigin="0,0" coordsize="1376,285">
                <v:shape style="position:absolute;left:15;top:15;width:1346;height:255" id="docshape189" coordorigin="15,15" coordsize="1346,255" path="m15,15l917,77m658,212l1361,269m653,223l917,77e" filled="false" stroked="true" strokeweight="1.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ind w:left="0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2864485</wp:posOffset>
                </wp:positionH>
                <wp:positionV relativeFrom="paragraph">
                  <wp:posOffset>155447</wp:posOffset>
                </wp:positionV>
                <wp:extent cx="873760" cy="18097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873760" cy="180975"/>
                          <a:chExt cx="873760" cy="18097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9525" y="9525"/>
                            <a:ext cx="85471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1925">
                                <a:moveTo>
                                  <a:pt x="0" y="0"/>
                                </a:moveTo>
                                <a:lnTo>
                                  <a:pt x="572897" y="39243"/>
                                </a:lnTo>
                              </a:path>
                              <a:path w="854710" h="161925">
                                <a:moveTo>
                                  <a:pt x="408177" y="124841"/>
                                </a:moveTo>
                                <a:lnTo>
                                  <a:pt x="854710" y="16154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14527" y="48767"/>
                            <a:ext cx="1682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93345">
                                <a:moveTo>
                                  <a:pt x="0" y="92964"/>
                                </a:moveTo>
                                <a:lnTo>
                                  <a:pt x="1678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550003pt;margin-top:12.24pt;width:68.8pt;height:14.25pt;mso-position-horizontal-relative:page;mso-position-vertical-relative:paragraph;z-index:-15712768;mso-wrap-distance-left:0;mso-wrap-distance-right:0" id="docshapegroup190" coordorigin="4511,245" coordsize="1376,285">
                <v:shape style="position:absolute;left:4526;top:259;width:1346;height:255" id="docshape191" coordorigin="4526,260" coordsize="1346,255" path="m4526,260l5428,322m5169,456l5872,514e" filled="false" stroked="true" strokeweight="1.5pt" strokecolor="#000000">
                  <v:path arrowok="t"/>
                  <v:stroke dashstyle="longdashdotdot"/>
                </v:shape>
                <v:line style="position:absolute" from="5164,468" to="5428,322" stroked="true" strokeweight="1.5pt" strokecolor="#000000">
                  <v:stroke dashstyle="longdashdo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2894329</wp:posOffset>
                </wp:positionH>
                <wp:positionV relativeFrom="paragraph">
                  <wp:posOffset>543051</wp:posOffset>
                </wp:positionV>
                <wp:extent cx="854710" cy="161925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85471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710" h="161925">
                              <a:moveTo>
                                <a:pt x="0" y="0"/>
                              </a:moveTo>
                              <a:lnTo>
                                <a:pt x="572896" y="39115"/>
                              </a:lnTo>
                            </a:path>
                            <a:path w="854710" h="161925">
                              <a:moveTo>
                                <a:pt x="408178" y="124713"/>
                              </a:moveTo>
                              <a:lnTo>
                                <a:pt x="854709" y="161416"/>
                              </a:lnTo>
                            </a:path>
                            <a:path w="854710" h="161925">
                              <a:moveTo>
                                <a:pt x="405003" y="132079"/>
                              </a:moveTo>
                              <a:lnTo>
                                <a:pt x="572896" y="3911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899994pt;margin-top:42.759998pt;width:67.3pt;height:12.75pt;mso-position-horizontal-relative:page;mso-position-vertical-relative:paragraph;z-index:-15712256;mso-wrap-distance-left:0;mso-wrap-distance-right:0" id="docshape192" coordorigin="4558,855" coordsize="1346,255" path="m4558,855l5460,917m5201,1052l5904,1109m5196,1063l5460,917e" filled="false" stroked="true" strokeweight="1.5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spacing w:before="61"/>
        <w:ind w:left="0"/>
        <w:rPr>
          <w:b/>
          <w:sz w:val="20"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125"/>
        <w:ind w:left="0"/>
        <w:rPr>
          <w:b/>
        </w:rPr>
      </w:pPr>
    </w:p>
    <w:p>
      <w:pPr>
        <w:pStyle w:val="Heading3"/>
        <w:spacing w:before="1"/>
        <w:ind w:left="858" w:right="593"/>
        <w:jc w:val="center"/>
      </w:pPr>
      <w:r>
        <w:rPr/>
        <w:t>แผนภาพที่</w:t>
      </w:r>
      <w:r>
        <w:rPr>
          <w:spacing w:val="-5"/>
        </w:rPr>
        <w:t> </w:t>
      </w:r>
      <w:r>
        <w:rPr/>
        <w:t>4-1</w:t>
      </w:r>
      <w:r>
        <w:rPr>
          <w:spacing w:val="-4"/>
        </w:rPr>
        <w:t> </w:t>
      </w:r>
      <w:r>
        <w:rPr/>
        <w:t>:</w:t>
      </w:r>
      <w:r>
        <w:rPr>
          <w:spacing w:val="66"/>
        </w:rPr>
        <w:t> </w:t>
      </w:r>
      <w:r>
        <w:rPr>
          <w:spacing w:val="-2"/>
        </w:rPr>
        <w:t>ผังสื่อสารในการป้องกันและบรรเทาสาธารณภัยอำเภอเกษตรวิสัย</w:t>
      </w:r>
    </w:p>
    <w:p>
      <w:pPr>
        <w:spacing w:after="0"/>
        <w:jc w:val="center"/>
        <w:sectPr>
          <w:type w:val="continuous"/>
          <w:pgSz w:w="11910" w:h="16850"/>
          <w:pgMar w:header="1056" w:footer="0" w:top="1000" w:bottom="280" w:left="420" w:right="120"/>
        </w:sectPr>
      </w:pPr>
    </w:p>
    <w:p>
      <w:pPr>
        <w:pStyle w:val="Heading3"/>
        <w:numPr>
          <w:ilvl w:val="1"/>
          <w:numId w:val="34"/>
        </w:numPr>
        <w:tabs>
          <w:tab w:pos="1772" w:val="left" w:leader="none"/>
        </w:tabs>
        <w:spacing w:line="361" w:lineRule="exact" w:before="65" w:after="0"/>
        <w:ind w:left="1772" w:right="0" w:hanging="490"/>
        <w:jc w:val="both"/>
      </w:pPr>
      <w:bookmarkStart w:name="_TOC_250001" w:id="17"/>
      <w:bookmarkEnd w:id="17"/>
      <w:r>
        <w:rPr>
          <w:spacing w:val="-2"/>
        </w:rPr>
        <w:t>การประชาสัมพันธ์ในภาวะฉุกเฉิน</w:t>
      </w:r>
    </w:p>
    <w:p>
      <w:pPr>
        <w:pStyle w:val="BodyText"/>
        <w:ind w:right="1013" w:firstLine="427"/>
        <w:jc w:val="both"/>
      </w:pPr>
      <w:r>
        <w:rPr/>
        <w:t>4.5.1 กระจายข่าวสารที่คาดว่าจะเกิดหรือเกิดสาธารณภัยให้ส่วนราชการและประชาชนได้รับรู้และ </w:t>
      </w:r>
      <w:r>
        <w:rPr>
          <w:spacing w:val="-2"/>
        </w:rPr>
        <w:t>เข้าใจสถานการณ์โดยผ่านช่องทางการสื่อสารที่กำหนดไว้</w:t>
      </w:r>
      <w:r>
        <w:rPr>
          <w:spacing w:val="-16"/>
        </w:rPr>
        <w:t> </w:t>
      </w:r>
      <w:r>
        <w:rPr>
          <w:spacing w:val="-2"/>
        </w:rPr>
        <w:t>เช่น</w:t>
      </w:r>
      <w:r>
        <w:rPr>
          <w:spacing w:val="-15"/>
        </w:rPr>
        <w:t> </w:t>
      </w:r>
      <w:r>
        <w:rPr>
          <w:spacing w:val="-2"/>
        </w:rPr>
        <w:t>โทรทัศน์</w:t>
      </w:r>
      <w:r>
        <w:rPr>
          <w:spacing w:val="-13"/>
        </w:rPr>
        <w:t> </w:t>
      </w:r>
      <w:r>
        <w:rPr>
          <w:spacing w:val="-2"/>
        </w:rPr>
        <w:t>วิทยุ</w:t>
      </w:r>
      <w:r>
        <w:rPr>
          <w:spacing w:val="-16"/>
        </w:rPr>
        <w:t> </w:t>
      </w:r>
      <w:r>
        <w:rPr>
          <w:spacing w:val="-2"/>
        </w:rPr>
        <w:t>หอกระจายข่าว</w:t>
      </w:r>
      <w:r>
        <w:rPr>
          <w:spacing w:val="-12"/>
        </w:rPr>
        <w:t> </w:t>
      </w:r>
      <w:r>
        <w:rPr>
          <w:spacing w:val="-2"/>
        </w:rPr>
        <w:t>ฯลฯ</w:t>
      </w:r>
      <w:r>
        <w:rPr>
          <w:spacing w:val="-16"/>
        </w:rPr>
        <w:t> </w:t>
      </w:r>
      <w:r>
        <w:rPr>
          <w:spacing w:val="-2"/>
        </w:rPr>
        <w:t>หรือวิธีการอื่น เพื่อให้ประชาชนรับทราบสถานการณ์ที่ถูกต้องให้ระมัดระวังอันตรายและลดความตื่นตระหนก</w:t>
      </w:r>
    </w:p>
    <w:p>
      <w:pPr>
        <w:pStyle w:val="BodyText"/>
        <w:ind w:right="1017" w:firstLine="427"/>
        <w:jc w:val="both"/>
      </w:pPr>
      <w:r>
        <w:rPr/>
        <w:t>4.5.2</w:t>
      </w:r>
      <w:r>
        <w:rPr>
          <w:spacing w:val="40"/>
        </w:rPr>
        <w:t> </w:t>
      </w:r>
      <w:r>
        <w:rPr/>
        <w:t>สรุปสถานการณ์ภัยผ่านสื่อต่างๆ ให้หน่วยงานทุกภาคส่วน สื่อมวลชนและประชาชนได้รับทราบ สถานการณ์ภัยเป็นระยะๆ อย่างต่อเนื่อง และผ่านช่วงทางต่าง ๆ เพื่อมิให้เกิดความสับสนและตื่นตระหนก </w:t>
      </w:r>
      <w:r>
        <w:rPr>
          <w:spacing w:val="-2"/>
        </w:rPr>
        <w:t>จนกว่าสถานการณ์ภัยจะคลี่คลาย</w:t>
      </w:r>
    </w:p>
    <w:p>
      <w:pPr>
        <w:pStyle w:val="Heading3"/>
        <w:numPr>
          <w:ilvl w:val="1"/>
          <w:numId w:val="34"/>
        </w:numPr>
        <w:tabs>
          <w:tab w:pos="1779" w:val="left" w:leader="none"/>
        </w:tabs>
        <w:spacing w:line="240" w:lineRule="auto" w:before="0" w:after="0"/>
        <w:ind w:left="1779" w:right="0" w:hanging="497"/>
        <w:jc w:val="both"/>
      </w:pPr>
      <w:bookmarkStart w:name="_TOC_250000" w:id="18"/>
      <w:bookmarkEnd w:id="18"/>
      <w:r>
        <w:rPr>
          <w:spacing w:val="-2"/>
        </w:rPr>
        <w:t>การอพยพ</w:t>
      </w:r>
    </w:p>
    <w:p>
      <w:pPr>
        <w:pStyle w:val="BodyText"/>
        <w:ind w:right="1014" w:firstLine="1132"/>
        <w:jc w:val="both"/>
      </w:pPr>
      <w:r>
        <w:rPr/>
        <w:t>เมื่อได้รับแจ้งเตือนภัยให้อพยพประชาชนและสัตว์เลี้ยง ตามความจำเป็นของสถานการณ์ภัยให้ อำเภอ/องค์กรปกครองส่วนท้องถิ่น เป็นหน่วยงานหลักในการอพยพ ภายใต้การสั่งการของผู้อำนวยการอำเภอ ผู้อำนวยการท้องถิ่นและเจ้าพนักงานที่ได้รับมอบหมาย ตามลำดับ หรือแล้วแต่กรณี โดยการประสานการ ปฏิบัติร่วมกันกับองค์กรปกครองส่วนท้องถิ่น กำนัน ผู้ใหญ่บ้าน ให้ดำเนินการอพยพตามแผนอพยพ และ คำนึงถึงความปลอดภัยเป็นสำคัญในช่วงระหว่างการอพยพและปฏิบัติตามแนวทาง ดังนี้</w:t>
      </w:r>
    </w:p>
    <w:p>
      <w:pPr>
        <w:pStyle w:val="BodyText"/>
        <w:ind w:right="1004" w:firstLine="1132"/>
        <w:jc w:val="both"/>
      </w:pPr>
      <w:r>
        <w:rPr/>
        <w:t>4.6.1</w:t>
      </w:r>
      <w:r>
        <w:rPr>
          <w:spacing w:val="40"/>
        </w:rPr>
        <w:t> </w:t>
      </w:r>
      <w:r>
        <w:rPr/>
        <w:t>จัดสถานที่อยู่อาศัยที่ปลอดภัยแก่ผู้ประสบภัยที่บ้านเรือนเสียหายอย่างเร่งด่วนเพื่อ</w:t>
      </w:r>
      <w:r>
        <w:rPr>
          <w:spacing w:val="-11"/>
        </w:rPr>
        <w:t> </w:t>
      </w:r>
      <w:r>
        <w:rPr/>
        <w:t>เป็น ศูนย์พักพิงชั่วคราวเป็นลำดับแรก</w:t>
      </w:r>
      <w:r>
        <w:rPr>
          <w:spacing w:val="-18"/>
        </w:rPr>
        <w:t> </w:t>
      </w:r>
      <w:r>
        <w:rPr/>
        <w:t>จัดระเบียบสถานที่พักพิง</w:t>
      </w:r>
    </w:p>
    <w:p>
      <w:pPr>
        <w:pStyle w:val="BodyText"/>
        <w:spacing w:before="1"/>
        <w:ind w:right="1003" w:firstLine="1132"/>
        <w:jc w:val="both"/>
      </w:pPr>
      <w:r>
        <w:rPr>
          <w:spacing w:val="-2"/>
        </w:rPr>
        <w:t>4.6.2</w:t>
      </w:r>
      <w:r>
        <w:rPr>
          <w:spacing w:val="34"/>
        </w:rPr>
        <w:t> </w:t>
      </w:r>
      <w:r>
        <w:rPr>
          <w:spacing w:val="-2"/>
        </w:rPr>
        <w:t>จัดกลุ่มผู้อพยพ</w:t>
      </w:r>
      <w:r>
        <w:rPr>
          <w:spacing w:val="-16"/>
        </w:rPr>
        <w:t> </w:t>
      </w:r>
      <w:r>
        <w:rPr>
          <w:spacing w:val="-2"/>
        </w:rPr>
        <w:t>โดยจัดแบ่งประเภทของบุคคลตามลำดับความสำคัญเร่งด่วนที่ต้องดูแลเป็น พิเศษในช่วงระหว่างอพยพ</w:t>
      </w:r>
      <w:r>
        <w:rPr>
          <w:spacing w:val="-16"/>
        </w:rPr>
        <w:t> </w:t>
      </w:r>
      <w:r>
        <w:rPr>
          <w:spacing w:val="-2"/>
        </w:rPr>
        <w:t>เช่น</w:t>
      </w:r>
      <w:r>
        <w:rPr>
          <w:spacing w:val="-15"/>
        </w:rPr>
        <w:t> </w:t>
      </w:r>
      <w:r>
        <w:rPr>
          <w:spacing w:val="-2"/>
        </w:rPr>
        <w:t>ผู้ป่วยทุพพลภาพ</w:t>
      </w:r>
      <w:r>
        <w:rPr>
          <w:spacing w:val="-15"/>
        </w:rPr>
        <w:t> </w:t>
      </w:r>
      <w:r>
        <w:rPr>
          <w:spacing w:val="-2"/>
        </w:rPr>
        <w:t>คนพิการ</w:t>
      </w:r>
      <w:r>
        <w:rPr>
          <w:spacing w:val="-16"/>
        </w:rPr>
        <w:t> </w:t>
      </w:r>
      <w:r>
        <w:rPr>
          <w:spacing w:val="-2"/>
        </w:rPr>
        <w:t>คนชรา</w:t>
      </w:r>
      <w:r>
        <w:rPr>
          <w:spacing w:val="-15"/>
        </w:rPr>
        <w:t> </w:t>
      </w:r>
      <w:r>
        <w:rPr>
          <w:spacing w:val="-2"/>
        </w:rPr>
        <w:t>เด็ก</w:t>
      </w:r>
      <w:r>
        <w:rPr>
          <w:spacing w:val="-15"/>
        </w:rPr>
        <w:t> </w:t>
      </w:r>
      <w:r>
        <w:rPr>
          <w:spacing w:val="-2"/>
        </w:rPr>
        <w:t>และสตรีมีครรภ์ตามลำดับ</w:t>
      </w:r>
      <w:r>
        <w:rPr>
          <w:spacing w:val="-5"/>
        </w:rPr>
        <w:t> </w:t>
      </w:r>
      <w:r>
        <w:rPr>
          <w:spacing w:val="-2"/>
        </w:rPr>
        <w:t>ควรได้รับการ </w:t>
      </w:r>
      <w:r>
        <w:rPr/>
        <w:t>พิจารณาให้อพยพไปก่อน กรณีเด็ก บิดา และมารดา ควรอพยพไปด้วยกันทั้งครอบครัว</w:t>
      </w:r>
      <w:r>
        <w:rPr>
          <w:spacing w:val="40"/>
        </w:rPr>
        <w:t> </w:t>
      </w:r>
      <w:r>
        <w:rPr/>
        <w:t>และควรอพยพเป็น กลุ่มชุมชนที่ต้องเคลื่อนย้าย เพื่อป้องกันความแออัด</w:t>
      </w:r>
    </w:p>
    <w:p>
      <w:pPr>
        <w:pStyle w:val="BodyText"/>
        <w:spacing w:line="360" w:lineRule="exact"/>
        <w:ind w:left="3120"/>
        <w:jc w:val="both"/>
      </w:pPr>
      <w:r>
        <w:rPr/>
        <w:t>ทั้งนี้</w:t>
      </w:r>
      <w:r>
        <w:rPr>
          <w:spacing w:val="-18"/>
        </w:rPr>
        <w:t> </w:t>
      </w:r>
      <w:r>
        <w:rPr/>
        <w:t>รายละเอียดปรากฏตามภาคผนวก</w:t>
      </w:r>
      <w:r>
        <w:rPr>
          <w:spacing w:val="-13"/>
        </w:rPr>
        <w:t> </w:t>
      </w:r>
      <w:r>
        <w:rPr>
          <w:spacing w:val="-10"/>
        </w:rPr>
        <w:t>ข</w:t>
      </w:r>
    </w:p>
    <w:p>
      <w:pPr>
        <w:pStyle w:val="Heading3"/>
        <w:numPr>
          <w:ilvl w:val="1"/>
          <w:numId w:val="34"/>
        </w:numPr>
        <w:tabs>
          <w:tab w:pos="1772" w:val="left" w:leader="none"/>
        </w:tabs>
        <w:spacing w:line="240" w:lineRule="auto" w:before="1" w:after="0"/>
        <w:ind w:left="1772" w:right="0" w:hanging="490"/>
        <w:jc w:val="both"/>
      </w:pPr>
      <w:r>
        <w:rPr>
          <w:spacing w:val="-12"/>
        </w:rPr>
        <w:t>การประเมินความเสียหายและความต้องการความช่วยเหลือ (Damage</w:t>
      </w:r>
      <w:r>
        <w:rPr>
          <w:spacing w:val="-20"/>
        </w:rPr>
        <w:t> </w:t>
      </w:r>
      <w:r>
        <w:rPr>
          <w:spacing w:val="-12"/>
        </w:rPr>
        <w:t>and</w:t>
      </w:r>
      <w:r>
        <w:rPr>
          <w:spacing w:val="-20"/>
        </w:rPr>
        <w:t> </w:t>
      </w:r>
      <w:r>
        <w:rPr>
          <w:spacing w:val="-12"/>
        </w:rPr>
        <w:t>Need</w:t>
      </w:r>
      <w:r>
        <w:rPr>
          <w:spacing w:val="-22"/>
        </w:rPr>
        <w:t> </w:t>
      </w:r>
      <w:r>
        <w:rPr>
          <w:spacing w:val="-12"/>
        </w:rPr>
        <w:t>Assessment</w:t>
      </w:r>
      <w:r>
        <w:rPr>
          <w:spacing w:val="-16"/>
        </w:rPr>
        <w:t> </w:t>
      </w:r>
      <w:r>
        <w:rPr>
          <w:spacing w:val="-12"/>
        </w:rPr>
        <w:t>:</w:t>
      </w:r>
      <w:r>
        <w:rPr>
          <w:spacing w:val="-22"/>
        </w:rPr>
        <w:t> </w:t>
      </w:r>
      <w:r>
        <w:rPr>
          <w:spacing w:val="-12"/>
        </w:rPr>
        <w:t>DANA)</w:t>
      </w:r>
    </w:p>
    <w:p>
      <w:pPr>
        <w:pStyle w:val="BodyText"/>
        <w:spacing w:before="1"/>
        <w:ind w:right="1006" w:firstLine="707"/>
        <w:jc w:val="both"/>
      </w:pPr>
      <w:r>
        <w:rPr/>
        <w:t>ให้กองอำนวยการป้องกันและบรรเทาสาธารณภัยอำเภอ (ระบุชื่อ อำเภอ)</w:t>
      </w:r>
      <w:r>
        <w:rPr>
          <w:spacing w:val="40"/>
        </w:rPr>
        <w:t> </w:t>
      </w:r>
      <w:r>
        <w:rPr/>
        <w:t>ประเมินความเสียหายและ </w:t>
      </w:r>
      <w:r>
        <w:rPr>
          <w:spacing w:val="-8"/>
        </w:rPr>
        <w:t>ความต้องการความช่วยเหลือภายในพื้นที่ประสบภัย</w:t>
      </w:r>
      <w:r>
        <w:rPr>
          <w:spacing w:val="-10"/>
        </w:rPr>
        <w:t> </w:t>
      </w:r>
      <w:r>
        <w:rPr>
          <w:spacing w:val="-8"/>
        </w:rPr>
        <w:t>โดยวิเคราะห์ผลกระทบจากความเสียหายที่เกิดขึ้นจากสาธารณภัย </w:t>
      </w:r>
      <w:r>
        <w:rPr/>
        <w:t>เพื่อประเมินและวิเคราะห์ความสามารถของผู้ประสบภัยในการตอบโต้สถานการณ์ฉุกเฉินด้วยตนเอง รวมทั้ง </w:t>
      </w:r>
      <w:r>
        <w:rPr>
          <w:spacing w:val="9"/>
        </w:rPr>
        <w:t>ความต้องการความช่วยเหลือเพิ่มเติมจากหน่วยงานภายนอก </w:t>
      </w:r>
      <w:r>
        <w:rPr/>
        <w:t>เช่น ความช่วยเหลือ ด้านอาหาร น้ำดื่ม การรักษาพยาบาล สุขอนามัยและการกำจัดสิ่งปฏิกูล เป็นต้น โดยมีแนวทางการประเมิน ดังนี้</w:t>
      </w:r>
    </w:p>
    <w:p>
      <w:pPr>
        <w:pStyle w:val="BodyText"/>
        <w:ind w:right="1008" w:firstLine="707"/>
        <w:jc w:val="both"/>
      </w:pPr>
      <w:r>
        <w:rPr>
          <w:spacing w:val="-4"/>
        </w:rPr>
        <w:t>4.7.1 </w:t>
      </w:r>
      <w:r>
        <w:rPr>
          <w:b/>
          <w:bCs/>
          <w:spacing w:val="-4"/>
        </w:rPr>
        <w:t>การประเมินแบบรวดเร็ว (rapid assessment)</w:t>
      </w:r>
      <w:r>
        <w:rPr>
          <w:spacing w:val="-4"/>
        </w:rPr>
        <w:t>ดำเนินการทันทีภายหลังมีเหตุการณ์สาธารณภัย </w:t>
      </w:r>
      <w:r>
        <w:rPr>
          <w:spacing w:val="-2"/>
        </w:rPr>
        <w:t>เกิดขึ้น โดยมาก</w:t>
      </w:r>
      <w:r>
        <w:rPr>
          <w:spacing w:val="-2"/>
          <w:u w:val="single"/>
        </w:rPr>
        <w:t>ภายในสัปดาห์แรกของการเกิดภัย</w:t>
      </w:r>
      <w:r>
        <w:rPr>
          <w:spacing w:val="-2"/>
          <w:u w:val="none"/>
        </w:rPr>
        <w:t> เป็นการประเมินแบบคร่าวๆ เพื่อรวบรวมข้อมูลความต้องการ </w:t>
      </w:r>
      <w:r>
        <w:rPr>
          <w:u w:val="none"/>
        </w:rPr>
        <w:t>สิ่งที่ควรปฏิบัติหลังจากเกิดภัย</w:t>
      </w:r>
      <w:r>
        <w:rPr>
          <w:spacing w:val="-6"/>
          <w:u w:val="none"/>
        </w:rPr>
        <w:t> </w:t>
      </w:r>
      <w:r>
        <w:rPr>
          <w:u w:val="none"/>
        </w:rPr>
        <w:t>และทรัพยากรที่จำเป็นทุกๆ</w:t>
      </w:r>
      <w:r>
        <w:rPr>
          <w:spacing w:val="-4"/>
          <w:u w:val="none"/>
        </w:rPr>
        <w:t> </w:t>
      </w:r>
      <w:r>
        <w:rPr>
          <w:u w:val="none"/>
        </w:rPr>
        <w:t>ด้าน</w:t>
      </w:r>
      <w:r>
        <w:rPr>
          <w:spacing w:val="-10"/>
          <w:u w:val="none"/>
        </w:rPr>
        <w:t> </w:t>
      </w:r>
      <w:r>
        <w:rPr>
          <w:u w:val="none"/>
        </w:rPr>
        <w:t>ทั้งผู้ประสบภัย</w:t>
      </w:r>
      <w:r>
        <w:rPr>
          <w:spacing w:val="-6"/>
          <w:u w:val="none"/>
        </w:rPr>
        <w:t> </w:t>
      </w:r>
      <w:r>
        <w:rPr>
          <w:u w:val="none"/>
        </w:rPr>
        <w:t>โครงสร้างพื้นฐาน</w:t>
      </w:r>
      <w:r>
        <w:rPr>
          <w:spacing w:val="-8"/>
          <w:u w:val="none"/>
        </w:rPr>
        <w:t> </w:t>
      </w:r>
      <w:r>
        <w:rPr>
          <w:u w:val="none"/>
        </w:rPr>
        <w:t>สิ่งแวดล้อม ลำดับความสำคัญก่อน-หลัง การให้ความช่วยเหลือเบื้องต้น เพื่อให้ทันต่อความต้องการในภาวะฉุกเฉิน</w:t>
      </w:r>
    </w:p>
    <w:p>
      <w:pPr>
        <w:pStyle w:val="BodyText"/>
        <w:ind w:right="1020" w:firstLine="707"/>
        <w:jc w:val="both"/>
      </w:pPr>
      <w:r>
        <w:rPr/>
        <w:t>4.7.2 </w:t>
      </w:r>
      <w:r>
        <w:rPr>
          <w:b/>
          <w:bCs/>
        </w:rPr>
        <w:t>การประเมินแบบละเอียด (detailed assessment) </w:t>
      </w:r>
      <w:r>
        <w:rPr/>
        <w:t>ให้ดำเนินการทันทีเมื่อภาวะฉุกเฉิน สิ้นสุดลง หรือ</w:t>
      </w:r>
      <w:r>
        <w:rPr>
          <w:u w:val="single"/>
        </w:rPr>
        <w:t>อย่างน้อยภายใน ๒ สัปดาห์หลังจากเกิดสาธารณภัย</w:t>
      </w:r>
      <w:r>
        <w:rPr>
          <w:u w:val="none"/>
        </w:rPr>
        <w:t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 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 </w:t>
      </w:r>
      <w:r>
        <w:rPr>
          <w:spacing w:val="-2"/>
          <w:u w:val="none"/>
        </w:rPr>
        <w:t>ดำเนินการประเมินความเสียหายและความต้องการในแต่ละด้าน</w:t>
      </w:r>
    </w:p>
    <w:p>
      <w:pPr>
        <w:pStyle w:val="BodyText"/>
        <w:ind w:right="1032" w:firstLine="1339"/>
        <w:jc w:val="both"/>
      </w:pPr>
      <w:r>
        <w:rPr/>
        <w:t>การประเมินความเสียหายและความต้องการความช่วยเหลือ จะต้องมีความเชื่อมโยงกับ 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>
      <w:pPr>
        <w:pStyle w:val="BodyText"/>
        <w:ind w:left="0" w:right="2185"/>
        <w:jc w:val="right"/>
      </w:pPr>
      <w:r>
        <w:rPr/>
        <w:t>/ทั้งนี้</w:t>
      </w:r>
      <w:r>
        <w:rPr>
          <w:spacing w:val="63"/>
        </w:rPr>
        <w:t> </w:t>
      </w:r>
      <w:r>
        <w:rPr>
          <w:spacing w:val="-2"/>
        </w:rPr>
        <w:t>ตัวอย่าง...</w:t>
      </w:r>
    </w:p>
    <w:p>
      <w:pPr>
        <w:spacing w:after="0"/>
        <w:jc w:val="right"/>
        <w:sectPr>
          <w:headerReference w:type="default" r:id="rId82"/>
          <w:pgSz w:w="11910" w:h="16850"/>
          <w:pgMar w:header="0" w:footer="0" w:top="980" w:bottom="280" w:left="420" w:right="120"/>
        </w:sectPr>
      </w:pPr>
    </w:p>
    <w:p>
      <w:pPr>
        <w:pStyle w:val="BodyText"/>
        <w:spacing w:before="361"/>
        <w:ind w:right="991" w:firstLine="1303"/>
        <w:jc w:val="both"/>
      </w:pPr>
      <w:r>
        <w:rPr>
          <w:spacing w:val="-12"/>
        </w:rPr>
        <w:t>ทั้งนี้</w:t>
      </w:r>
      <w:r>
        <w:rPr>
          <w:spacing w:val="16"/>
        </w:rPr>
        <w:t> </w:t>
      </w:r>
      <w:r>
        <w:rPr>
          <w:spacing w:val="-12"/>
        </w:rPr>
        <w:t>ตัวอย่างแนวทางการประเมินความเสียหายและความต้องการความช่วยเหลือ</w:t>
      </w:r>
      <w:r>
        <w:rPr/>
        <w:t> </w:t>
      </w:r>
      <w:r>
        <w:rPr>
          <w:spacing w:val="-12"/>
        </w:rPr>
        <w:t>(Damage</w:t>
      </w:r>
      <w:r>
        <w:rPr>
          <w:spacing w:val="-5"/>
        </w:rPr>
        <w:t> </w:t>
      </w:r>
      <w:r>
        <w:rPr>
          <w:spacing w:val="-12"/>
        </w:rPr>
        <w:t>and</w:t>
      </w:r>
      <w:r>
        <w:rPr>
          <w:spacing w:val="-1"/>
        </w:rPr>
        <w:t> </w:t>
      </w:r>
      <w:r>
        <w:rPr>
          <w:spacing w:val="-12"/>
        </w:rPr>
        <w:t>Need </w:t>
      </w:r>
      <w:r>
        <w:rPr>
          <w:spacing w:val="-14"/>
        </w:rPr>
        <w:t>Assessment</w:t>
      </w:r>
      <w:r>
        <w:rPr>
          <w:spacing w:val="-22"/>
        </w:rPr>
        <w:t> </w:t>
      </w:r>
      <w:r>
        <w:rPr>
          <w:spacing w:val="-14"/>
        </w:rPr>
        <w:t>:</w:t>
      </w:r>
      <w:r>
        <w:rPr>
          <w:spacing w:val="-32"/>
        </w:rPr>
        <w:t> </w:t>
      </w:r>
      <w:r>
        <w:rPr>
          <w:spacing w:val="-14"/>
        </w:rPr>
        <w:t>DANA)</w:t>
      </w:r>
      <w:r>
        <w:rPr>
          <w:spacing w:val="-23"/>
        </w:rPr>
        <w:t> </w:t>
      </w:r>
      <w:r>
        <w:rPr>
          <w:spacing w:val="-14"/>
        </w:rPr>
        <w:t>ตามภาคผนวก</w:t>
      </w:r>
      <w:r>
        <w:rPr>
          <w:spacing w:val="-20"/>
        </w:rPr>
        <w:t> </w:t>
      </w:r>
      <w:r>
        <w:rPr>
          <w:spacing w:val="-14"/>
        </w:rPr>
        <w:t>ณ</w:t>
      </w:r>
      <w:r>
        <w:rPr>
          <w:spacing w:val="-32"/>
        </w:rPr>
        <w:t> </w:t>
      </w:r>
      <w:r>
        <w:rPr>
          <w:spacing w:val="-14"/>
        </w:rPr>
        <w:t>แบบประเมินภัยพิบัติขั้นต้น</w:t>
      </w:r>
      <w:r>
        <w:rPr>
          <w:spacing w:val="-17"/>
        </w:rPr>
        <w:t> </w:t>
      </w:r>
      <w:r>
        <w:rPr>
          <w:spacing w:val="-14"/>
        </w:rPr>
        <w:t>ระยะที่</w:t>
      </w:r>
      <w:r>
        <w:rPr>
          <w:spacing w:val="-3"/>
        </w:rPr>
        <w:t> </w:t>
      </w:r>
      <w:r>
        <w:rPr>
          <w:spacing w:val="-14"/>
        </w:rPr>
        <w:t>1</w:t>
      </w:r>
      <w:r>
        <w:rPr>
          <w:spacing w:val="-30"/>
        </w:rPr>
        <w:t> </w:t>
      </w:r>
      <w:r>
        <w:rPr>
          <w:spacing w:val="-14"/>
        </w:rPr>
        <w:t>(Initial</w:t>
      </w:r>
      <w:r>
        <w:rPr>
          <w:spacing w:val="-22"/>
        </w:rPr>
        <w:t> </w:t>
      </w:r>
      <w:r>
        <w:rPr>
          <w:spacing w:val="-14"/>
        </w:rPr>
        <w:t>Disaster</w:t>
      </w:r>
      <w:r>
        <w:rPr>
          <w:spacing w:val="-25"/>
        </w:rPr>
        <w:t> </w:t>
      </w:r>
      <w:r>
        <w:rPr>
          <w:spacing w:val="-14"/>
        </w:rPr>
        <w:t>Assessment</w:t>
      </w:r>
      <w:r>
        <w:rPr>
          <w:spacing w:val="-22"/>
        </w:rPr>
        <w:t> </w:t>
      </w:r>
      <w:r>
        <w:rPr>
          <w:spacing w:val="-14"/>
        </w:rPr>
        <w:t>Form)</w:t>
      </w:r>
    </w:p>
    <w:p>
      <w:pPr>
        <w:pStyle w:val="Heading3"/>
        <w:numPr>
          <w:ilvl w:val="1"/>
          <w:numId w:val="34"/>
        </w:numPr>
        <w:tabs>
          <w:tab w:pos="1988" w:val="left" w:leader="none"/>
        </w:tabs>
        <w:spacing w:line="361" w:lineRule="exact" w:before="0" w:after="0"/>
        <w:ind w:left="1988" w:right="0" w:hanging="644"/>
        <w:jc w:val="both"/>
      </w:pPr>
      <w:r>
        <w:rPr>
          <w:spacing w:val="-2"/>
        </w:rPr>
        <w:t>การรับบริจาค</w:t>
      </w:r>
    </w:p>
    <w:p>
      <w:pPr>
        <w:pStyle w:val="BodyText"/>
        <w:spacing w:before="1"/>
        <w:ind w:right="1024" w:firstLine="719"/>
        <w:jc w:val="both"/>
      </w:pPr>
      <w:r>
        <w:rPr/>
        <w:t>เมื่อเกิดสาธารณภัยและมีความจำเป็นต้องจัดให้มีการรับบริจาค เพื่อช่วยเหลือผู้ประสบภัยให้ ดำเนินการตามระเบียบสำนักนายกรัฐมนตรีว่าด้วยการรับบริจาคและการช่วยเหลือผู้ประสบภัย พ.ศ. 2542 และที่แก้ไขเพิ่มเติม กฎหมายที่เกี่ยวข้อง และปฏิบัติตามแนวทาง ดังนี้</w:t>
      </w:r>
    </w:p>
    <w:p>
      <w:pPr>
        <w:pStyle w:val="ListParagraph"/>
        <w:numPr>
          <w:ilvl w:val="2"/>
          <w:numId w:val="34"/>
        </w:numPr>
        <w:tabs>
          <w:tab w:pos="2698" w:val="left" w:leader="none"/>
        </w:tabs>
        <w:spacing w:line="240" w:lineRule="auto" w:before="0" w:after="0"/>
        <w:ind w:left="2698" w:right="0" w:hanging="708"/>
        <w:jc w:val="both"/>
        <w:rPr>
          <w:sz w:val="32"/>
          <w:szCs w:val="32"/>
        </w:rPr>
      </w:pPr>
      <w:r>
        <w:rPr>
          <w:spacing w:val="-5"/>
          <w:sz w:val="32"/>
          <w:szCs w:val="32"/>
        </w:rPr>
        <w:t>จัดตั้งศูนย์รับบริจาคเพื่อช่วยเหลือผู้ประสบภัย</w:t>
      </w:r>
      <w:r>
        <w:rPr>
          <w:spacing w:val="16"/>
          <w:sz w:val="32"/>
          <w:szCs w:val="32"/>
        </w:rPr>
        <w:t> </w:t>
      </w:r>
      <w:r>
        <w:rPr>
          <w:spacing w:val="-2"/>
          <w:sz w:val="32"/>
          <w:szCs w:val="32"/>
        </w:rPr>
        <w:t>และกำหนดสถานที่เก็บรักษาสิ่งของบริจาค</w:t>
      </w:r>
    </w:p>
    <w:p>
      <w:pPr>
        <w:pStyle w:val="ListParagraph"/>
        <w:numPr>
          <w:ilvl w:val="2"/>
          <w:numId w:val="34"/>
        </w:numPr>
        <w:tabs>
          <w:tab w:pos="2697" w:val="left" w:leader="none"/>
        </w:tabs>
        <w:spacing w:line="240" w:lineRule="auto" w:before="1" w:after="0"/>
        <w:ind w:left="1282" w:right="1031" w:firstLine="719"/>
        <w:jc w:val="both"/>
        <w:rPr>
          <w:sz w:val="32"/>
          <w:szCs w:val="32"/>
        </w:rPr>
      </w:pPr>
      <w:r>
        <w:rPr>
          <w:sz w:val="32"/>
          <w:szCs w:val="32"/>
        </w:rPr>
        <w:t>ให้อำเภอและหน่วยงานที่เกี่ยวข้อง หารือร่วมกันในการกำหนดระเบียบการเก็บรักษาเงิน บริจาคและสิ่งของบริจาค รวมถึงสถานที่เก็บรักษาสิ่งของบริจาค และวิธีการแจกจ่ายเงินและสิ่งของบริจาค </w:t>
      </w:r>
      <w:r>
        <w:rPr>
          <w:spacing w:val="-2"/>
          <w:sz w:val="32"/>
          <w:szCs w:val="32"/>
        </w:rPr>
        <w:t>เพื่อให้เกิดเอกภาพและเป็นประโยชน์แก่ผู้ประสบภัยอย่างทันเหตุการณ์และเสมอภาค</w:t>
      </w:r>
    </w:p>
    <w:p>
      <w:pPr>
        <w:pStyle w:val="ListParagraph"/>
        <w:numPr>
          <w:ilvl w:val="2"/>
          <w:numId w:val="34"/>
        </w:numPr>
        <w:tabs>
          <w:tab w:pos="2697" w:val="left" w:leader="none"/>
        </w:tabs>
        <w:spacing w:line="240" w:lineRule="auto" w:before="0" w:after="0"/>
        <w:ind w:left="1282" w:right="1010" w:firstLine="707"/>
        <w:jc w:val="both"/>
        <w:rPr>
          <w:sz w:val="32"/>
          <w:szCs w:val="32"/>
        </w:rPr>
      </w:pPr>
      <w:r>
        <w:rPr>
          <w:sz w:val="32"/>
          <w:szCs w:val="32"/>
        </w:rPr>
        <w:t>จัดทำบัญชีการรับ – จ่าย สิ่งของรับบริจาคไว้เป็นหลักฐาน เพื่อควบคุมระบบข้อมูลในการ บริหารจัดการสิ่งของบริจาคอย่างทั่วถึง เป็นธรรม</w:t>
      </w:r>
    </w:p>
    <w:p>
      <w:pPr>
        <w:pStyle w:val="BodyText"/>
        <w:ind w:right="1041" w:firstLine="707"/>
        <w:jc w:val="both"/>
      </w:pPr>
      <w:r>
        <w:rPr/>
        <w:t>4.8.3</w:t>
      </w:r>
      <w:r>
        <w:rPr>
          <w:spacing w:val="40"/>
        </w:rPr>
        <w:t> </w:t>
      </w:r>
      <w:r>
        <w:rPr/>
        <w:t>หน่วยงานที่ได้รับสิ่งของบริจาคหรือเงินบริจาค เป็นผู้ดูแลเก็บรักษาสิ่งของและเงินบริจาค </w:t>
      </w:r>
      <w:r>
        <w:rPr>
          <w:spacing w:val="-2"/>
        </w:rPr>
        <w:t>และแจ้งจำนวนให้จังหวัดทราบ</w:t>
      </w:r>
    </w:p>
    <w:p>
      <w:pPr>
        <w:pStyle w:val="Heading3"/>
        <w:numPr>
          <w:ilvl w:val="1"/>
          <w:numId w:val="34"/>
        </w:numPr>
        <w:tabs>
          <w:tab w:pos="1700" w:val="left" w:leader="none"/>
        </w:tabs>
        <w:spacing w:line="337" w:lineRule="exact" w:before="0" w:after="0"/>
        <w:ind w:left="1700" w:right="0" w:hanging="418"/>
        <w:jc w:val="both"/>
      </w:pPr>
      <w:r>
        <w:rPr>
          <w:spacing w:val="-2"/>
        </w:rPr>
        <w:t>การบริหารจัดการศูนย์พักพิงชั่วคราว</w:t>
      </w:r>
    </w:p>
    <w:p>
      <w:pPr>
        <w:pStyle w:val="BodyText"/>
        <w:spacing w:line="228" w:lineRule="auto" w:before="4"/>
        <w:ind w:right="999" w:firstLine="427"/>
        <w:jc w:val="both"/>
      </w:pPr>
      <w:r>
        <w:rPr>
          <w:spacing w:val="-2"/>
        </w:rPr>
        <w:t>เมื่อมีการอพยพและมีการจัดตั้งศูนย์พักพิงชั่วคราวให้หน่วยงานรับผิดชอบวางระบบการบริหารจัดการ </w:t>
      </w:r>
      <w:r>
        <w:rPr/>
        <w:t>ศูนย์พักพิงชั่วคราวให้ครอบคลุมตั้งแต่การวางแผนและจัดตั้งศูนย์พักพิงชั่วคราว การดูแลรักษา และการปิด ศูนย์ศูนย์พักพิงชั่วคราว เพื่อส่งผู้ประสบภัยกลับภูมิลำเนาอย่างปลอดภัย ทั้งนี้ให้คำนึงถึงแหล่งงบประมาณใน การบริหารจัดการศูนย์พักพิงชั่วคราว เพื่อดูแลและช่วยเหลือผู้พักพิงที่อยู่ในศูนย์ฯ ให้ได้รับการบริการพื้นฐาน ด้านปัจจัยสี่ที่จำเป็น</w:t>
      </w:r>
      <w:r>
        <w:rPr>
          <w:spacing w:val="-18"/>
        </w:rPr>
        <w:t> </w:t>
      </w:r>
      <w:r>
        <w:rPr/>
        <w:t>เช่น</w:t>
      </w:r>
      <w:r>
        <w:rPr>
          <w:spacing w:val="-17"/>
        </w:rPr>
        <w:t> </w:t>
      </w:r>
      <w:r>
        <w:rPr/>
        <w:t>อาหาร</w:t>
      </w:r>
      <w:r>
        <w:rPr>
          <w:spacing w:val="-17"/>
        </w:rPr>
        <w:t> </w:t>
      </w:r>
      <w:r>
        <w:rPr/>
        <w:t>น้ำ</w:t>
      </w:r>
      <w:r>
        <w:rPr>
          <w:spacing w:val="-18"/>
        </w:rPr>
        <w:t> </w:t>
      </w:r>
      <w:r>
        <w:rPr/>
        <w:t>เครื่องนุ่งหม่</w:t>
      </w:r>
      <w:r>
        <w:rPr>
          <w:spacing w:val="-11"/>
        </w:rPr>
        <w:t> </w:t>
      </w:r>
      <w:r>
        <w:rPr/>
        <w:t>และยารักษาโรค</w:t>
      </w:r>
      <w:r>
        <w:rPr>
          <w:spacing w:val="-12"/>
        </w:rPr>
        <w:t> </w:t>
      </w:r>
      <w:r>
        <w:rPr/>
        <w:t>ฯลฯ</w:t>
      </w:r>
      <w:r>
        <w:rPr>
          <w:spacing w:val="-18"/>
        </w:rPr>
        <w:t> </w:t>
      </w:r>
      <w:r>
        <w:rPr/>
        <w:t>อย่างเท่าเทียมกัน</w:t>
      </w:r>
      <w:r>
        <w:rPr>
          <w:spacing w:val="-11"/>
        </w:rPr>
        <w:t> </w:t>
      </w:r>
      <w:r>
        <w:rPr/>
        <w:t>โดยดำเนินการ</w:t>
      </w:r>
      <w:r>
        <w:rPr>
          <w:spacing w:val="-14"/>
        </w:rPr>
        <w:t> </w:t>
      </w:r>
      <w:r>
        <w:rPr/>
        <w:t>ดังนี้</w:t>
      </w:r>
    </w:p>
    <w:p>
      <w:pPr>
        <w:pStyle w:val="Heading3"/>
        <w:numPr>
          <w:ilvl w:val="2"/>
          <w:numId w:val="34"/>
        </w:numPr>
        <w:tabs>
          <w:tab w:pos="2383" w:val="left" w:leader="none"/>
        </w:tabs>
        <w:spacing w:line="340" w:lineRule="exact" w:before="0" w:after="0"/>
        <w:ind w:left="2383" w:right="0" w:hanging="674"/>
        <w:jc w:val="both"/>
      </w:pPr>
      <w:r>
        <w:rPr>
          <w:spacing w:val="-2"/>
        </w:rPr>
        <w:t>การจัดตั้งศูนย์พักพิงชั่วคราว</w:t>
      </w:r>
    </w:p>
    <w:p>
      <w:pPr>
        <w:pStyle w:val="BodyText"/>
        <w:spacing w:line="228" w:lineRule="auto" w:before="5"/>
        <w:ind w:right="1013" w:firstLine="1132"/>
        <w:jc w:val="both"/>
      </w:pPr>
      <w:r>
        <w:rPr>
          <w:b/>
          <w:bCs/>
        </w:rPr>
        <w:t>(1) การวางแผนและจัดตั้งศูนย์พักพิงชั่วคราว </w:t>
      </w:r>
      <w:r>
        <w:rPr/>
        <w:t>เพื่อพิจารณาเลือกและวางแผนสถานที่จัดตั้ง ศูนย์พักพิงชั่วคราวอย่างมีมาตรฐานตามหลักสากล ตามภาคผนวก ญ รวมทั้งกำหนดแนวทางในการจัดวาง แผนผังของศูนย์พักพิงชั่วคราว เช่น</w:t>
      </w:r>
      <w:r>
        <w:rPr>
          <w:spacing w:val="-12"/>
        </w:rPr>
        <w:t> </w:t>
      </w:r>
      <w:r>
        <w:rPr/>
        <w:t>กำหนดพื้นที่ประกอบอาหาร พื้นที่ซักล้าง</w:t>
      </w:r>
      <w:r>
        <w:rPr>
          <w:spacing w:val="-6"/>
        </w:rPr>
        <w:t> </w:t>
      </w:r>
      <w:r>
        <w:rPr/>
        <w:t>พื้นที่แจกจ่ายอาหารน้ำดื่ม</w:t>
      </w:r>
      <w:r>
        <w:rPr>
          <w:spacing w:val="-1"/>
        </w:rPr>
        <w:t> </w:t>
      </w:r>
      <w:r>
        <w:rPr/>
        <w:t>พื้นที่ รักษาพยาบาล เป็นต้น เพื่อเคารพต่อความต้องการและสิทธิขั้นพื้นฐานของผู้พักพิง</w:t>
      </w:r>
    </w:p>
    <w:p>
      <w:pPr>
        <w:pStyle w:val="BodyText"/>
        <w:spacing w:line="228" w:lineRule="auto"/>
        <w:ind w:right="1016" w:firstLine="1132"/>
        <w:jc w:val="both"/>
      </w:pPr>
      <w:r>
        <w:rPr>
          <w:b/>
          <w:bCs/>
        </w:rPr>
        <w:t>(2) การดูแลรักษาศูนย์พักพิงชั่วคราว </w:t>
      </w:r>
      <w:r>
        <w:rPr/>
        <w:t>เป็นการจัดการภายในศูนย์พักพิงชั่วคราวรวมทั้ง </w:t>
      </w:r>
      <w:r>
        <w:rPr>
          <w:spacing w:val="-6"/>
        </w:rPr>
        <w:t>การดูแลรักษาศูนย์ฯ เพราะการอาศัยอยู่ในศูนย์พักพิงชั่วคราวมีผลโดยตรงต่อคุณภาพชีวิตของผู้ที่อาศัยและศักดิ์ศรี </w:t>
      </w:r>
      <w:r>
        <w:rPr>
          <w:spacing w:val="-14"/>
        </w:rPr>
        <w:t>ในความเป็นมนุษย์ของผู้พักพิงซึ่งต้องได้รับการให้บริการและการคุ้มครองขั้นต่ำตามหลักสากล ทั้งนี้ให้คำนึงถึงสิ่งสำคัญ ดังนี้</w:t>
      </w:r>
    </w:p>
    <w:p>
      <w:pPr>
        <w:pStyle w:val="BodyText"/>
        <w:spacing w:line="340" w:lineRule="exact"/>
        <w:ind w:left="2842"/>
      </w:pPr>
      <w:r>
        <w:rPr/>
        <w:t>(2.1)</w:t>
      </w:r>
      <w:r>
        <w:rPr>
          <w:spacing w:val="-16"/>
        </w:rPr>
        <w:t> </w:t>
      </w:r>
      <w:r>
        <w:rPr/>
        <w:t>การดูแลด้านความปลอดภัย</w:t>
      </w:r>
      <w:r>
        <w:rPr>
          <w:spacing w:val="-11"/>
        </w:rPr>
        <w:t> </w:t>
      </w:r>
      <w:r>
        <w:rPr>
          <w:spacing w:val="-2"/>
        </w:rPr>
        <w:t>คุณภาพความเป็นอยู่</w:t>
      </w:r>
    </w:p>
    <w:p>
      <w:pPr>
        <w:pStyle w:val="BodyText"/>
        <w:spacing w:line="228" w:lineRule="auto" w:before="4"/>
        <w:ind w:left="2842" w:right="1106"/>
      </w:pPr>
      <w:r>
        <w:rPr/>
        <w:t>(2.2) การจัดการด้านสวัสดิการ อาหาร สุขาภิบาล และความเป็นอยู่ให้มีความสะดวก</w:t>
      </w:r>
      <w:r>
        <w:rPr>
          <w:spacing w:val="40"/>
        </w:rPr>
        <w:t> </w:t>
      </w:r>
      <w:r>
        <w:rPr>
          <w:spacing w:val="-12"/>
        </w:rPr>
        <w:t>(2.3)</w:t>
      </w:r>
      <w:r>
        <w:rPr/>
        <w:t> </w:t>
      </w:r>
      <w:r>
        <w:rPr>
          <w:spacing w:val="-12"/>
        </w:rPr>
        <w:t>การดูแลด้านสุขาภิบาลและการส่งเสริมสุขภาพอนามัย</w:t>
      </w:r>
      <w:r>
        <w:rPr>
          <w:spacing w:val="-23"/>
        </w:rPr>
        <w:t> </w:t>
      </w:r>
      <w:r>
        <w:rPr>
          <w:spacing w:val="-12"/>
        </w:rPr>
        <w:t>เช่น</w:t>
      </w:r>
      <w:r>
        <w:rPr>
          <w:spacing w:val="-35"/>
        </w:rPr>
        <w:t> </w:t>
      </w:r>
      <w:r>
        <w:rPr>
          <w:spacing w:val="-12"/>
        </w:rPr>
        <w:t>ห้องน้ำ</w:t>
      </w:r>
      <w:r>
        <w:rPr>
          <w:spacing w:val="-29"/>
        </w:rPr>
        <w:t> </w:t>
      </w:r>
      <w:r>
        <w:rPr>
          <w:spacing w:val="-12"/>
        </w:rPr>
        <w:t>พื้นที่ซักล้างจุดทิ้งขยะ</w:t>
      </w:r>
      <w:r>
        <w:rPr>
          <w:spacing w:val="-26"/>
        </w:rPr>
        <w:t> </w:t>
      </w:r>
      <w:r>
        <w:rPr>
          <w:spacing w:val="-12"/>
        </w:rPr>
        <w:t>ฯลฯ </w:t>
      </w:r>
      <w:r>
        <w:rPr/>
        <w:t>(2.4) การรักษาพยาบาล และการควบคุมป้องกันโรคเป็นไปอย่างทั่วถึง</w:t>
      </w:r>
    </w:p>
    <w:p>
      <w:pPr>
        <w:pStyle w:val="BodyText"/>
        <w:spacing w:line="337" w:lineRule="exact"/>
        <w:ind w:left="2842"/>
      </w:pPr>
      <w:r>
        <w:rPr/>
        <w:t>(2.5)</w:t>
      </w:r>
      <w:r>
        <w:rPr>
          <w:spacing w:val="-18"/>
        </w:rPr>
        <w:t> </w:t>
      </w:r>
      <w:r>
        <w:rPr/>
        <w:t>การมีกิจกรรมฟื้นฟูสุขภาพจิตร่วมกัน</w:t>
      </w:r>
      <w:r>
        <w:rPr>
          <w:spacing w:val="-12"/>
        </w:rPr>
        <w:t> </w:t>
      </w:r>
      <w:r>
        <w:rPr>
          <w:spacing w:val="-2"/>
        </w:rPr>
        <w:t>เพื่อทำให้มีสุขภาพจิตดี</w:t>
      </w:r>
    </w:p>
    <w:p>
      <w:pPr>
        <w:pStyle w:val="BodyText"/>
        <w:spacing w:line="228" w:lineRule="auto" w:before="5"/>
        <w:ind w:right="1010" w:firstLine="1132"/>
        <w:jc w:val="both"/>
      </w:pPr>
      <w:r>
        <w:rPr>
          <w:b/>
          <w:bCs/>
        </w:rPr>
        <w:t>(3)</w:t>
      </w:r>
      <w:r>
        <w:rPr>
          <w:b/>
          <w:bCs/>
          <w:spacing w:val="40"/>
        </w:rPr>
        <w:t> </w:t>
      </w:r>
      <w:r>
        <w:rPr>
          <w:b/>
          <w:bCs/>
        </w:rPr>
        <w:t>การปิดศูนย์พักพิงชั่วคราว </w:t>
      </w:r>
      <w:r>
        <w:rPr/>
        <w:t>เป็นประเด็นที่ต้องพิจารณาอย่างถี่ถ้วน ตั้งแต่เริ่มจัดตั้งศูนย์ฯ </w:t>
      </w:r>
      <w:r>
        <w:rPr>
          <w:spacing w:val="-4"/>
        </w:rPr>
        <w:t>และตลอดระยะเวลาการใช้งาน</w:t>
      </w:r>
      <w:r>
        <w:rPr>
          <w:spacing w:val="-14"/>
        </w:rPr>
        <w:t> </w:t>
      </w:r>
      <w:r>
        <w:rPr>
          <w:spacing w:val="-4"/>
        </w:rPr>
        <w:t>เพราะรูปแบบการปิดศูนย์มีผลกระทบอย่างมากต่ออนาคตของผู้พักพิง</w:t>
      </w:r>
      <w:r>
        <w:rPr>
          <w:spacing w:val="-5"/>
        </w:rPr>
        <w:t> </w:t>
      </w:r>
      <w:r>
        <w:rPr>
          <w:spacing w:val="-4"/>
        </w:rPr>
        <w:t>ในบางกรณี </w:t>
      </w:r>
      <w:r>
        <w:rPr/>
        <w:t>การปิดศูนย์พักพิงชั่วคราวอาจมีผลมาจากสถานการณ์ที่คลี่คลายลง ส่งผลให้ผู้พักพิงสามารถเดินทางกลับบ้าน </w:t>
      </w:r>
      <w:r>
        <w:rPr>
          <w:spacing w:val="-2"/>
        </w:rPr>
        <w:t>ของตนเพื่อรับความช่วยเหลือจากภาครัฐในการฟื้นฟูเยียวยา</w:t>
      </w:r>
    </w:p>
    <w:p>
      <w:pPr>
        <w:pStyle w:val="Heading3"/>
        <w:numPr>
          <w:ilvl w:val="2"/>
          <w:numId w:val="34"/>
        </w:numPr>
        <w:tabs>
          <w:tab w:pos="2383" w:val="left" w:leader="none"/>
        </w:tabs>
        <w:spacing w:line="340" w:lineRule="exact" w:before="0" w:after="0"/>
        <w:ind w:left="2383" w:right="0" w:hanging="674"/>
        <w:jc w:val="both"/>
      </w:pPr>
      <w:r>
        <w:rPr>
          <w:spacing w:val="-2"/>
        </w:rPr>
        <w:t>โครงสร้างการจัดการและการประสานในการบริหารจัดการศูนย์พักพิงชั่วคราว</w:t>
      </w:r>
    </w:p>
    <w:p>
      <w:pPr>
        <w:pStyle w:val="BodyText"/>
        <w:spacing w:line="228" w:lineRule="auto" w:before="5"/>
        <w:ind w:right="1016" w:firstLine="1132"/>
        <w:jc w:val="both"/>
      </w:pPr>
      <w:r>
        <w:rPr/>
        <w:t>เมื่อมีการจัดตั้งศูนย์พักพิงชั่วคราว</w:t>
      </w:r>
      <w:r>
        <w:rPr>
          <w:spacing w:val="-18"/>
        </w:rPr>
        <w:t> </w:t>
      </w:r>
      <w:r>
        <w:rPr/>
        <w:t>หน่วยงานที่เกี่ยวข้องควรประชุมหารือเพื่อกำหนดผู้รับผิดชอบ ในการบริหารจัดการศูนย์พักพิงชั่วคราวอย่างเป็นระบบ โดยมีการแบ่งมอบภารกิจให้หน่วยงานรับผิดชอบหลัก </w:t>
      </w:r>
      <w:r>
        <w:rPr>
          <w:spacing w:val="-2"/>
        </w:rPr>
        <w:t>หน่วยงานสนับสนุน</w:t>
      </w:r>
      <w:r>
        <w:rPr>
          <w:spacing w:val="-16"/>
        </w:rPr>
        <w:t> </w:t>
      </w:r>
      <w:r>
        <w:rPr>
          <w:spacing w:val="-2"/>
        </w:rPr>
        <w:t>พร้อมทั้งแต่งตั้งผู้จัดการศูนย์พักพิงชั่วคราว</w:t>
      </w:r>
      <w:r>
        <w:rPr>
          <w:spacing w:val="-15"/>
        </w:rPr>
        <w:t> </w:t>
      </w:r>
      <w:r>
        <w:rPr>
          <w:spacing w:val="-2"/>
        </w:rPr>
        <w:t>คณะกรรมการ</w:t>
      </w:r>
      <w:r>
        <w:rPr>
          <w:spacing w:val="-15"/>
        </w:rPr>
        <w:t> </w:t>
      </w:r>
      <w:r>
        <w:rPr>
          <w:spacing w:val="-2"/>
        </w:rPr>
        <w:t>(ประกอบด้วยหน่วยงานภาครัฐ</w:t>
      </w:r>
    </w:p>
    <w:p>
      <w:pPr>
        <w:spacing w:after="0" w:line="228" w:lineRule="auto"/>
        <w:jc w:val="both"/>
        <w:sectPr>
          <w:headerReference w:type="default" r:id="rId83"/>
          <w:pgSz w:w="11910" w:h="16850"/>
          <w:pgMar w:header="1056" w:footer="0" w:top="1400" w:bottom="280" w:left="420" w:right="120"/>
          <w:pgNumType w:start="41"/>
        </w:sectPr>
      </w:pPr>
    </w:p>
    <w:p>
      <w:pPr>
        <w:pStyle w:val="BodyText"/>
        <w:spacing w:line="228" w:lineRule="auto" w:before="358"/>
        <w:ind w:right="1003"/>
        <w:jc w:val="both"/>
      </w:pPr>
      <w:r>
        <w:rPr>
          <w:spacing w:val="-4"/>
        </w:rPr>
        <w:t>และหน่วยงานภาคเอกชน)</w:t>
      </w:r>
      <w:r>
        <w:rPr>
          <w:spacing w:val="-14"/>
        </w:rPr>
        <w:t> </w:t>
      </w:r>
      <w:r>
        <w:rPr>
          <w:spacing w:val="-4"/>
        </w:rPr>
        <w:t>และคณะทำงานด้านต่างๆ</w:t>
      </w:r>
      <w:r>
        <w:rPr>
          <w:spacing w:val="-13"/>
        </w:rPr>
        <w:t> </w:t>
      </w:r>
      <w:r>
        <w:rPr>
          <w:spacing w:val="-4"/>
        </w:rPr>
        <w:t>(ประกอบด้วยหน่วยงานภายนอกและเจ้าหน้าที่ภายในศูนย์ฯ </w:t>
      </w:r>
      <w:r>
        <w:rPr>
          <w:spacing w:val="-2"/>
        </w:rPr>
        <w:t>และอาจคัดเลือกจากตัวแทนของผู้พักพิงภายในศูนย์)</w:t>
      </w:r>
      <w:r>
        <w:rPr>
          <w:spacing w:val="4"/>
        </w:rPr>
        <w:t> </w:t>
      </w:r>
      <w:r>
        <w:rPr>
          <w:spacing w:val="-2"/>
        </w:rPr>
        <w:t>เช่น</w:t>
      </w:r>
      <w:r>
        <w:rPr>
          <w:spacing w:val="-12"/>
        </w:rPr>
        <w:t> </w:t>
      </w:r>
      <w:r>
        <w:rPr>
          <w:spacing w:val="-2"/>
        </w:rPr>
        <w:t>คณะทำงาน</w:t>
      </w:r>
      <w:r>
        <w:rPr>
          <w:spacing w:val="-5"/>
        </w:rPr>
        <w:t> </w:t>
      </w:r>
      <w:r>
        <w:rPr>
          <w:spacing w:val="-2"/>
        </w:rPr>
        <w:t>ด้านอาหาร</w:t>
      </w:r>
      <w:r>
        <w:rPr>
          <w:spacing w:val="-16"/>
        </w:rPr>
        <w:t> </w:t>
      </w:r>
      <w:r>
        <w:rPr>
          <w:spacing w:val="-2"/>
        </w:rPr>
        <w:t>น้ำ</w:t>
      </w:r>
      <w:r>
        <w:rPr>
          <w:spacing w:val="-15"/>
        </w:rPr>
        <w:t> </w:t>
      </w:r>
      <w:r>
        <w:rPr>
          <w:spacing w:val="-2"/>
        </w:rPr>
        <w:t>สุขาภิบาล</w:t>
      </w:r>
      <w:r>
        <w:rPr>
          <w:spacing w:val="-15"/>
        </w:rPr>
        <w:t> </w:t>
      </w:r>
      <w:r>
        <w:rPr>
          <w:spacing w:val="-2"/>
        </w:rPr>
        <w:t>และสุขอนามัย </w:t>
      </w:r>
      <w:r>
        <w:rPr>
          <w:spacing w:val="-6"/>
        </w:rPr>
        <w:t>ด้านการรักษาพยาบาล</w:t>
      </w:r>
      <w:r>
        <w:rPr>
          <w:spacing w:val="40"/>
        </w:rPr>
        <w:t> </w:t>
      </w:r>
      <w:r>
        <w:rPr>
          <w:spacing w:val="-6"/>
        </w:rPr>
        <w:t>ด้านที่พักอาศัย</w:t>
      </w:r>
      <w:r>
        <w:rPr>
          <w:spacing w:val="-9"/>
        </w:rPr>
        <w:t> </w:t>
      </w:r>
      <w:r>
        <w:rPr>
          <w:spacing w:val="-6"/>
        </w:rPr>
        <w:t>ด้านสุขาภิบาล</w:t>
      </w:r>
      <w:r>
        <w:rPr>
          <w:spacing w:val="-12"/>
        </w:rPr>
        <w:t> </w:t>
      </w:r>
      <w:r>
        <w:rPr>
          <w:spacing w:val="-6"/>
        </w:rPr>
        <w:t>ด้านรักษาความสงบเรียบร้อย</w:t>
      </w:r>
      <w:r>
        <w:rPr>
          <w:spacing w:val="-11"/>
        </w:rPr>
        <w:t> </w:t>
      </w:r>
      <w:r>
        <w:rPr>
          <w:spacing w:val="-6"/>
        </w:rPr>
        <w:t>เพื่อจัดระบบเวรยามเพื่อรักษา </w:t>
      </w:r>
      <w:r>
        <w:rPr/>
        <w:t>ความปลอดภัย</w:t>
      </w:r>
      <w:r>
        <w:rPr>
          <w:spacing w:val="40"/>
        </w:rPr>
        <w:t> </w:t>
      </w:r>
      <w:r>
        <w:rPr/>
        <w:t>ฯลฯ</w:t>
      </w:r>
      <w:r>
        <w:rPr>
          <w:spacing w:val="-17"/>
        </w:rPr>
        <w:t> </w:t>
      </w:r>
      <w:r>
        <w:rPr/>
        <w:t>เพื่อบริหารจัดการภายในศูนย์พักพิงชั่วคราว</w:t>
      </w:r>
      <w:r>
        <w:rPr>
          <w:spacing w:val="40"/>
        </w:rPr>
        <w:t> </w:t>
      </w:r>
      <w:r>
        <w:rPr/>
        <w:t>ดังนี้</w:t>
      </w:r>
    </w:p>
    <w:p>
      <w:pPr>
        <w:pStyle w:val="BodyText"/>
        <w:spacing w:line="228" w:lineRule="auto" w:before="2"/>
        <w:ind w:right="1006" w:firstLine="1132"/>
        <w:jc w:val="both"/>
      </w:pPr>
      <w:r>
        <w:rPr/>
        <w:t>(1)</w:t>
      </w:r>
      <w:r>
        <w:rPr>
          <w:spacing w:val="40"/>
        </w:rPr>
        <w:t> </w:t>
      </w:r>
      <w:r>
        <w:rPr/>
        <w:t>กองอำนวยการกลางศูนย์พักพิงชั่วคราว</w:t>
      </w:r>
      <w:r>
        <w:rPr>
          <w:spacing w:val="40"/>
        </w:rPr>
        <w:t> </w:t>
      </w:r>
      <w:r>
        <w:rPr/>
        <w:t>(Centre Administrator : CA) ซึ่งโดยทั่วไปก็คือ ภาครัฐและมีอำนาจหน้าที่ในการระบุเปิดหรือปิดศูนย์ ดูแลด้านนโยบายและยุทธศาสตร์รับมือสาธารณภัย อำนวยความสะดวกเข้าสู่ศูนย์พักพิงชั่วคราว ซึ่งดำเนินงานในรูปแบบคณะกรรมการ (ประกอบด้วยหน่วยงาน ภาครัฐ</w:t>
      </w:r>
      <w:r>
        <w:rPr>
          <w:spacing w:val="-18"/>
        </w:rPr>
        <w:t> </w:t>
      </w:r>
      <w:r>
        <w:rPr/>
        <w:t>และหน่วยงานภาคเอกชน)</w:t>
      </w:r>
    </w:p>
    <w:p>
      <w:pPr>
        <w:pStyle w:val="BodyText"/>
        <w:spacing w:line="230" w:lineRule="auto"/>
        <w:ind w:right="998" w:firstLine="1132"/>
        <w:jc w:val="both"/>
      </w:pPr>
      <w:r>
        <w:rPr>
          <w:spacing w:val="-8"/>
        </w:rPr>
        <w:t>(2)</w:t>
      </w:r>
      <w:r>
        <w:rPr>
          <w:spacing w:val="-5"/>
        </w:rPr>
        <w:t> </w:t>
      </w:r>
      <w:r>
        <w:rPr>
          <w:spacing w:val="-8"/>
        </w:rPr>
        <w:t>ฝ่ายประสานงานศูนย์พักพิงชั่วคราว</w:t>
      </w:r>
      <w:r>
        <w:rPr>
          <w:spacing w:val="-9"/>
        </w:rPr>
        <w:t> </w:t>
      </w:r>
      <w:r>
        <w:rPr>
          <w:spacing w:val="-8"/>
        </w:rPr>
        <w:t>(Centre</w:t>
      </w:r>
      <w:r>
        <w:rPr>
          <w:spacing w:val="32"/>
        </w:rPr>
        <w:t> </w:t>
      </w:r>
      <w:r>
        <w:rPr>
          <w:spacing w:val="-8"/>
        </w:rPr>
        <w:t>Coordinator</w:t>
      </w:r>
      <w:r>
        <w:rPr>
          <w:spacing w:val="-10"/>
        </w:rPr>
        <w:t> </w:t>
      </w:r>
      <w:r>
        <w:rPr>
          <w:spacing w:val="-8"/>
        </w:rPr>
        <w:t>:</w:t>
      </w:r>
      <w:r>
        <w:rPr>
          <w:spacing w:val="-9"/>
        </w:rPr>
        <w:t> </w:t>
      </w:r>
      <w:r>
        <w:rPr>
          <w:spacing w:val="-8"/>
        </w:rPr>
        <w:t>CC)</w:t>
      </w:r>
      <w:r>
        <w:rPr>
          <w:spacing w:val="-9"/>
        </w:rPr>
        <w:t> </w:t>
      </w:r>
      <w:r>
        <w:rPr>
          <w:spacing w:val="-8"/>
        </w:rPr>
        <w:t>อาจเป็นหน่วยงานของรัฐ</w:t>
      </w:r>
      <w:r>
        <w:rPr>
          <w:spacing w:val="-10"/>
        </w:rPr>
        <w:t> </w:t>
      </w:r>
      <w:r>
        <w:rPr>
          <w:spacing w:val="-8"/>
        </w:rPr>
        <w:t>องค์กร ปกครองส่วนท้องถิ่น</w:t>
      </w:r>
      <w:r>
        <w:rPr>
          <w:spacing w:val="-12"/>
        </w:rPr>
        <w:t> </w:t>
      </w:r>
      <w:r>
        <w:rPr>
          <w:spacing w:val="-8"/>
        </w:rPr>
        <w:t>ซึ่งทำหน้าที่ประสานงานระหว่างศูนย์พักพิงชั่วคราวทั้งหมดและหน่วยงานที่เข้าให้ความช่วยเหลือ</w:t>
      </w:r>
    </w:p>
    <w:p>
      <w:pPr>
        <w:pStyle w:val="BodyText"/>
        <w:spacing w:line="228" w:lineRule="auto"/>
        <w:ind w:right="1003" w:firstLine="1132"/>
        <w:jc w:val="both"/>
      </w:pPr>
      <w:r>
        <w:rPr/>
        <w:t>(3)</w:t>
      </w:r>
      <w:r>
        <w:rPr>
          <w:spacing w:val="40"/>
        </w:rPr>
        <w:t> </w:t>
      </w:r>
      <w:r>
        <w:rPr/>
        <w:t>ผู้จัดการศูนย์พักพิงชั่วคราว (Centre</w:t>
      </w:r>
      <w:r>
        <w:rPr>
          <w:spacing w:val="40"/>
        </w:rPr>
        <w:t> </w:t>
      </w:r>
      <w:r>
        <w:rPr/>
        <w:t>Manager : CM) เป็นได้ทั้งหน่วยงานของรัฐ หรือ ผู้อำนวยการโรงเรียน</w:t>
      </w:r>
      <w:r>
        <w:rPr>
          <w:spacing w:val="-2"/>
        </w:rPr>
        <w:t> </w:t>
      </w:r>
      <w:r>
        <w:rPr/>
        <w:t>(โดยเฉพาะในกรณีที่ศูนย์เป็นโรงเรียน) เป็นผู้ดูแลการบริหารการดำเนินงานภายในศูนย์ฯ และเป็นบทบาทที่มีปฏิสัมพันธ์กับผู้พักพิงโดยตรงเป็นประจำ ซึ่งดำเนินงานร่วมกับคณะทำงานด้านต่างๆ </w:t>
      </w:r>
      <w:r>
        <w:rPr>
          <w:spacing w:val="-6"/>
        </w:rPr>
        <w:t>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และอาจคัดเลือกจากตัวแทนของผู้พักพิงภายในศูนย์ฯ) </w:t>
      </w:r>
      <w:r>
        <w:rPr/>
        <w:t>เช่น</w:t>
      </w:r>
      <w:r>
        <w:rPr>
          <w:spacing w:val="-18"/>
        </w:rPr>
        <w:t> </w:t>
      </w:r>
      <w:r>
        <w:rPr/>
        <w:t>คณะทำงานด้านน้ำ</w:t>
      </w:r>
      <w:r>
        <w:rPr>
          <w:spacing w:val="22"/>
        </w:rPr>
        <w:t> </w:t>
      </w:r>
      <w:r>
        <w:rPr/>
        <w:t>ด้านอาหาร</w:t>
      </w:r>
      <w:r>
        <w:rPr>
          <w:spacing w:val="30"/>
        </w:rPr>
        <w:t> </w:t>
      </w:r>
      <w:r>
        <w:rPr/>
        <w:t>ด้านสุขาภิบาล</w:t>
      </w:r>
      <w:r>
        <w:rPr>
          <w:spacing w:val="28"/>
        </w:rPr>
        <w:t> </w:t>
      </w:r>
      <w:r>
        <w:rPr/>
        <w:t>ด้านความปลอดภัย</w:t>
      </w:r>
      <w:r>
        <w:rPr>
          <w:spacing w:val="-18"/>
        </w:rPr>
        <w:t> </w:t>
      </w:r>
      <w:r>
        <w:rPr/>
        <w:t>ฯลฯ</w:t>
      </w:r>
    </w:p>
    <w:p>
      <w:pPr>
        <w:pStyle w:val="BodyText"/>
        <w:spacing w:before="5"/>
        <w:ind w:left="0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943660</wp:posOffset>
                </wp:positionH>
                <wp:positionV relativeFrom="paragraph">
                  <wp:posOffset>98214</wp:posOffset>
                </wp:positionV>
                <wp:extent cx="5956300" cy="4739640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956300" cy="4739640"/>
                          <a:chExt cx="5956300" cy="4739640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9" y="2268156"/>
                            <a:ext cx="3414522" cy="2394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9644" y="2351087"/>
                            <a:ext cx="3402965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2383790">
                                <a:moveTo>
                                  <a:pt x="3402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89"/>
                                </a:lnTo>
                                <a:lnTo>
                                  <a:pt x="3402965" y="2383789"/>
                                </a:lnTo>
                                <a:lnTo>
                                  <a:pt x="340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9644" y="2351087"/>
                            <a:ext cx="3402965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2383790">
                                <a:moveTo>
                                  <a:pt x="0" y="2383789"/>
                                </a:moveTo>
                                <a:lnTo>
                                  <a:pt x="3402965" y="2383789"/>
                                </a:lnTo>
                                <a:lnTo>
                                  <a:pt x="3402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3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23" y="2019757"/>
                            <a:ext cx="2349245" cy="351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" y="2086787"/>
                            <a:ext cx="2311145" cy="22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526999" y="2006028"/>
                            <a:ext cx="232918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180" h="330200">
                                <a:moveTo>
                                  <a:pt x="2329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lnTo>
                                  <a:pt x="2329179" y="330200"/>
                                </a:lnTo>
                                <a:lnTo>
                                  <a:pt x="2329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26999" y="2006028"/>
                            <a:ext cx="232918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180" h="330200">
                                <a:moveTo>
                                  <a:pt x="0" y="330200"/>
                                </a:moveTo>
                                <a:lnTo>
                                  <a:pt x="2329179" y="330200"/>
                                </a:lnTo>
                                <a:lnTo>
                                  <a:pt x="2329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987" y="1224229"/>
                            <a:ext cx="2018538" cy="406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275" y="1291259"/>
                            <a:ext cx="1980438" cy="27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858463" y="1210246"/>
                            <a:ext cx="199898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385445">
                                <a:moveTo>
                                  <a:pt x="1998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445"/>
                                </a:lnTo>
                                <a:lnTo>
                                  <a:pt x="1998979" y="385445"/>
                                </a:lnTo>
                                <a:lnTo>
                                  <a:pt x="199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858463" y="1210246"/>
                            <a:ext cx="199898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385445">
                                <a:moveTo>
                                  <a:pt x="0" y="385445"/>
                                </a:moveTo>
                                <a:lnTo>
                                  <a:pt x="1998979" y="385445"/>
                                </a:lnTo>
                                <a:lnTo>
                                  <a:pt x="1998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4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971" y="895019"/>
                            <a:ext cx="755141" cy="352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259" y="962088"/>
                            <a:ext cx="717041" cy="221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491685" y="881316"/>
                            <a:ext cx="73533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332105">
                                <a:moveTo>
                                  <a:pt x="735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lnTo>
                                  <a:pt x="735164" y="332104"/>
                                </a:lnTo>
                                <a:lnTo>
                                  <a:pt x="73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491685" y="881316"/>
                            <a:ext cx="73533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332105">
                                <a:moveTo>
                                  <a:pt x="0" y="332104"/>
                                </a:moveTo>
                                <a:lnTo>
                                  <a:pt x="735164" y="332104"/>
                                </a:lnTo>
                                <a:lnTo>
                                  <a:pt x="735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9644" y="266890"/>
                            <a:ext cx="242697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1277620">
                                <a:moveTo>
                                  <a:pt x="2426970" y="0"/>
                                </a:moveTo>
                                <a:lnTo>
                                  <a:pt x="2420280" y="33119"/>
                                </a:lnTo>
                                <a:lnTo>
                                  <a:pt x="2402030" y="60166"/>
                                </a:lnTo>
                                <a:lnTo>
                                  <a:pt x="2374945" y="78402"/>
                                </a:lnTo>
                                <a:lnTo>
                                  <a:pt x="2341753" y="85089"/>
                                </a:lnTo>
                                <a:lnTo>
                                  <a:pt x="85166" y="85089"/>
                                </a:lnTo>
                                <a:lnTo>
                                  <a:pt x="52019" y="91797"/>
                                </a:lnTo>
                                <a:lnTo>
                                  <a:pt x="24947" y="110077"/>
                                </a:lnTo>
                                <a:lnTo>
                                  <a:pt x="6693" y="137167"/>
                                </a:lnTo>
                                <a:lnTo>
                                  <a:pt x="0" y="170307"/>
                                </a:lnTo>
                                <a:lnTo>
                                  <a:pt x="0" y="1192276"/>
                                </a:lnTo>
                                <a:lnTo>
                                  <a:pt x="6693" y="1225468"/>
                                </a:lnTo>
                                <a:lnTo>
                                  <a:pt x="24947" y="1252553"/>
                                </a:lnTo>
                                <a:lnTo>
                                  <a:pt x="52019" y="1270803"/>
                                </a:lnTo>
                                <a:lnTo>
                                  <a:pt x="85166" y="1277492"/>
                                </a:lnTo>
                                <a:lnTo>
                                  <a:pt x="118320" y="1270803"/>
                                </a:lnTo>
                                <a:lnTo>
                                  <a:pt x="145395" y="1252553"/>
                                </a:lnTo>
                                <a:lnTo>
                                  <a:pt x="163651" y="1225468"/>
                                </a:lnTo>
                                <a:lnTo>
                                  <a:pt x="170345" y="1192276"/>
                                </a:lnTo>
                                <a:lnTo>
                                  <a:pt x="170345" y="1107186"/>
                                </a:lnTo>
                                <a:lnTo>
                                  <a:pt x="2341753" y="1107186"/>
                                </a:lnTo>
                                <a:lnTo>
                                  <a:pt x="2374945" y="1100496"/>
                                </a:lnTo>
                                <a:lnTo>
                                  <a:pt x="2402030" y="1082246"/>
                                </a:lnTo>
                                <a:lnTo>
                                  <a:pt x="2420280" y="1055161"/>
                                </a:lnTo>
                                <a:lnTo>
                                  <a:pt x="2426970" y="1021968"/>
                                </a:lnTo>
                                <a:lnTo>
                                  <a:pt x="2426970" y="255524"/>
                                </a:lnTo>
                                <a:lnTo>
                                  <a:pt x="85166" y="255524"/>
                                </a:lnTo>
                                <a:lnTo>
                                  <a:pt x="85178" y="170307"/>
                                </a:lnTo>
                                <a:lnTo>
                                  <a:pt x="88524" y="153747"/>
                                </a:lnTo>
                                <a:lnTo>
                                  <a:pt x="97650" y="140223"/>
                                </a:lnTo>
                                <a:lnTo>
                                  <a:pt x="111185" y="131105"/>
                                </a:lnTo>
                                <a:lnTo>
                                  <a:pt x="127761" y="127762"/>
                                </a:lnTo>
                                <a:lnTo>
                                  <a:pt x="2426970" y="127762"/>
                                </a:lnTo>
                                <a:lnTo>
                                  <a:pt x="2426970" y="0"/>
                                </a:lnTo>
                                <a:close/>
                              </a:path>
                              <a:path w="2426970" h="1277620">
                                <a:moveTo>
                                  <a:pt x="2426970" y="127762"/>
                                </a:moveTo>
                                <a:lnTo>
                                  <a:pt x="127761" y="127762"/>
                                </a:lnTo>
                                <a:lnTo>
                                  <a:pt x="144332" y="131105"/>
                                </a:lnTo>
                                <a:lnTo>
                                  <a:pt x="157868" y="140223"/>
                                </a:lnTo>
                                <a:lnTo>
                                  <a:pt x="166997" y="153747"/>
                                </a:lnTo>
                                <a:lnTo>
                                  <a:pt x="170345" y="170307"/>
                                </a:lnTo>
                                <a:lnTo>
                                  <a:pt x="163651" y="203446"/>
                                </a:lnTo>
                                <a:lnTo>
                                  <a:pt x="145395" y="230536"/>
                                </a:lnTo>
                                <a:lnTo>
                                  <a:pt x="118320" y="248816"/>
                                </a:lnTo>
                                <a:lnTo>
                                  <a:pt x="85166" y="255524"/>
                                </a:lnTo>
                                <a:lnTo>
                                  <a:pt x="2426970" y="255524"/>
                                </a:lnTo>
                                <a:lnTo>
                                  <a:pt x="2426970" y="127762"/>
                                </a:lnTo>
                                <a:close/>
                              </a:path>
                              <a:path w="2426970" h="1277620">
                                <a:moveTo>
                                  <a:pt x="2256662" y="0"/>
                                </a:moveTo>
                                <a:lnTo>
                                  <a:pt x="2256662" y="85089"/>
                                </a:lnTo>
                                <a:lnTo>
                                  <a:pt x="2341753" y="85089"/>
                                </a:lnTo>
                                <a:lnTo>
                                  <a:pt x="2341753" y="42545"/>
                                </a:lnTo>
                                <a:lnTo>
                                  <a:pt x="2299208" y="42545"/>
                                </a:lnTo>
                                <a:lnTo>
                                  <a:pt x="2282648" y="39201"/>
                                </a:lnTo>
                                <a:lnTo>
                                  <a:pt x="2269124" y="30083"/>
                                </a:lnTo>
                                <a:lnTo>
                                  <a:pt x="2260006" y="16559"/>
                                </a:lnTo>
                                <a:lnTo>
                                  <a:pt x="2256662" y="0"/>
                                </a:lnTo>
                                <a:close/>
                              </a:path>
                              <a:path w="2426970" h="1277620">
                                <a:moveTo>
                                  <a:pt x="2341753" y="0"/>
                                </a:moveTo>
                                <a:lnTo>
                                  <a:pt x="2338409" y="16559"/>
                                </a:lnTo>
                                <a:lnTo>
                                  <a:pt x="2329291" y="30083"/>
                                </a:lnTo>
                                <a:lnTo>
                                  <a:pt x="2315767" y="39201"/>
                                </a:lnTo>
                                <a:lnTo>
                                  <a:pt x="2299208" y="42545"/>
                                </a:lnTo>
                                <a:lnTo>
                                  <a:pt x="2341753" y="42545"/>
                                </a:lnTo>
                                <a:lnTo>
                                  <a:pt x="234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84810" y="181673"/>
                            <a:ext cx="234188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880" h="340995">
                                <a:moveTo>
                                  <a:pt x="42595" y="212978"/>
                                </a:moveTo>
                                <a:lnTo>
                                  <a:pt x="3358" y="238964"/>
                                </a:lnTo>
                                <a:lnTo>
                                  <a:pt x="0" y="340740"/>
                                </a:lnTo>
                                <a:lnTo>
                                  <a:pt x="33154" y="334033"/>
                                </a:lnTo>
                                <a:lnTo>
                                  <a:pt x="60229" y="315753"/>
                                </a:lnTo>
                                <a:lnTo>
                                  <a:pt x="78484" y="288663"/>
                                </a:lnTo>
                                <a:lnTo>
                                  <a:pt x="85178" y="255524"/>
                                </a:lnTo>
                                <a:lnTo>
                                  <a:pt x="81831" y="238964"/>
                                </a:lnTo>
                                <a:lnTo>
                                  <a:pt x="72702" y="225440"/>
                                </a:lnTo>
                                <a:lnTo>
                                  <a:pt x="59166" y="216322"/>
                                </a:lnTo>
                                <a:lnTo>
                                  <a:pt x="42595" y="212978"/>
                                </a:lnTo>
                                <a:close/>
                              </a:path>
                              <a:path w="2341880" h="340995">
                                <a:moveTo>
                                  <a:pt x="2341803" y="85216"/>
                                </a:moveTo>
                                <a:lnTo>
                                  <a:pt x="2256586" y="85216"/>
                                </a:lnTo>
                                <a:lnTo>
                                  <a:pt x="2256586" y="170306"/>
                                </a:lnTo>
                                <a:lnTo>
                                  <a:pt x="2289779" y="163619"/>
                                </a:lnTo>
                                <a:lnTo>
                                  <a:pt x="2316864" y="145383"/>
                                </a:lnTo>
                                <a:lnTo>
                                  <a:pt x="2335114" y="118336"/>
                                </a:lnTo>
                                <a:lnTo>
                                  <a:pt x="2341803" y="85216"/>
                                </a:lnTo>
                                <a:close/>
                              </a:path>
                              <a:path w="2341880" h="340995">
                                <a:moveTo>
                                  <a:pt x="2256586" y="0"/>
                                </a:moveTo>
                                <a:lnTo>
                                  <a:pt x="2223467" y="6689"/>
                                </a:lnTo>
                                <a:lnTo>
                                  <a:pt x="2196420" y="24939"/>
                                </a:lnTo>
                                <a:lnTo>
                                  <a:pt x="2178184" y="52024"/>
                                </a:lnTo>
                                <a:lnTo>
                                  <a:pt x="2171496" y="85216"/>
                                </a:lnTo>
                                <a:lnTo>
                                  <a:pt x="2174840" y="101776"/>
                                </a:lnTo>
                                <a:lnTo>
                                  <a:pt x="2183958" y="115300"/>
                                </a:lnTo>
                                <a:lnTo>
                                  <a:pt x="2197482" y="124418"/>
                                </a:lnTo>
                                <a:lnTo>
                                  <a:pt x="2214041" y="127762"/>
                                </a:lnTo>
                                <a:lnTo>
                                  <a:pt x="2230601" y="124418"/>
                                </a:lnTo>
                                <a:lnTo>
                                  <a:pt x="2244124" y="115300"/>
                                </a:lnTo>
                                <a:lnTo>
                                  <a:pt x="2253243" y="101776"/>
                                </a:lnTo>
                                <a:lnTo>
                                  <a:pt x="2256586" y="85216"/>
                                </a:lnTo>
                                <a:lnTo>
                                  <a:pt x="2341803" y="85216"/>
                                </a:lnTo>
                                <a:lnTo>
                                  <a:pt x="2335114" y="52024"/>
                                </a:lnTo>
                                <a:lnTo>
                                  <a:pt x="2316864" y="24939"/>
                                </a:lnTo>
                                <a:lnTo>
                                  <a:pt x="2289779" y="6689"/>
                                </a:lnTo>
                                <a:lnTo>
                                  <a:pt x="2256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9644" y="181673"/>
                            <a:ext cx="242697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1362710">
                                <a:moveTo>
                                  <a:pt x="0" y="255524"/>
                                </a:moveTo>
                                <a:lnTo>
                                  <a:pt x="6693" y="222384"/>
                                </a:lnTo>
                                <a:lnTo>
                                  <a:pt x="24947" y="195294"/>
                                </a:lnTo>
                                <a:lnTo>
                                  <a:pt x="52019" y="177014"/>
                                </a:lnTo>
                                <a:lnTo>
                                  <a:pt x="85166" y="170306"/>
                                </a:lnTo>
                                <a:lnTo>
                                  <a:pt x="2256662" y="170306"/>
                                </a:lnTo>
                                <a:lnTo>
                                  <a:pt x="2256662" y="85216"/>
                                </a:lnTo>
                                <a:lnTo>
                                  <a:pt x="2263350" y="52024"/>
                                </a:lnTo>
                                <a:lnTo>
                                  <a:pt x="2281586" y="24939"/>
                                </a:lnTo>
                                <a:lnTo>
                                  <a:pt x="2308633" y="6689"/>
                                </a:lnTo>
                                <a:lnTo>
                                  <a:pt x="2341753" y="0"/>
                                </a:lnTo>
                                <a:lnTo>
                                  <a:pt x="2374945" y="6689"/>
                                </a:lnTo>
                                <a:lnTo>
                                  <a:pt x="2402030" y="24939"/>
                                </a:lnTo>
                                <a:lnTo>
                                  <a:pt x="2420280" y="52024"/>
                                </a:lnTo>
                                <a:lnTo>
                                  <a:pt x="2426970" y="85216"/>
                                </a:lnTo>
                                <a:lnTo>
                                  <a:pt x="2426970" y="1107185"/>
                                </a:lnTo>
                                <a:lnTo>
                                  <a:pt x="2420280" y="1140378"/>
                                </a:lnTo>
                                <a:lnTo>
                                  <a:pt x="2402030" y="1167463"/>
                                </a:lnTo>
                                <a:lnTo>
                                  <a:pt x="2374945" y="1185713"/>
                                </a:lnTo>
                                <a:lnTo>
                                  <a:pt x="2341753" y="1192402"/>
                                </a:lnTo>
                                <a:lnTo>
                                  <a:pt x="170345" y="1192402"/>
                                </a:lnTo>
                                <a:lnTo>
                                  <a:pt x="170345" y="1277492"/>
                                </a:lnTo>
                                <a:lnTo>
                                  <a:pt x="163651" y="1310685"/>
                                </a:lnTo>
                                <a:lnTo>
                                  <a:pt x="145395" y="1337770"/>
                                </a:lnTo>
                                <a:lnTo>
                                  <a:pt x="118320" y="1356020"/>
                                </a:lnTo>
                                <a:lnTo>
                                  <a:pt x="85166" y="1362709"/>
                                </a:lnTo>
                                <a:lnTo>
                                  <a:pt x="52019" y="1356020"/>
                                </a:lnTo>
                                <a:lnTo>
                                  <a:pt x="24947" y="1337770"/>
                                </a:lnTo>
                                <a:lnTo>
                                  <a:pt x="6693" y="1310685"/>
                                </a:lnTo>
                                <a:lnTo>
                                  <a:pt x="0" y="1277492"/>
                                </a:lnTo>
                                <a:lnTo>
                                  <a:pt x="0" y="2555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544" y="262127"/>
                            <a:ext cx="179832" cy="94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81" y="389890"/>
                            <a:ext cx="179857" cy="137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69989" y="437197"/>
                            <a:ext cx="127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7260">
                                <a:moveTo>
                                  <a:pt x="0" y="0"/>
                                </a:moveTo>
                                <a:lnTo>
                                  <a:pt x="0" y="9368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597099" y="1031557"/>
                            <a:ext cx="184150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76835">
                                <a:moveTo>
                                  <a:pt x="76200" y="635"/>
                                </a:moveTo>
                                <a:lnTo>
                                  <a:pt x="0" y="38735"/>
                                </a:lnTo>
                                <a:lnTo>
                                  <a:pt x="76200" y="76835"/>
                                </a:lnTo>
                                <a:lnTo>
                                  <a:pt x="76200" y="43434"/>
                                </a:lnTo>
                                <a:lnTo>
                                  <a:pt x="63500" y="43434"/>
                                </a:lnTo>
                                <a:lnTo>
                                  <a:pt x="63500" y="33909"/>
                                </a:lnTo>
                                <a:lnTo>
                                  <a:pt x="76200" y="33905"/>
                                </a:lnTo>
                                <a:lnTo>
                                  <a:pt x="76200" y="635"/>
                                </a:lnTo>
                                <a:close/>
                              </a:path>
                              <a:path w="1841500" h="76835">
                                <a:moveTo>
                                  <a:pt x="1832102" y="33400"/>
                                </a:moveTo>
                                <a:lnTo>
                                  <a:pt x="1778000" y="33400"/>
                                </a:lnTo>
                                <a:lnTo>
                                  <a:pt x="1778000" y="42925"/>
                                </a:lnTo>
                                <a:lnTo>
                                  <a:pt x="1765300" y="42929"/>
                                </a:lnTo>
                                <a:lnTo>
                                  <a:pt x="1765300" y="76200"/>
                                </a:lnTo>
                                <a:lnTo>
                                  <a:pt x="1841500" y="38100"/>
                                </a:lnTo>
                                <a:lnTo>
                                  <a:pt x="1832102" y="33400"/>
                                </a:lnTo>
                                <a:close/>
                              </a:path>
                              <a:path w="1841500" h="76835">
                                <a:moveTo>
                                  <a:pt x="76200" y="33905"/>
                                </a:moveTo>
                                <a:lnTo>
                                  <a:pt x="63500" y="33909"/>
                                </a:lnTo>
                                <a:lnTo>
                                  <a:pt x="63500" y="43434"/>
                                </a:lnTo>
                                <a:lnTo>
                                  <a:pt x="76200" y="43430"/>
                                </a:lnTo>
                                <a:lnTo>
                                  <a:pt x="76200" y="33905"/>
                                </a:lnTo>
                                <a:close/>
                              </a:path>
                              <a:path w="1841500" h="76835">
                                <a:moveTo>
                                  <a:pt x="76200" y="43430"/>
                                </a:moveTo>
                                <a:lnTo>
                                  <a:pt x="63500" y="43434"/>
                                </a:lnTo>
                                <a:lnTo>
                                  <a:pt x="76200" y="43434"/>
                                </a:lnTo>
                                <a:close/>
                              </a:path>
                              <a:path w="1841500" h="76835">
                                <a:moveTo>
                                  <a:pt x="1765300" y="33404"/>
                                </a:moveTo>
                                <a:lnTo>
                                  <a:pt x="76200" y="33905"/>
                                </a:lnTo>
                                <a:lnTo>
                                  <a:pt x="76200" y="43430"/>
                                </a:lnTo>
                                <a:lnTo>
                                  <a:pt x="1765300" y="42929"/>
                                </a:lnTo>
                                <a:lnTo>
                                  <a:pt x="1765300" y="33404"/>
                                </a:lnTo>
                                <a:close/>
                              </a:path>
                              <a:path w="1841500" h="76835">
                                <a:moveTo>
                                  <a:pt x="1778000" y="33400"/>
                                </a:moveTo>
                                <a:lnTo>
                                  <a:pt x="1765300" y="33404"/>
                                </a:lnTo>
                                <a:lnTo>
                                  <a:pt x="1765300" y="42929"/>
                                </a:lnTo>
                                <a:lnTo>
                                  <a:pt x="1778000" y="42925"/>
                                </a:lnTo>
                                <a:lnTo>
                                  <a:pt x="1778000" y="33400"/>
                                </a:lnTo>
                                <a:close/>
                              </a:path>
                              <a:path w="1841500" h="76835">
                                <a:moveTo>
                                  <a:pt x="1765300" y="0"/>
                                </a:moveTo>
                                <a:lnTo>
                                  <a:pt x="1765300" y="33404"/>
                                </a:lnTo>
                                <a:lnTo>
                                  <a:pt x="1832102" y="33400"/>
                                </a:lnTo>
                                <a:lnTo>
                                  <a:pt x="176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728669" y="4762"/>
                            <a:ext cx="22225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438784">
                                <a:moveTo>
                                  <a:pt x="0" y="73151"/>
                                </a:moveTo>
                                <a:lnTo>
                                  <a:pt x="5750" y="44684"/>
                                </a:lnTo>
                                <a:lnTo>
                                  <a:pt x="21431" y="21431"/>
                                </a:lnTo>
                                <a:lnTo>
                                  <a:pt x="44684" y="5750"/>
                                </a:lnTo>
                                <a:lnTo>
                                  <a:pt x="73152" y="0"/>
                                </a:lnTo>
                                <a:lnTo>
                                  <a:pt x="2149348" y="0"/>
                                </a:lnTo>
                                <a:lnTo>
                                  <a:pt x="2177815" y="5750"/>
                                </a:lnTo>
                                <a:lnTo>
                                  <a:pt x="2201068" y="21431"/>
                                </a:lnTo>
                                <a:lnTo>
                                  <a:pt x="2216749" y="44684"/>
                                </a:lnTo>
                                <a:lnTo>
                                  <a:pt x="2222500" y="73151"/>
                                </a:lnTo>
                                <a:lnTo>
                                  <a:pt x="2222500" y="365632"/>
                                </a:lnTo>
                                <a:lnTo>
                                  <a:pt x="2216749" y="394100"/>
                                </a:lnTo>
                                <a:lnTo>
                                  <a:pt x="2201068" y="417353"/>
                                </a:lnTo>
                                <a:lnTo>
                                  <a:pt x="2177815" y="433034"/>
                                </a:lnTo>
                                <a:lnTo>
                                  <a:pt x="2149348" y="438785"/>
                                </a:lnTo>
                                <a:lnTo>
                                  <a:pt x="73152" y="438785"/>
                                </a:lnTo>
                                <a:lnTo>
                                  <a:pt x="44684" y="433034"/>
                                </a:lnTo>
                                <a:lnTo>
                                  <a:pt x="21431" y="417353"/>
                                </a:lnTo>
                                <a:lnTo>
                                  <a:pt x="5750" y="394100"/>
                                </a:lnTo>
                                <a:lnTo>
                                  <a:pt x="0" y="365632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809566" y="436689"/>
                            <a:ext cx="7683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1800">
                                <a:moveTo>
                                  <a:pt x="0" y="355600"/>
                                </a:moveTo>
                                <a:lnTo>
                                  <a:pt x="37973" y="431800"/>
                                </a:lnTo>
                                <a:lnTo>
                                  <a:pt x="69882" y="368300"/>
                                </a:lnTo>
                                <a:lnTo>
                                  <a:pt x="33274" y="368300"/>
                                </a:lnTo>
                                <a:lnTo>
                                  <a:pt x="33295" y="355655"/>
                                </a:lnTo>
                                <a:lnTo>
                                  <a:pt x="0" y="355600"/>
                                </a:lnTo>
                                <a:close/>
                              </a:path>
                              <a:path w="76835" h="431800">
                                <a:moveTo>
                                  <a:pt x="33295" y="355655"/>
                                </a:moveTo>
                                <a:lnTo>
                                  <a:pt x="33274" y="368300"/>
                                </a:lnTo>
                                <a:lnTo>
                                  <a:pt x="42799" y="368300"/>
                                </a:lnTo>
                                <a:lnTo>
                                  <a:pt x="42820" y="355671"/>
                                </a:lnTo>
                                <a:lnTo>
                                  <a:pt x="33295" y="355655"/>
                                </a:lnTo>
                                <a:close/>
                              </a:path>
                              <a:path w="76835" h="431800">
                                <a:moveTo>
                                  <a:pt x="42820" y="355671"/>
                                </a:moveTo>
                                <a:lnTo>
                                  <a:pt x="42799" y="368300"/>
                                </a:lnTo>
                                <a:lnTo>
                                  <a:pt x="69882" y="368300"/>
                                </a:lnTo>
                                <a:lnTo>
                                  <a:pt x="76200" y="355726"/>
                                </a:lnTo>
                                <a:lnTo>
                                  <a:pt x="42820" y="355671"/>
                                </a:lnTo>
                                <a:close/>
                              </a:path>
                              <a:path w="76835" h="431800">
                                <a:moveTo>
                                  <a:pt x="33760" y="76255"/>
                                </a:moveTo>
                                <a:lnTo>
                                  <a:pt x="33295" y="355655"/>
                                </a:lnTo>
                                <a:lnTo>
                                  <a:pt x="42820" y="355671"/>
                                </a:lnTo>
                                <a:lnTo>
                                  <a:pt x="43285" y="76271"/>
                                </a:lnTo>
                                <a:lnTo>
                                  <a:pt x="33760" y="76255"/>
                                </a:lnTo>
                                <a:close/>
                              </a:path>
                              <a:path w="76835" h="431800">
                                <a:moveTo>
                                  <a:pt x="70199" y="63500"/>
                                </a:moveTo>
                                <a:lnTo>
                                  <a:pt x="43307" y="63500"/>
                                </a:lnTo>
                                <a:lnTo>
                                  <a:pt x="43285" y="76271"/>
                                </a:lnTo>
                                <a:lnTo>
                                  <a:pt x="76581" y="76326"/>
                                </a:lnTo>
                                <a:lnTo>
                                  <a:pt x="70199" y="63500"/>
                                </a:lnTo>
                                <a:close/>
                              </a:path>
                              <a:path w="76835" h="431800">
                                <a:moveTo>
                                  <a:pt x="43307" y="63500"/>
                                </a:moveTo>
                                <a:lnTo>
                                  <a:pt x="33782" y="63500"/>
                                </a:lnTo>
                                <a:lnTo>
                                  <a:pt x="33760" y="76255"/>
                                </a:lnTo>
                                <a:lnTo>
                                  <a:pt x="43285" y="76271"/>
                                </a:lnTo>
                                <a:lnTo>
                                  <a:pt x="43307" y="63500"/>
                                </a:lnTo>
                                <a:close/>
                              </a:path>
                              <a:path w="76835" h="431800">
                                <a:moveTo>
                                  <a:pt x="38608" y="0"/>
                                </a:moveTo>
                                <a:lnTo>
                                  <a:pt x="381" y="76200"/>
                                </a:lnTo>
                                <a:lnTo>
                                  <a:pt x="33760" y="76255"/>
                                </a:lnTo>
                                <a:lnTo>
                                  <a:pt x="33782" y="63500"/>
                                </a:lnTo>
                                <a:lnTo>
                                  <a:pt x="70199" y="63500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511" y="3755567"/>
                            <a:ext cx="1991105" cy="384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799" y="3821112"/>
                            <a:ext cx="1953006" cy="253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811987" y="3741737"/>
                            <a:ext cx="197167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363855">
                                <a:moveTo>
                                  <a:pt x="197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855"/>
                                </a:lnTo>
                                <a:lnTo>
                                  <a:pt x="1971675" y="363855"/>
                                </a:lnTo>
                                <a:lnTo>
                                  <a:pt x="197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11987" y="3741737"/>
                            <a:ext cx="197167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363855">
                                <a:moveTo>
                                  <a:pt x="0" y="363855"/>
                                </a:moveTo>
                                <a:lnTo>
                                  <a:pt x="1971675" y="363855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85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731" y="3423335"/>
                            <a:ext cx="701801" cy="352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019" y="3488893"/>
                            <a:ext cx="663701" cy="223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428572" y="3409632"/>
                            <a:ext cx="6826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32105">
                                <a:moveTo>
                                  <a:pt x="68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05"/>
                                </a:lnTo>
                                <a:lnTo>
                                  <a:pt x="682625" y="332105"/>
                                </a:lnTo>
                                <a:lnTo>
                                  <a:pt x="68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143" y="2016683"/>
                            <a:ext cx="701801" cy="352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431" y="2083752"/>
                            <a:ext cx="663701" cy="221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820619" y="2002980"/>
                            <a:ext cx="6826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32105">
                                <a:moveTo>
                                  <a:pt x="68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lnTo>
                                  <a:pt x="682625" y="332104"/>
                                </a:lnTo>
                                <a:lnTo>
                                  <a:pt x="68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820619" y="2002980"/>
                            <a:ext cx="6826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32105">
                                <a:moveTo>
                                  <a:pt x="0" y="332104"/>
                                </a:moveTo>
                                <a:lnTo>
                                  <a:pt x="682625" y="332104"/>
                                </a:lnTo>
                                <a:lnTo>
                                  <a:pt x="682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83235" y="1387030"/>
                            <a:ext cx="5052060" cy="259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060" h="2599055">
                                <a:moveTo>
                                  <a:pt x="398272" y="2488819"/>
                                </a:moveTo>
                                <a:lnTo>
                                  <a:pt x="397510" y="2480691"/>
                                </a:lnTo>
                                <a:lnTo>
                                  <a:pt x="397383" y="2479294"/>
                                </a:lnTo>
                                <a:lnTo>
                                  <a:pt x="396367" y="2479421"/>
                                </a:lnTo>
                                <a:lnTo>
                                  <a:pt x="393700" y="2479548"/>
                                </a:lnTo>
                                <a:lnTo>
                                  <a:pt x="388874" y="2479675"/>
                                </a:lnTo>
                                <a:lnTo>
                                  <a:pt x="364490" y="2480056"/>
                                </a:lnTo>
                                <a:lnTo>
                                  <a:pt x="353568" y="2480056"/>
                                </a:lnTo>
                                <a:lnTo>
                                  <a:pt x="328295" y="2480310"/>
                                </a:lnTo>
                                <a:lnTo>
                                  <a:pt x="299339" y="2480437"/>
                                </a:lnTo>
                                <a:lnTo>
                                  <a:pt x="251333" y="2480564"/>
                                </a:lnTo>
                                <a:lnTo>
                                  <a:pt x="218287" y="2480564"/>
                                </a:lnTo>
                                <a:lnTo>
                                  <a:pt x="217246" y="2480310"/>
                                </a:lnTo>
                                <a:lnTo>
                                  <a:pt x="215442" y="2479878"/>
                                </a:lnTo>
                                <a:lnTo>
                                  <a:pt x="215125" y="2479675"/>
                                </a:lnTo>
                                <a:lnTo>
                                  <a:pt x="213067" y="2478405"/>
                                </a:lnTo>
                                <a:lnTo>
                                  <a:pt x="212242" y="2477897"/>
                                </a:lnTo>
                                <a:lnTo>
                                  <a:pt x="212001" y="2477643"/>
                                </a:lnTo>
                                <a:lnTo>
                                  <a:pt x="209130" y="2474595"/>
                                </a:lnTo>
                                <a:lnTo>
                                  <a:pt x="208813" y="2474264"/>
                                </a:lnTo>
                                <a:lnTo>
                                  <a:pt x="208610" y="2473960"/>
                                </a:lnTo>
                                <a:lnTo>
                                  <a:pt x="188722" y="2427986"/>
                                </a:lnTo>
                                <a:lnTo>
                                  <a:pt x="176530" y="2380361"/>
                                </a:lnTo>
                                <a:lnTo>
                                  <a:pt x="164338" y="2319020"/>
                                </a:lnTo>
                                <a:lnTo>
                                  <a:pt x="156337" y="2271014"/>
                                </a:lnTo>
                                <a:lnTo>
                                  <a:pt x="148590" y="2217420"/>
                                </a:lnTo>
                                <a:lnTo>
                                  <a:pt x="140843" y="2158619"/>
                                </a:lnTo>
                                <a:lnTo>
                                  <a:pt x="133350" y="2094738"/>
                                </a:lnTo>
                                <a:lnTo>
                                  <a:pt x="125984" y="2026158"/>
                                </a:lnTo>
                                <a:lnTo>
                                  <a:pt x="118872" y="1952879"/>
                                </a:lnTo>
                                <a:lnTo>
                                  <a:pt x="111887" y="1875409"/>
                                </a:lnTo>
                                <a:lnTo>
                                  <a:pt x="105156" y="1793748"/>
                                </a:lnTo>
                                <a:lnTo>
                                  <a:pt x="98806" y="1708277"/>
                                </a:lnTo>
                                <a:lnTo>
                                  <a:pt x="92583" y="1619123"/>
                                </a:lnTo>
                                <a:lnTo>
                                  <a:pt x="86741" y="1526679"/>
                                </a:lnTo>
                                <a:lnTo>
                                  <a:pt x="81026" y="1430782"/>
                                </a:lnTo>
                                <a:lnTo>
                                  <a:pt x="75692" y="1332103"/>
                                </a:lnTo>
                                <a:lnTo>
                                  <a:pt x="70739" y="1230757"/>
                                </a:lnTo>
                                <a:lnTo>
                                  <a:pt x="66167" y="1126871"/>
                                </a:lnTo>
                                <a:lnTo>
                                  <a:pt x="61849" y="1020699"/>
                                </a:lnTo>
                                <a:lnTo>
                                  <a:pt x="57912" y="912368"/>
                                </a:lnTo>
                                <a:lnTo>
                                  <a:pt x="54483" y="802259"/>
                                </a:lnTo>
                                <a:lnTo>
                                  <a:pt x="51308" y="690626"/>
                                </a:lnTo>
                                <a:lnTo>
                                  <a:pt x="46482" y="463423"/>
                                </a:lnTo>
                                <a:lnTo>
                                  <a:pt x="43561" y="232664"/>
                                </a:lnTo>
                                <a:lnTo>
                                  <a:pt x="42849" y="76123"/>
                                </a:lnTo>
                                <a:lnTo>
                                  <a:pt x="76200" y="75946"/>
                                </a:lnTo>
                                <a:lnTo>
                                  <a:pt x="69888" y="63500"/>
                                </a:lnTo>
                                <a:lnTo>
                                  <a:pt x="37719" y="0"/>
                                </a:lnTo>
                                <a:lnTo>
                                  <a:pt x="0" y="76327"/>
                                </a:lnTo>
                                <a:lnTo>
                                  <a:pt x="33324" y="76161"/>
                                </a:lnTo>
                                <a:lnTo>
                                  <a:pt x="34036" y="232664"/>
                                </a:lnTo>
                                <a:lnTo>
                                  <a:pt x="36957" y="463677"/>
                                </a:lnTo>
                                <a:lnTo>
                                  <a:pt x="41910" y="690880"/>
                                </a:lnTo>
                                <a:lnTo>
                                  <a:pt x="44958" y="802640"/>
                                </a:lnTo>
                                <a:lnTo>
                                  <a:pt x="48387" y="912749"/>
                                </a:lnTo>
                                <a:lnTo>
                                  <a:pt x="52324" y="1021080"/>
                                </a:lnTo>
                                <a:lnTo>
                                  <a:pt x="56642" y="1127252"/>
                                </a:lnTo>
                                <a:lnTo>
                                  <a:pt x="61341" y="1231265"/>
                                </a:lnTo>
                                <a:lnTo>
                                  <a:pt x="66294" y="1332738"/>
                                </a:lnTo>
                                <a:lnTo>
                                  <a:pt x="71628" y="1431417"/>
                                </a:lnTo>
                                <a:lnTo>
                                  <a:pt x="77216" y="1527175"/>
                                </a:lnTo>
                                <a:lnTo>
                                  <a:pt x="83058" y="1619885"/>
                                </a:lnTo>
                                <a:lnTo>
                                  <a:pt x="89281" y="1709039"/>
                                </a:lnTo>
                                <a:lnTo>
                                  <a:pt x="95631" y="1794637"/>
                                </a:lnTo>
                                <a:lnTo>
                                  <a:pt x="102489" y="1876298"/>
                                </a:lnTo>
                                <a:lnTo>
                                  <a:pt x="109347" y="1953768"/>
                                </a:lnTo>
                                <a:lnTo>
                                  <a:pt x="116586" y="2027047"/>
                                </a:lnTo>
                                <a:lnTo>
                                  <a:pt x="123952" y="2095881"/>
                                </a:lnTo>
                                <a:lnTo>
                                  <a:pt x="131445" y="2159762"/>
                                </a:lnTo>
                                <a:lnTo>
                                  <a:pt x="139192" y="2218690"/>
                                </a:lnTo>
                                <a:lnTo>
                                  <a:pt x="146939" y="2272538"/>
                                </a:lnTo>
                                <a:lnTo>
                                  <a:pt x="154940" y="2320925"/>
                                </a:lnTo>
                                <a:lnTo>
                                  <a:pt x="163068" y="2363470"/>
                                </a:lnTo>
                                <a:lnTo>
                                  <a:pt x="175514" y="2416302"/>
                                </a:lnTo>
                                <a:lnTo>
                                  <a:pt x="188214" y="2455545"/>
                                </a:lnTo>
                                <a:lnTo>
                                  <a:pt x="201295" y="2480056"/>
                                </a:lnTo>
                                <a:lnTo>
                                  <a:pt x="201422" y="2480310"/>
                                </a:lnTo>
                                <a:lnTo>
                                  <a:pt x="201676" y="2480437"/>
                                </a:lnTo>
                                <a:lnTo>
                                  <a:pt x="205867" y="2485009"/>
                                </a:lnTo>
                                <a:lnTo>
                                  <a:pt x="206375" y="2485517"/>
                                </a:lnTo>
                                <a:lnTo>
                                  <a:pt x="206756" y="2485771"/>
                                </a:lnTo>
                                <a:lnTo>
                                  <a:pt x="211074" y="2488438"/>
                                </a:lnTo>
                                <a:lnTo>
                                  <a:pt x="211455" y="2488692"/>
                                </a:lnTo>
                                <a:lnTo>
                                  <a:pt x="211963" y="2488946"/>
                                </a:lnTo>
                                <a:lnTo>
                                  <a:pt x="212471" y="2489073"/>
                                </a:lnTo>
                                <a:lnTo>
                                  <a:pt x="216662" y="2489962"/>
                                </a:lnTo>
                                <a:lnTo>
                                  <a:pt x="217043" y="2490089"/>
                                </a:lnTo>
                                <a:lnTo>
                                  <a:pt x="251460" y="2490089"/>
                                </a:lnTo>
                                <a:lnTo>
                                  <a:pt x="299466" y="2489962"/>
                                </a:lnTo>
                                <a:lnTo>
                                  <a:pt x="328422" y="2489835"/>
                                </a:lnTo>
                                <a:lnTo>
                                  <a:pt x="353695" y="2489581"/>
                                </a:lnTo>
                                <a:lnTo>
                                  <a:pt x="364617" y="2489581"/>
                                </a:lnTo>
                                <a:lnTo>
                                  <a:pt x="382524" y="2489327"/>
                                </a:lnTo>
                                <a:lnTo>
                                  <a:pt x="389001" y="2489073"/>
                                </a:lnTo>
                                <a:lnTo>
                                  <a:pt x="393954" y="2489073"/>
                                </a:lnTo>
                                <a:lnTo>
                                  <a:pt x="397129" y="2488946"/>
                                </a:lnTo>
                                <a:lnTo>
                                  <a:pt x="398272" y="2488819"/>
                                </a:lnTo>
                                <a:close/>
                              </a:path>
                              <a:path w="5052060" h="2599055">
                                <a:moveTo>
                                  <a:pt x="1082929" y="465328"/>
                                </a:moveTo>
                                <a:lnTo>
                                  <a:pt x="1054354" y="465328"/>
                                </a:lnTo>
                                <a:lnTo>
                                  <a:pt x="1054354" y="1778"/>
                                </a:lnTo>
                                <a:lnTo>
                                  <a:pt x="1035304" y="1778"/>
                                </a:lnTo>
                                <a:lnTo>
                                  <a:pt x="1035304" y="465328"/>
                                </a:lnTo>
                                <a:lnTo>
                                  <a:pt x="1006729" y="465328"/>
                                </a:lnTo>
                                <a:lnTo>
                                  <a:pt x="1044829" y="541528"/>
                                </a:lnTo>
                                <a:lnTo>
                                  <a:pt x="1076579" y="478028"/>
                                </a:lnTo>
                                <a:lnTo>
                                  <a:pt x="1082929" y="465328"/>
                                </a:lnTo>
                                <a:close/>
                              </a:path>
                              <a:path w="5052060" h="2599055">
                                <a:moveTo>
                                  <a:pt x="1958594" y="1040257"/>
                                </a:moveTo>
                                <a:lnTo>
                                  <a:pt x="1952244" y="1027557"/>
                                </a:lnTo>
                                <a:lnTo>
                                  <a:pt x="1920494" y="964057"/>
                                </a:lnTo>
                                <a:lnTo>
                                  <a:pt x="1882394" y="1040257"/>
                                </a:lnTo>
                                <a:lnTo>
                                  <a:pt x="1915668" y="1040257"/>
                                </a:lnTo>
                                <a:lnTo>
                                  <a:pt x="1915668" y="2278507"/>
                                </a:lnTo>
                                <a:lnTo>
                                  <a:pt x="1882394" y="2278507"/>
                                </a:lnTo>
                                <a:lnTo>
                                  <a:pt x="1920494" y="2354707"/>
                                </a:lnTo>
                                <a:lnTo>
                                  <a:pt x="1952244" y="2291207"/>
                                </a:lnTo>
                                <a:lnTo>
                                  <a:pt x="1958594" y="2278507"/>
                                </a:lnTo>
                                <a:lnTo>
                                  <a:pt x="1925193" y="2278507"/>
                                </a:lnTo>
                                <a:lnTo>
                                  <a:pt x="1925193" y="1040257"/>
                                </a:lnTo>
                                <a:lnTo>
                                  <a:pt x="1958594" y="1040257"/>
                                </a:lnTo>
                                <a:close/>
                              </a:path>
                              <a:path w="5052060" h="2599055">
                                <a:moveTo>
                                  <a:pt x="4605909" y="294640"/>
                                </a:moveTo>
                                <a:lnTo>
                                  <a:pt x="4603305" y="267970"/>
                                </a:lnTo>
                                <a:lnTo>
                                  <a:pt x="4597654" y="209931"/>
                                </a:lnTo>
                                <a:lnTo>
                                  <a:pt x="4534789" y="267462"/>
                                </a:lnTo>
                                <a:lnTo>
                                  <a:pt x="4567326" y="279908"/>
                                </a:lnTo>
                                <a:lnTo>
                                  <a:pt x="4562856" y="297561"/>
                                </a:lnTo>
                                <a:lnTo>
                                  <a:pt x="4559935" y="318262"/>
                                </a:lnTo>
                                <a:lnTo>
                                  <a:pt x="4554804" y="364617"/>
                                </a:lnTo>
                                <a:lnTo>
                                  <a:pt x="4551273" y="414147"/>
                                </a:lnTo>
                                <a:lnTo>
                                  <a:pt x="4549140" y="491998"/>
                                </a:lnTo>
                                <a:lnTo>
                                  <a:pt x="4548530" y="498436"/>
                                </a:lnTo>
                                <a:lnTo>
                                  <a:pt x="4548632" y="497967"/>
                                </a:lnTo>
                                <a:lnTo>
                                  <a:pt x="4548505" y="498729"/>
                                </a:lnTo>
                                <a:lnTo>
                                  <a:pt x="4548530" y="498436"/>
                                </a:lnTo>
                                <a:lnTo>
                                  <a:pt x="4548467" y="498729"/>
                                </a:lnTo>
                                <a:lnTo>
                                  <a:pt x="4525899" y="535051"/>
                                </a:lnTo>
                                <a:lnTo>
                                  <a:pt x="4491482" y="560451"/>
                                </a:lnTo>
                                <a:lnTo>
                                  <a:pt x="4456430" y="579374"/>
                                </a:lnTo>
                                <a:lnTo>
                                  <a:pt x="4413758" y="598043"/>
                                </a:lnTo>
                                <a:lnTo>
                                  <a:pt x="4364101" y="616077"/>
                                </a:lnTo>
                                <a:lnTo>
                                  <a:pt x="4327398" y="627888"/>
                                </a:lnTo>
                                <a:lnTo>
                                  <a:pt x="4287774" y="639318"/>
                                </a:lnTo>
                                <a:lnTo>
                                  <a:pt x="4245737" y="650621"/>
                                </a:lnTo>
                                <a:lnTo>
                                  <a:pt x="4201033" y="661416"/>
                                </a:lnTo>
                                <a:lnTo>
                                  <a:pt x="4153916" y="671957"/>
                                </a:lnTo>
                                <a:lnTo>
                                  <a:pt x="4104767" y="681990"/>
                                </a:lnTo>
                                <a:lnTo>
                                  <a:pt x="4053205" y="691769"/>
                                </a:lnTo>
                                <a:lnTo>
                                  <a:pt x="3999992" y="701040"/>
                                </a:lnTo>
                                <a:lnTo>
                                  <a:pt x="3944747" y="709803"/>
                                </a:lnTo>
                                <a:lnTo>
                                  <a:pt x="3887851" y="718185"/>
                                </a:lnTo>
                                <a:lnTo>
                                  <a:pt x="3829304" y="725932"/>
                                </a:lnTo>
                                <a:lnTo>
                                  <a:pt x="3769360" y="733171"/>
                                </a:lnTo>
                                <a:lnTo>
                                  <a:pt x="3708146" y="739902"/>
                                </a:lnTo>
                                <a:lnTo>
                                  <a:pt x="3645662" y="745998"/>
                                </a:lnTo>
                                <a:lnTo>
                                  <a:pt x="3582162" y="751459"/>
                                </a:lnTo>
                                <a:lnTo>
                                  <a:pt x="3517773" y="756285"/>
                                </a:lnTo>
                                <a:lnTo>
                                  <a:pt x="3452622" y="760476"/>
                                </a:lnTo>
                                <a:lnTo>
                                  <a:pt x="3320415" y="766699"/>
                                </a:lnTo>
                                <a:lnTo>
                                  <a:pt x="3253613" y="768604"/>
                                </a:lnTo>
                                <a:lnTo>
                                  <a:pt x="3195536" y="769543"/>
                                </a:lnTo>
                                <a:lnTo>
                                  <a:pt x="3195320" y="736346"/>
                                </a:lnTo>
                                <a:lnTo>
                                  <a:pt x="3119374" y="775081"/>
                                </a:lnTo>
                                <a:lnTo>
                                  <a:pt x="3195828" y="812546"/>
                                </a:lnTo>
                                <a:lnTo>
                                  <a:pt x="3195599" y="779272"/>
                                </a:lnTo>
                                <a:lnTo>
                                  <a:pt x="3195599" y="779068"/>
                                </a:lnTo>
                                <a:lnTo>
                                  <a:pt x="3253740" y="778129"/>
                                </a:lnTo>
                                <a:lnTo>
                                  <a:pt x="3387090" y="773430"/>
                                </a:lnTo>
                                <a:lnTo>
                                  <a:pt x="3453130" y="770001"/>
                                </a:lnTo>
                                <a:lnTo>
                                  <a:pt x="3518408" y="765810"/>
                                </a:lnTo>
                                <a:lnTo>
                                  <a:pt x="3582924" y="760984"/>
                                </a:lnTo>
                                <a:lnTo>
                                  <a:pt x="3646551" y="755523"/>
                                </a:lnTo>
                                <a:lnTo>
                                  <a:pt x="3709035" y="749427"/>
                                </a:lnTo>
                                <a:lnTo>
                                  <a:pt x="3770503" y="742696"/>
                                </a:lnTo>
                                <a:lnTo>
                                  <a:pt x="3888994" y="727583"/>
                                </a:lnTo>
                                <a:lnTo>
                                  <a:pt x="3946017" y="719201"/>
                                </a:lnTo>
                                <a:lnTo>
                                  <a:pt x="4001516" y="710438"/>
                                </a:lnTo>
                                <a:lnTo>
                                  <a:pt x="4054856" y="701167"/>
                                </a:lnTo>
                                <a:lnTo>
                                  <a:pt x="4106418" y="691388"/>
                                </a:lnTo>
                                <a:lnTo>
                                  <a:pt x="4155948" y="681228"/>
                                </a:lnTo>
                                <a:lnTo>
                                  <a:pt x="4203192" y="670687"/>
                                </a:lnTo>
                                <a:lnTo>
                                  <a:pt x="4248023" y="659765"/>
                                </a:lnTo>
                                <a:lnTo>
                                  <a:pt x="4290314" y="648589"/>
                                </a:lnTo>
                                <a:lnTo>
                                  <a:pt x="4330065" y="637032"/>
                                </a:lnTo>
                                <a:lnTo>
                                  <a:pt x="4367149" y="625094"/>
                                </a:lnTo>
                                <a:lnTo>
                                  <a:pt x="4417187" y="606806"/>
                                </a:lnTo>
                                <a:lnTo>
                                  <a:pt x="4460367" y="588010"/>
                                </a:lnTo>
                                <a:lnTo>
                                  <a:pt x="4496308" y="568706"/>
                                </a:lnTo>
                                <a:lnTo>
                                  <a:pt x="4532249" y="542163"/>
                                </a:lnTo>
                                <a:lnTo>
                                  <a:pt x="4556125" y="507365"/>
                                </a:lnTo>
                                <a:lnTo>
                                  <a:pt x="4558144" y="497967"/>
                                </a:lnTo>
                                <a:lnTo>
                                  <a:pt x="4558538" y="492760"/>
                                </a:lnTo>
                                <a:lnTo>
                                  <a:pt x="4559554" y="439674"/>
                                </a:lnTo>
                                <a:lnTo>
                                  <a:pt x="4562386" y="388366"/>
                                </a:lnTo>
                                <a:lnTo>
                                  <a:pt x="4566666" y="341503"/>
                                </a:lnTo>
                                <a:lnTo>
                                  <a:pt x="4572254" y="298831"/>
                                </a:lnTo>
                                <a:lnTo>
                                  <a:pt x="4576203" y="283298"/>
                                </a:lnTo>
                                <a:lnTo>
                                  <a:pt x="4605909" y="294640"/>
                                </a:lnTo>
                                <a:close/>
                              </a:path>
                              <a:path w="5052060" h="2599055">
                                <a:moveTo>
                                  <a:pt x="5051679" y="282575"/>
                                </a:moveTo>
                                <a:lnTo>
                                  <a:pt x="5045684" y="272796"/>
                                </a:lnTo>
                                <a:lnTo>
                                  <a:pt x="5007229" y="209931"/>
                                </a:lnTo>
                                <a:lnTo>
                                  <a:pt x="4975733" y="289052"/>
                                </a:lnTo>
                                <a:lnTo>
                                  <a:pt x="5008842" y="286232"/>
                                </a:lnTo>
                                <a:lnTo>
                                  <a:pt x="5008969" y="287909"/>
                                </a:lnTo>
                                <a:lnTo>
                                  <a:pt x="5009515" y="299339"/>
                                </a:lnTo>
                                <a:lnTo>
                                  <a:pt x="5009896" y="311150"/>
                                </a:lnTo>
                                <a:lnTo>
                                  <a:pt x="5010404" y="323469"/>
                                </a:lnTo>
                                <a:lnTo>
                                  <a:pt x="5010912" y="336423"/>
                                </a:lnTo>
                                <a:lnTo>
                                  <a:pt x="5011674" y="364363"/>
                                </a:lnTo>
                                <a:lnTo>
                                  <a:pt x="5012055" y="379222"/>
                                </a:lnTo>
                                <a:lnTo>
                                  <a:pt x="5012563" y="394462"/>
                                </a:lnTo>
                                <a:lnTo>
                                  <a:pt x="5013325" y="427101"/>
                                </a:lnTo>
                                <a:lnTo>
                                  <a:pt x="5014214" y="461645"/>
                                </a:lnTo>
                                <a:lnTo>
                                  <a:pt x="5014976" y="498348"/>
                                </a:lnTo>
                                <a:lnTo>
                                  <a:pt x="5015738" y="536956"/>
                                </a:lnTo>
                                <a:lnTo>
                                  <a:pt x="5016500" y="577469"/>
                                </a:lnTo>
                                <a:lnTo>
                                  <a:pt x="5017770" y="663448"/>
                                </a:lnTo>
                                <a:lnTo>
                                  <a:pt x="5019040" y="755396"/>
                                </a:lnTo>
                                <a:lnTo>
                                  <a:pt x="5020564" y="902843"/>
                                </a:lnTo>
                                <a:lnTo>
                                  <a:pt x="5021072" y="954151"/>
                                </a:lnTo>
                                <a:lnTo>
                                  <a:pt x="5021834" y="1058926"/>
                                </a:lnTo>
                                <a:lnTo>
                                  <a:pt x="5022088" y="1112520"/>
                                </a:lnTo>
                                <a:lnTo>
                                  <a:pt x="5022215" y="1166495"/>
                                </a:lnTo>
                                <a:lnTo>
                                  <a:pt x="5022596" y="1275715"/>
                                </a:lnTo>
                                <a:lnTo>
                                  <a:pt x="5022710" y="1386078"/>
                                </a:lnTo>
                                <a:lnTo>
                                  <a:pt x="5019040" y="1440180"/>
                                </a:lnTo>
                                <a:lnTo>
                                  <a:pt x="5007864" y="1494536"/>
                                </a:lnTo>
                                <a:lnTo>
                                  <a:pt x="4989576" y="1548904"/>
                                </a:lnTo>
                                <a:lnTo>
                                  <a:pt x="4964303" y="1602867"/>
                                </a:lnTo>
                                <a:lnTo>
                                  <a:pt x="4932299" y="1656588"/>
                                </a:lnTo>
                                <a:lnTo>
                                  <a:pt x="4893945" y="1709674"/>
                                </a:lnTo>
                                <a:lnTo>
                                  <a:pt x="4849241" y="1762252"/>
                                </a:lnTo>
                                <a:lnTo>
                                  <a:pt x="4798441" y="1814195"/>
                                </a:lnTo>
                                <a:lnTo>
                                  <a:pt x="4742053" y="1865249"/>
                                </a:lnTo>
                                <a:lnTo>
                                  <a:pt x="4679950" y="1915287"/>
                                </a:lnTo>
                                <a:lnTo>
                                  <a:pt x="4612513" y="1964436"/>
                                </a:lnTo>
                                <a:lnTo>
                                  <a:pt x="4539996" y="2012315"/>
                                </a:lnTo>
                                <a:lnTo>
                                  <a:pt x="4462907" y="2058924"/>
                                </a:lnTo>
                                <a:lnTo>
                                  <a:pt x="4380992" y="2104136"/>
                                </a:lnTo>
                                <a:lnTo>
                                  <a:pt x="4294886" y="2147951"/>
                                </a:lnTo>
                                <a:lnTo>
                                  <a:pt x="4204462" y="2190115"/>
                                </a:lnTo>
                                <a:lnTo>
                                  <a:pt x="4110482" y="2230501"/>
                                </a:lnTo>
                                <a:lnTo>
                                  <a:pt x="4012565" y="2268982"/>
                                </a:lnTo>
                                <a:lnTo>
                                  <a:pt x="3911473" y="2305685"/>
                                </a:lnTo>
                                <a:lnTo>
                                  <a:pt x="3807333" y="2340229"/>
                                </a:lnTo>
                                <a:lnTo>
                                  <a:pt x="3700145" y="2372741"/>
                                </a:lnTo>
                                <a:lnTo>
                                  <a:pt x="3590417" y="2402967"/>
                                </a:lnTo>
                                <a:lnTo>
                                  <a:pt x="3478149" y="2430780"/>
                                </a:lnTo>
                                <a:lnTo>
                                  <a:pt x="3363849" y="2456180"/>
                                </a:lnTo>
                                <a:lnTo>
                                  <a:pt x="3247517" y="2478913"/>
                                </a:lnTo>
                                <a:lnTo>
                                  <a:pt x="3129661" y="2499106"/>
                                </a:lnTo>
                                <a:lnTo>
                                  <a:pt x="3010281" y="2516378"/>
                                </a:lnTo>
                                <a:lnTo>
                                  <a:pt x="2889631" y="2530729"/>
                                </a:lnTo>
                                <a:lnTo>
                                  <a:pt x="2768092" y="2542159"/>
                                </a:lnTo>
                                <a:lnTo>
                                  <a:pt x="2645791" y="2550414"/>
                                </a:lnTo>
                                <a:lnTo>
                                  <a:pt x="2522982" y="2555494"/>
                                </a:lnTo>
                                <a:lnTo>
                                  <a:pt x="2476055" y="2556103"/>
                                </a:lnTo>
                                <a:lnTo>
                                  <a:pt x="2475611" y="2522728"/>
                                </a:lnTo>
                                <a:lnTo>
                                  <a:pt x="2399919" y="2561971"/>
                                </a:lnTo>
                                <a:lnTo>
                                  <a:pt x="2476627" y="2598928"/>
                                </a:lnTo>
                                <a:lnTo>
                                  <a:pt x="2476182" y="2565781"/>
                                </a:lnTo>
                                <a:lnTo>
                                  <a:pt x="2476182" y="2565628"/>
                                </a:lnTo>
                                <a:lnTo>
                                  <a:pt x="2523236" y="2565019"/>
                                </a:lnTo>
                                <a:lnTo>
                                  <a:pt x="2646172" y="2559939"/>
                                </a:lnTo>
                                <a:lnTo>
                                  <a:pt x="2768727" y="2551557"/>
                                </a:lnTo>
                                <a:lnTo>
                                  <a:pt x="2890393" y="2540254"/>
                                </a:lnTo>
                                <a:lnTo>
                                  <a:pt x="3011297" y="2525776"/>
                                </a:lnTo>
                                <a:lnTo>
                                  <a:pt x="3131058" y="2508504"/>
                                </a:lnTo>
                                <a:lnTo>
                                  <a:pt x="3249168" y="2488311"/>
                                </a:lnTo>
                                <a:lnTo>
                                  <a:pt x="3365627" y="2465578"/>
                                </a:lnTo>
                                <a:lnTo>
                                  <a:pt x="3480308" y="2440051"/>
                                </a:lnTo>
                                <a:lnTo>
                                  <a:pt x="3592703" y="2412238"/>
                                </a:lnTo>
                                <a:lnTo>
                                  <a:pt x="3702685" y="2381885"/>
                                </a:lnTo>
                                <a:lnTo>
                                  <a:pt x="3810127" y="2349373"/>
                                </a:lnTo>
                                <a:lnTo>
                                  <a:pt x="3914521" y="2314702"/>
                                </a:lnTo>
                                <a:lnTo>
                                  <a:pt x="4015867" y="2277999"/>
                                </a:lnTo>
                                <a:lnTo>
                                  <a:pt x="4113911" y="2239391"/>
                                </a:lnTo>
                                <a:lnTo>
                                  <a:pt x="4208272" y="2198751"/>
                                </a:lnTo>
                                <a:lnTo>
                                  <a:pt x="4298823" y="2156587"/>
                                </a:lnTo>
                                <a:lnTo>
                                  <a:pt x="4385310" y="2112645"/>
                                </a:lnTo>
                                <a:lnTo>
                                  <a:pt x="4467479" y="2067306"/>
                                </a:lnTo>
                                <a:lnTo>
                                  <a:pt x="4544949" y="2020443"/>
                                </a:lnTo>
                                <a:lnTo>
                                  <a:pt x="4617847" y="1972437"/>
                                </a:lnTo>
                                <a:lnTo>
                                  <a:pt x="4685538" y="1923034"/>
                                </a:lnTo>
                                <a:lnTo>
                                  <a:pt x="4748022" y="1872615"/>
                                </a:lnTo>
                                <a:lnTo>
                                  <a:pt x="4804918" y="1821307"/>
                                </a:lnTo>
                                <a:lnTo>
                                  <a:pt x="4856099" y="1768983"/>
                                </a:lnTo>
                                <a:lnTo>
                                  <a:pt x="4901311" y="1715770"/>
                                </a:lnTo>
                                <a:lnTo>
                                  <a:pt x="4940173" y="1661922"/>
                                </a:lnTo>
                                <a:lnTo>
                                  <a:pt x="4972558" y="1607566"/>
                                </a:lnTo>
                                <a:lnTo>
                                  <a:pt x="4998339" y="1552575"/>
                                </a:lnTo>
                                <a:lnTo>
                                  <a:pt x="5017008" y="1497342"/>
                                </a:lnTo>
                                <a:lnTo>
                                  <a:pt x="5028438" y="1441831"/>
                                </a:lnTo>
                                <a:lnTo>
                                  <a:pt x="5032235" y="1385697"/>
                                </a:lnTo>
                                <a:lnTo>
                                  <a:pt x="5032121" y="1275715"/>
                                </a:lnTo>
                                <a:lnTo>
                                  <a:pt x="5031740" y="1166495"/>
                                </a:lnTo>
                                <a:lnTo>
                                  <a:pt x="5031613" y="1112520"/>
                                </a:lnTo>
                                <a:lnTo>
                                  <a:pt x="5031359" y="1058926"/>
                                </a:lnTo>
                                <a:lnTo>
                                  <a:pt x="5030597" y="954024"/>
                                </a:lnTo>
                                <a:lnTo>
                                  <a:pt x="5029073" y="803402"/>
                                </a:lnTo>
                                <a:lnTo>
                                  <a:pt x="5028565" y="755396"/>
                                </a:lnTo>
                                <a:lnTo>
                                  <a:pt x="5027295" y="663321"/>
                                </a:lnTo>
                                <a:lnTo>
                                  <a:pt x="5026025" y="577342"/>
                                </a:lnTo>
                                <a:lnTo>
                                  <a:pt x="5025263" y="536829"/>
                                </a:lnTo>
                                <a:lnTo>
                                  <a:pt x="5024501" y="498221"/>
                                </a:lnTo>
                                <a:lnTo>
                                  <a:pt x="5022850" y="426847"/>
                                </a:lnTo>
                                <a:lnTo>
                                  <a:pt x="5022088" y="394335"/>
                                </a:lnTo>
                                <a:lnTo>
                                  <a:pt x="5021580" y="378968"/>
                                </a:lnTo>
                                <a:lnTo>
                                  <a:pt x="5021199" y="364109"/>
                                </a:lnTo>
                                <a:lnTo>
                                  <a:pt x="5020691" y="349885"/>
                                </a:lnTo>
                                <a:lnTo>
                                  <a:pt x="5019929" y="323215"/>
                                </a:lnTo>
                                <a:lnTo>
                                  <a:pt x="5019421" y="310769"/>
                                </a:lnTo>
                                <a:lnTo>
                                  <a:pt x="5019040" y="299085"/>
                                </a:lnTo>
                                <a:lnTo>
                                  <a:pt x="5018532" y="287909"/>
                                </a:lnTo>
                                <a:lnTo>
                                  <a:pt x="5018341" y="285419"/>
                                </a:lnTo>
                                <a:lnTo>
                                  <a:pt x="5051679" y="282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905072" y="84823"/>
                            <a:ext cx="188341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ภาคเอกชน</w:t>
                              </w:r>
                              <w:r>
                                <w:rPr>
                                  <w:b/>
                                  <w:bCs/>
                                  <w:spacing w:val="-9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/องค์การสาธารณกุศล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67233" y="410273"/>
                            <a:ext cx="199199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0"/>
                                <w:jc w:val="both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ศูนย์บัญชาการเหตุการณ์จังหวัด ศูนย์บัญชาการเหตุการณ์อำเภอ ศูนย์ปฏิบัติการฉุกเฉินท้องถิ่น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944440" y="528561"/>
                            <a:ext cx="99377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ประสานและจัดหา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072714" y="853173"/>
                            <a:ext cx="99377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ประสานและจัดหา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1644129"/>
                            <a:ext cx="42735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รายงาน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473657" y="1574025"/>
                            <a:ext cx="142621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สั่งจัดตั้งศูนย์พักพิงชั่วคราว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827348" y="1838591"/>
                            <a:ext cx="64262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แจ้ง/ประสาน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578813" y="2971914"/>
                            <a:ext cx="146939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แจ้งความต้องการทรัพยากร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302836" y="2717406"/>
                            <a:ext cx="1469390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0" w:firstLine="633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กรณีเร่งด่วน แจ้งความต้องการทรัพยากร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139901" y="4376356"/>
                            <a:ext cx="1496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พื้นที่ศูนย์พักพิงชั่วคราว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060522" y="2065591"/>
                            <a:ext cx="21526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841197" y="2069325"/>
                            <a:ext cx="171767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กองอำนวยการกลางศูนย์พักพิง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821512" y="3751262"/>
                            <a:ext cx="195262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376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ผู้จัดการศูนย์พักพิงชั่วคราว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428572" y="3409632"/>
                            <a:ext cx="682625" cy="3321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339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867988" y="1221358"/>
                            <a:ext cx="197993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5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ผู้ประสานงานศูนย์พักพิงชั่วคราว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501210" y="890841"/>
                            <a:ext cx="71628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0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04001pt;margin-top:7.7334pt;width:469pt;height:373.2pt;mso-position-horizontal-relative:page;mso-position-vertical-relative:paragraph;z-index:-15711232;mso-wrap-distance-left:0;mso-wrap-distance-right:0" id="docshapegroup194" coordorigin="1486,155" coordsize="9380,7464">
                <v:shape style="position:absolute;left:1752;top:3726;width:5378;height:3772" type="#_x0000_t75" id="docshape195" stroked="false">
                  <v:imagedata r:id="rId84" o:title=""/>
                </v:shape>
                <v:rect style="position:absolute;left:1643;top:3857;width:5359;height:3754" id="docshape196" filled="true" fillcolor="#fbd4b5" stroked="false">
                  <v:fill type="solid"/>
                </v:rect>
                <v:rect style="position:absolute;left:1643;top:3857;width:5359;height:3754" id="docshape197" filled="false" stroked="true" strokeweight=".75pt" strokecolor="#000000">
                  <v:stroke dashstyle="solid"/>
                </v:rect>
                <v:shape style="position:absolute;left:2318;top:3335;width:3700;height:554" type="#_x0000_t75" id="docshape198" stroked="false">
                  <v:imagedata r:id="rId85" o:title=""/>
                </v:shape>
                <v:shape style="position:absolute;left:2347;top:3440;width:3640;height:347" type="#_x0000_t75" id="docshape199" stroked="false">
                  <v:imagedata r:id="rId86" o:title=""/>
                </v:shape>
                <v:rect style="position:absolute;left:2316;top:3313;width:3668;height:520" id="docshape200" filled="true" fillcolor="#ffff66" stroked="false">
                  <v:fill type="solid"/>
                </v:rect>
                <v:rect style="position:absolute;left:2316;top:3313;width:3668;height:520" id="docshape201" filled="false" stroked="true" strokeweight="1.5pt" strokecolor="#000000">
                  <v:stroke dashstyle="solid"/>
                </v:rect>
                <v:shape style="position:absolute;left:7564;top:2082;width:3179;height:640" type="#_x0000_t75" id="docshape202" stroked="false">
                  <v:imagedata r:id="rId87" o:title=""/>
                </v:shape>
                <v:shape style="position:absolute;left:7593;top:2188;width:3119;height:434" type="#_x0000_t75" id="docshape203" stroked="false">
                  <v:imagedata r:id="rId88" o:title=""/>
                </v:shape>
                <v:rect style="position:absolute;left:7562;top:2060;width:3148;height:607" id="docshape204" filled="true" fillcolor="#fceada" stroked="false">
                  <v:fill type="solid"/>
                </v:rect>
                <v:rect style="position:absolute;left:7562;top:2060;width:3148;height:607" id="docshape205" filled="false" stroked="true" strokeweight="1.5pt" strokecolor="#000000">
                  <v:stroke dashstyle="solid"/>
                </v:rect>
                <v:shape style="position:absolute;left:8563;top:1564;width:1190;height:556" type="#_x0000_t75" id="docshape206" stroked="false">
                  <v:imagedata r:id="rId89" o:title=""/>
                </v:shape>
                <v:shape style="position:absolute;left:8592;top:1669;width:1130;height:350" type="#_x0000_t75" id="docshape207" stroked="false">
                  <v:imagedata r:id="rId90" o:title=""/>
                </v:shape>
                <v:rect style="position:absolute;left:8559;top:1542;width:1158;height:523" id="docshape208" filled="true" fillcolor="#fceada" stroked="false">
                  <v:fill type="solid"/>
                </v:rect>
                <v:rect style="position:absolute;left:8559;top:1542;width:1158;height:523" id="docshape209" filled="false" stroked="true" strokeweight="1.5pt" strokecolor="#000000">
                  <v:stroke dashstyle="solid"/>
                </v:rect>
                <v:shape style="position:absolute;left:1643;top:574;width:3822;height:2012" id="docshape210" coordorigin="1643,575" coordsize="3822,2012" path="m5465,575l5454,627,5426,670,5383,698,5331,709,1777,709,1725,720,1682,748,1654,791,1643,843,1643,2453,1654,2505,1682,2547,1725,2576,1777,2587,1829,2576,1872,2547,1901,2505,1911,2453,1911,2319,5331,2319,5383,2308,5426,2279,5454,2237,5465,2184,5465,977,1777,977,1777,843,1782,817,1797,796,1818,781,1844,776,5465,776,5465,575xm5465,776l1844,776,1870,781,1892,796,1906,817,1911,843,1901,895,1872,938,1829,967,1777,977,5465,977,5465,776xm5197,575l5197,709,5331,709,5331,642,5264,642,5238,637,5216,622,5202,601,5197,575xm5331,575l5326,601,5311,622,5290,637,5264,642,5331,642,5331,575xe" filled="true" fillcolor="#edebe0" stroked="false">
                  <v:path arrowok="t"/>
                  <v:fill type="solid"/>
                </v:shape>
                <v:shape style="position:absolute;left:1777;top:440;width:3688;height:537" id="docshape211" coordorigin="1777,441" coordsize="3688,537" path="m1844,776l1818,781,1797,796,1782,817,1777,843,1777,977,1829,967,1872,938,1901,895,1911,843,1906,817,1892,796,1870,781,1844,776xm5465,575l5331,575,5331,709,5383,698,5426,670,5454,627,5465,575xm5331,441l5279,451,5236,480,5207,523,5197,575,5202,601,5216,622,5238,637,5264,642,5290,637,5311,622,5326,601,5331,575,5465,575,5454,523,5426,480,5383,451,5331,441xe" filled="true" fillcolor="#bebdb5" stroked="false">
                  <v:path arrowok="t"/>
                  <v:fill type="solid"/>
                </v:shape>
                <v:shape style="position:absolute;left:1643;top:440;width:3822;height:2146" id="docshape212" coordorigin="1643,441" coordsize="3822,2146" path="m1643,843l1654,791,1682,748,1725,720,1777,709,5197,709,5197,575,5207,523,5236,480,5279,451,5331,441,5383,451,5426,480,5454,523,5465,575,5465,2184,5454,2237,5426,2279,5383,2308,5331,2319,1911,2319,1911,2453,1901,2505,1872,2547,1829,2576,1777,2587,1725,2576,1682,2547,1654,2505,1643,2453,1643,843xe" filled="false" stroked="true" strokeweight=".75pt" strokecolor="#000000">
                  <v:path arrowok="t"/>
                  <v:stroke dashstyle="solid"/>
                </v:shape>
                <v:shape style="position:absolute;left:5189;top:567;width:284;height:149" type="#_x0000_t75" id="docshape213" stroked="false">
                  <v:imagedata r:id="rId91" o:title=""/>
                </v:shape>
                <v:shape style="position:absolute;left:1635;top:768;width:284;height:217" type="#_x0000_t75" id="docshape214" stroked="false">
                  <v:imagedata r:id="rId92" o:title=""/>
                </v:shape>
                <v:line style="position:absolute" from="1911,843" to="1911,2319" stroked="true" strokeweight=".75pt" strokecolor="#000000">
                  <v:stroke dashstyle="solid"/>
                </v:line>
                <v:shape style="position:absolute;left:5576;top:1779;width:2900;height:121" id="docshape215" coordorigin="5576,1779" coordsize="2900,121" path="m5696,1780l5576,1840,5696,1900,5696,1848,5676,1848,5676,1833,5696,1833,5696,1780xm8461,1832l8376,1832,8376,1847,8356,1847,8356,1899,8476,1839,8461,1832xm5696,1833l5676,1833,5676,1848,5696,1848,5696,1833xm5696,1848l5676,1848,5696,1848,5696,1848xm8356,1832l5696,1833,5696,1848,8356,1847,8356,1832xm8376,1832l8356,1832,8356,1847,8376,1847,8376,1832xm8356,1779l8356,1832,8461,1832,8356,1779xe" filled="true" fillcolor="#000000" stroked="false">
                  <v:path arrowok="t"/>
                  <v:fill type="solid"/>
                </v:shape>
                <v:shape style="position:absolute;left:7358;top:162;width:3500;height:691" id="docshape216" coordorigin="7358,162" coordsize="3500,691" path="m7358,277l7367,233,7392,196,7428,171,7473,162,10743,162,10788,171,10824,196,10849,233,10858,277,10858,738,10849,783,10824,819,10788,844,10743,853,7473,853,7428,844,7392,819,7367,783,7358,738,7358,277xe" filled="false" stroked="true" strokeweight=".75pt" strokecolor="#000000">
                  <v:path arrowok="t"/>
                  <v:stroke dashstyle="solid"/>
                </v:shape>
                <v:shape style="position:absolute;left:9060;top:842;width:121;height:680" id="docshape217" coordorigin="9060,842" coordsize="121,680" path="m9060,1402l9120,1522,9170,1422,9113,1422,9113,1402,9060,1402xm9113,1402l9113,1422,9128,1422,9128,1402,9113,1402xm9128,1402l9128,1422,9170,1422,9180,1403,9128,1402xm9113,962l9113,1402,9128,1402,9128,962,9113,962xm9171,942l9128,942,9128,962,9181,963,9171,942xm9128,942l9113,942,9113,962,9128,962,9128,942xm9121,842l9061,962,9113,962,9113,942,9171,942,9121,842xe" filled="true" fillcolor="#000000" stroked="false">
                  <v:path arrowok="t"/>
                  <v:fill type="solid"/>
                </v:shape>
                <v:shape style="position:absolute;left:2767;top:6068;width:3136;height:607" type="#_x0000_t75" id="docshape218" stroked="false">
                  <v:imagedata r:id="rId93" o:title=""/>
                </v:shape>
                <v:shape style="position:absolute;left:2796;top:6172;width:3076;height:400" type="#_x0000_t75" id="docshape219" stroked="false">
                  <v:imagedata r:id="rId94" o:title=""/>
                </v:shape>
                <v:rect style="position:absolute;left:2764;top:6047;width:3105;height:573" id="docshape220" filled="true" fillcolor="#9bba58" stroked="false">
                  <v:fill type="solid"/>
                </v:rect>
                <v:rect style="position:absolute;left:2764;top:6047;width:3105;height:573" id="docshape221" filled="false" stroked="true" strokeweight="1.5pt" strokecolor="#000000">
                  <v:stroke dashstyle="solid"/>
                </v:rect>
                <v:shape style="position:absolute;left:3739;top:5545;width:1106;height:556" type="#_x0000_t75" id="docshape222" stroked="false">
                  <v:imagedata r:id="rId95" o:title=""/>
                </v:shape>
                <v:shape style="position:absolute;left:3768;top:5648;width:1046;height:352" type="#_x0000_t75" id="docshape223" stroked="false">
                  <v:imagedata r:id="rId96" o:title=""/>
                </v:shape>
                <v:rect style="position:absolute;left:3735;top:5524;width:1075;height:523" id="docshape224" filled="true" fillcolor="#9bba58" stroked="false">
                  <v:fill type="solid"/>
                </v:rect>
                <v:shape style="position:absolute;left:5930;top:3330;width:1106;height:556" type="#_x0000_t75" id="docshape225" stroked="false">
                  <v:imagedata r:id="rId97" o:title=""/>
                </v:shape>
                <v:shape style="position:absolute;left:5959;top:3436;width:1046;height:350" type="#_x0000_t75" id="docshape226" stroked="false">
                  <v:imagedata r:id="rId98" o:title=""/>
                </v:shape>
                <v:rect style="position:absolute;left:5928;top:3308;width:1075;height:523" id="docshape227" filled="true" fillcolor="#ffff66" stroked="false">
                  <v:fill type="solid"/>
                </v:rect>
                <v:rect style="position:absolute;left:5928;top:3308;width:1075;height:523" id="docshape228" filled="false" stroked="true" strokeweight="1.5pt" strokecolor="#000000">
                  <v:stroke dashstyle="solid"/>
                </v:rect>
                <v:shape style="position:absolute;left:2089;top:2338;width:7956;height:4093" id="docshape229" coordorigin="2090,2339" coordsize="7956,4093" path="m2717,6258l2716,6246,2715,6243,2714,6244,2710,6244,2702,6244,2664,6245,2646,6245,2607,6245,2561,6245,2485,6245,2433,6245,2432,6245,2429,6244,2428,6244,2425,6242,2424,6241,2423,6241,2419,6236,2418,6235,2418,6235,2412,6226,2406,6214,2400,6200,2393,6183,2387,6163,2380,6140,2374,6115,2368,6088,2361,6058,2348,5991,2336,5915,2324,5831,2311,5738,2300,5638,2288,5530,2277,5414,2266,5292,2255,5164,2245,5029,2235,4889,2226,4743,2217,4592,2209,4437,2201,4277,2194,4114,2187,3946,2181,3776,2175,3602,2170,3427,2163,3069,2158,2705,2157,2459,2210,2459,2200,2439,2149,2339,2090,2459,2142,2459,2143,2705,2148,3069,2156,3427,2160,3603,2166,3776,2172,3947,2179,4114,2186,4278,2194,4438,2202,4593,2211,4744,2220,4890,2230,5030,2240,5165,2251,5294,2262,5416,2273,5531,2285,5640,2297,5740,2309,5833,2321,5918,2334,5994,2346,6061,2353,6091,2359,6119,2366,6144,2372,6167,2379,6188,2386,6206,2393,6221,2400,6235,2406,6244,2407,6245,2407,6245,2407,6245,2414,6252,2415,6253,2415,6254,2422,6258,2423,6258,2423,6259,2424,6259,2431,6260,2431,6260,2486,6260,2561,6260,2607,6260,2647,6260,2664,6260,2692,6259,2702,6259,2710,6259,2715,6259,2717,6258xm3795,3072l3750,3072,3750,2342,3720,2342,3720,3072,3675,3072,3735,3192,3785,3092,3795,3072xm5174,3977l5164,3957,5114,3857,5054,3977,5106,3977,5106,5927,5054,5927,5114,6047,5164,5947,5174,5927,5121,5927,5121,3977,5174,3977xm9343,2803l9339,2761,9330,2670,9231,2760,9282,2780,9275,2808,9271,2840,9266,2875,9263,2913,9260,2952,9257,2991,9255,3032,9254,3114,9253,3124,9253,3123,9253,3124,9253,3124,9253,3124,9251,3133,9247,3142,9242,3152,9235,3162,9227,3172,9217,3182,9206,3192,9193,3202,9178,3212,9163,3222,9146,3232,9127,3242,9108,3251,9086,3261,9064,3271,9040,3281,9016,3290,8989,3300,8962,3309,8904,3328,8874,3337,8842,3346,8776,3364,8705,3381,8631,3397,8554,3413,8473,3428,8389,3443,8302,3457,8212,3470,8120,3482,8026,3494,7929,3504,7831,3514,7731,3522,7629,3530,7527,3537,7319,3546,7213,3549,7122,3551,7122,3499,7002,3560,7122,3619,7122,3566,7122,3566,7214,3564,7424,3557,7528,3552,7630,3545,7732,3537,7832,3529,7931,3519,8027,3509,8214,3485,8304,3472,8391,3458,8475,3443,8556,3428,8634,3412,8672,3404,8709,3395,8779,3378,8846,3360,8878,3351,8909,3342,8938,3333,8967,3323,8994,3314,9021,3304,9046,3295,9070,3285,9092,3275,9114,3265,9134,3255,9153,3245,9170,3235,9187,3224,9201,3214,9215,3203,9227,3193,9238,3182,9247,3171,9254,3160,9260,3149,9265,3138,9267,3127,9268,3126,9268,3123,9268,3115,9270,3031,9272,2990,9274,2951,9277,2913,9281,2877,9285,2842,9290,2810,9296,2785,9343,2803xm10045,2784l10036,2769,9975,2670,9925,2794,9978,2790,9978,2792,9979,2810,9979,2829,9980,2848,9981,2869,9982,2913,9983,2936,9983,2960,9985,3012,9986,3066,9987,3124,9988,3185,9990,3248,9992,3384,9994,3529,9996,3761,9997,3842,9998,4007,9998,4091,9999,4176,9999,4348,9999,4522,9998,4564,9994,4607,9986,4650,9976,4693,9963,4735,9947,4778,9929,4821,9907,4863,9884,4906,9857,4948,9828,4990,9797,5031,9763,5073,9726,5114,9646,5196,9557,5276,9460,5355,9353,5433,9239,5508,9118,5581,8989,5653,8853,5722,8711,5788,8563,5852,8409,5912,8249,5970,8085,6024,7917,6076,7744,6123,7567,6167,7387,6207,7204,6243,7018,6275,6830,6302,6640,6324,6449,6342,6256,6355,6063,6363,5989,6364,5988,6312,5869,6374,5990,6432,5989,6380,5989,6379,6063,6378,6257,6370,6450,6357,6641,6339,6832,6317,7020,6289,7206,6258,7390,6222,7570,6182,7747,6138,7921,6090,8090,6039,8254,5984,8414,5926,8568,5866,8717,5802,8859,5735,8996,5666,9125,5595,9247,5521,9362,5445,9468,5367,9567,5288,9656,5207,9737,5125,9774,5083,9808,5041,9840,4999,9869,4956,9896,4913,9920,4871,9942,4828,9961,4784,9977,4741,9990,4697,10001,4653,10008,4610,10013,4566,10014,4521,10014,4348,10014,4176,10013,4091,10013,4007,10012,3841,10009,3604,10009,3529,10007,3384,10005,3248,10003,3184,10002,3124,10001,3066,10000,3011,9998,2960,9998,2936,9997,2912,9996,2890,9995,2848,9994,2828,9994,2810,9993,2792,9993,2788,10045,2784xe" filled="true" fillcolor="#000000" stroked="false">
                  <v:path arrowok="t"/>
                  <v:fill type="solid"/>
                </v:shape>
                <v:shape style="position:absolute;left:7635;top:288;width:2966;height:352" type="#_x0000_t202" id="docshape230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ภาคเอกชน</w:t>
                        </w:r>
                        <w:r>
                          <w:rPr>
                            <w:b/>
                            <w:bCs/>
                            <w:spacing w:val="-9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/องค์การสาธารณกุศล</w:t>
                        </w:r>
                      </w:p>
                    </w:txbxContent>
                  </v:textbox>
                  <w10:wrap type="none"/>
                </v:shape>
                <v:shape style="position:absolute;left:2064;top:800;width:3137;height:1210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0"/>
                          <w:jc w:val="both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ศูนย์บัญชาการเหตุการณ์จังหวัด ศูนย์บัญชาการเหตุการณ์อำเภอ ศูนย์ปฏิบัติการฉุกเฉินท้องถิ่น</w:t>
                        </w:r>
                      </w:p>
                    </w:txbxContent>
                  </v:textbox>
                  <w10:wrap type="none"/>
                </v:shape>
                <v:shape style="position:absolute;left:9272;top:987;width:1565;height:352" type="#_x0000_t202" id="docshape232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ประสานและจัดหา</w:t>
                        </w:r>
                      </w:p>
                    </w:txbxContent>
                  </v:textbox>
                  <w10:wrap type="none"/>
                </v:shape>
                <v:shape style="position:absolute;left:6325;top:1498;width:1565;height:352" type="#_x0000_t202" id="docshape233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ประสานและจัดหา</w:t>
                        </w:r>
                      </w:p>
                    </w:txbxContent>
                  </v:textbox>
                  <w10:wrap type="none"/>
                </v:shape>
                <v:shape style="position:absolute;left:1486;top:2743;width:673;height:352" type="#_x0000_t202" id="docshape234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รายงาน</w:t>
                        </w:r>
                      </w:p>
                    </w:txbxContent>
                  </v:textbox>
                  <w10:wrap type="none"/>
                </v:shape>
                <v:shape style="position:absolute;left:3806;top:2633;width:2246;height:352" type="#_x0000_t202" id="docshape235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สั่งจัดตั้งศูนย์พักพิงชั่วคราว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7513;top:3050;width:1012;height:309" type="#_x0000_t202" id="docshape236" filled="false" stroked="false">
                  <v:textbox inset="0,0,0,0">
                    <w:txbxContent>
                      <w:p>
                        <w:pPr>
                          <w:spacing w:line="309" w:lineRule="exact" w:before="0"/>
                          <w:ind w:left="0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แจ้ง/ประสาน</w:t>
                        </w:r>
                      </w:p>
                    </w:txbxContent>
                  </v:textbox>
                  <w10:wrap type="none"/>
                </v:shape>
                <v:shape style="position:absolute;left:3972;top:4834;width:2314;height:352" type="#_x0000_t202" id="docshape237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แจ้งความต้องการทรัพยากร</w:t>
                        </w:r>
                      </w:p>
                    </w:txbxContent>
                  </v:textbox>
                  <w10:wrap type="none"/>
                </v:shape>
                <v:shape style="position:absolute;left:8262;top:4434;width:2314;height:712" type="#_x0000_t202" id="docshape2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0" w:firstLine="633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กรณีเร่งด่วน แจ้งความต้องการทรัพยากร</w:t>
                        </w:r>
                      </w:p>
                    </w:txbxContent>
                  </v:textbox>
                  <w10:wrap type="none"/>
                </v:shape>
                <v:shape style="position:absolute;left:3281;top:7046;width:2356;height:396" type="#_x0000_t202" id="docshape239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พื้นที่ศูนย์พักพิงชั่วคราว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6305;top:3407;width:339;height:396" type="#_x0000_t202" id="docshape240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CA</w:t>
                        </w:r>
                      </w:p>
                    </w:txbxContent>
                  </v:textbox>
                  <w10:wrap type="none"/>
                </v:shape>
                <v:shape style="position:absolute;left:2810;top:3413;width:2705;height:352" type="#_x0000_t202" id="docshape241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กองอำนวยการกลางศูนย์พักพิง</w:t>
                        </w:r>
                      </w:p>
                    </w:txbxContent>
                  </v:textbox>
                  <w10:wrap type="none"/>
                </v:shape>
                <v:shape style="position:absolute;left:2779;top:6062;width:3075;height:543" type="#_x0000_t202" id="docshape242" filled="false" stroked="false">
                  <v:textbox inset="0,0,0,0">
                    <w:txbxContent>
                      <w:p>
                        <w:pPr>
                          <w:spacing w:before="72"/>
                          <w:ind w:left="376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ผู้จัดการศูนย์พักพิงชั่วคราว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3735;top:5524;width:1075;height:523" type="#_x0000_t202" id="docshape243" filled="false" stroked="true" strokeweight="1.5pt" strokecolor="#000000">
                  <v:textbox inset="0,0,0,0">
                    <w:txbxContent>
                      <w:p>
                        <w:pPr>
                          <w:spacing w:before="73"/>
                          <w:ind w:left="339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CM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77;top:2078;width:3118;height:575" type="#_x0000_t202" id="docshape244" filled="false" stroked="false">
                  <v:textbox inset="0,0,0,0">
                    <w:txbxContent>
                      <w:p>
                        <w:pPr>
                          <w:spacing w:before="72"/>
                          <w:ind w:left="25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ผู้ประสานงานศูนย์พักพิงชั่วคราว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8574;top:1557;width:1128;height:486" type="#_x0000_t202" id="docshape245" filled="false" stroked="false">
                  <v:textbox inset="0,0,0,0">
                    <w:txbxContent>
                      <w:p>
                        <w:pPr>
                          <w:spacing w:before="73"/>
                          <w:ind w:left="0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CC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480" w:lineRule="atLeast" w:before="0"/>
        <w:ind w:left="1282" w:right="1437" w:firstLine="513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แผนภาพที่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3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40"/>
          <w:sz w:val="32"/>
          <w:szCs w:val="32"/>
        </w:rPr>
        <w:t> </w:t>
      </w:r>
      <w:r>
        <w:rPr>
          <w:b/>
          <w:bCs/>
          <w:sz w:val="32"/>
          <w:szCs w:val="32"/>
        </w:rPr>
        <w:t>โครงสร้างการจัดการและการประสานในการบริหารจัดการศูนย์พักพิงชั่วคราว หมายเหตุ :</w:t>
      </w:r>
      <w:r>
        <w:rPr>
          <w:b/>
          <w:bCs/>
          <w:spacing w:val="40"/>
          <w:sz w:val="32"/>
          <w:szCs w:val="32"/>
        </w:rPr>
        <w:t> </w:t>
      </w:r>
      <w:r>
        <w:rPr>
          <w:sz w:val="32"/>
          <w:szCs w:val="32"/>
        </w:rPr>
        <w:t>โครงสร้างการจัดการและการประสานในการบริหารจัดการศูนย์พักพิงชั่วคราวปรับได้</w:t>
      </w:r>
    </w:p>
    <w:p>
      <w:pPr>
        <w:pStyle w:val="BodyText"/>
        <w:ind w:left="2390"/>
      </w:pPr>
      <w:r>
        <w:rPr>
          <w:spacing w:val="-2"/>
        </w:rPr>
        <w:t>ตามความเหมาะสมกับสถานการณ์</w:t>
      </w:r>
    </w:p>
    <w:p>
      <w:pPr>
        <w:spacing w:after="0"/>
        <w:sectPr>
          <w:pgSz w:w="11910" w:h="16850"/>
          <w:pgMar w:header="1056" w:footer="0" w:top="1400" w:bottom="280" w:left="420" w:right="120"/>
        </w:sectPr>
      </w:pPr>
    </w:p>
    <w:p>
      <w:pPr>
        <w:pStyle w:val="Heading3"/>
        <w:numPr>
          <w:ilvl w:val="1"/>
          <w:numId w:val="34"/>
        </w:numPr>
        <w:tabs>
          <w:tab w:pos="1834" w:val="left" w:leader="none"/>
        </w:tabs>
        <w:spacing w:line="240" w:lineRule="auto" w:before="361" w:after="0"/>
        <w:ind w:left="1834" w:right="0" w:hanging="552"/>
        <w:jc w:val="both"/>
        <w:rPr>
          <w:b w:val="0"/>
          <w:bCs w:val="0"/>
        </w:rPr>
      </w:pPr>
      <w:r>
        <w:rPr>
          <w:spacing w:val="-2"/>
        </w:rPr>
        <w:t>การยกเลิกสถานการณ์ภัย</w:t>
      </w:r>
    </w:p>
    <w:p>
      <w:pPr>
        <w:pStyle w:val="ListParagraph"/>
        <w:numPr>
          <w:ilvl w:val="2"/>
          <w:numId w:val="34"/>
        </w:numPr>
        <w:tabs>
          <w:tab w:pos="2696" w:val="left" w:leader="none"/>
        </w:tabs>
        <w:spacing w:line="240" w:lineRule="auto" w:before="1" w:after="0"/>
        <w:ind w:left="1282" w:right="1012" w:firstLine="566"/>
        <w:jc w:val="both"/>
        <w:rPr>
          <w:sz w:val="32"/>
          <w:szCs w:val="32"/>
        </w:rPr>
      </w:pPr>
      <w:r>
        <w:rPr>
          <w:spacing w:val="-6"/>
          <w:sz w:val="32"/>
          <w:szCs w:val="32"/>
        </w:rPr>
        <w:t>เมื่อสาธารณภัยที่เกิดขึ้นในพื้นที่ยุติแล้ว ให้ผู้อำนวยการท้องถิ่นรายงานสถานการณ์สาธารณภัยให้ </w:t>
      </w:r>
      <w:r>
        <w:rPr>
          <w:sz w:val="32"/>
          <w:szCs w:val="32"/>
        </w:rPr>
        <w:t>ผู้อำนวยการอำเภอทราบ เพื่อประกาศยุติสถานการณ์สาธารณภัยในพื้นที่</w:t>
      </w:r>
    </w:p>
    <w:p>
      <w:pPr>
        <w:pStyle w:val="ListParagraph"/>
        <w:numPr>
          <w:ilvl w:val="2"/>
          <w:numId w:val="34"/>
        </w:numPr>
        <w:tabs>
          <w:tab w:pos="2696" w:val="left" w:leader="none"/>
        </w:tabs>
        <w:spacing w:line="240" w:lineRule="auto" w:before="0" w:after="0"/>
        <w:ind w:left="1282" w:right="1010" w:firstLine="566"/>
        <w:jc w:val="both"/>
        <w:rPr>
          <w:sz w:val="32"/>
          <w:szCs w:val="32"/>
        </w:rPr>
      </w:pPr>
      <w:r>
        <w:rPr>
          <w:sz w:val="32"/>
          <w:szCs w:val="32"/>
        </w:rPr>
        <w:t>เมื่อมีข้อมูลข่าวสารยืนยันอย่างชัดเจนจากผู้อำนวยการท้องถิ่น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ผู้อำนวยการอำเภอ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ตามลำดับ ว่าสถานการณ์ภัยได้สิ้นสุดลงแล้วหรือมีผู้ที่ได้รับมอบหมายประกาศยุติสถานการณ์ภัย ให้แจ้งผู้อพยพ เพื่อ </w:t>
      </w:r>
      <w:r>
        <w:rPr>
          <w:spacing w:val="-2"/>
          <w:sz w:val="32"/>
          <w:szCs w:val="32"/>
        </w:rPr>
        <w:t>เตรียมพร้อมในการอพยพกลับสู่ที่ตั้ง</w:t>
      </w:r>
    </w:p>
    <w:p>
      <w:pPr>
        <w:pStyle w:val="ListParagraph"/>
        <w:numPr>
          <w:ilvl w:val="2"/>
          <w:numId w:val="34"/>
        </w:numPr>
        <w:tabs>
          <w:tab w:pos="2696" w:val="left" w:leader="none"/>
        </w:tabs>
        <w:spacing w:line="240" w:lineRule="auto" w:before="0" w:after="0"/>
        <w:ind w:left="1282" w:right="1035" w:firstLine="566"/>
        <w:jc w:val="both"/>
        <w:rPr>
          <w:sz w:val="32"/>
          <w:szCs w:val="32"/>
        </w:rPr>
      </w:pPr>
      <w:r>
        <w:rPr>
          <w:sz w:val="32"/>
          <w:szCs w:val="32"/>
        </w:rPr>
        <w:t>เมื่อยกเลิกหรือปิดศูนย์บัญชาการเหตุการณ์อำเภอ เพื่อความต่อเนื่องในการปฏิบัติงาน </w:t>
      </w:r>
      <w:r>
        <w:rPr>
          <w:spacing w:val="-2"/>
          <w:sz w:val="32"/>
          <w:szCs w:val="32"/>
        </w:rPr>
        <w:t>ให้ส่งมอบภารกิจที่ต้องดำเนินการอย่างต่อเนื่องให้หน่วยงานปกติรับผิดชอบตามภารกิจของหน่วยงานต่อไป</w:t>
      </w:r>
    </w:p>
    <w:p>
      <w:pPr>
        <w:pStyle w:val="ListParagraph"/>
        <w:numPr>
          <w:ilvl w:val="2"/>
          <w:numId w:val="34"/>
        </w:numPr>
        <w:tabs>
          <w:tab w:pos="2696" w:val="left" w:leader="none"/>
        </w:tabs>
        <w:spacing w:line="240" w:lineRule="auto" w:before="0" w:after="0"/>
        <w:ind w:left="1282" w:right="1031" w:firstLine="566"/>
        <w:jc w:val="both"/>
        <w:rPr>
          <w:sz w:val="32"/>
          <w:szCs w:val="32"/>
        </w:rPr>
      </w:pPr>
      <w:r>
        <w:rPr>
          <w:spacing w:val="10"/>
          <w:sz w:val="32"/>
          <w:szCs w:val="32"/>
        </w:rPr>
        <w:t>กรณีที่มีการยกเลิกสถานการณ์สาธารณภัย</w:t>
      </w:r>
      <w:r>
        <w:rPr>
          <w:spacing w:val="10"/>
          <w:sz w:val="32"/>
          <w:szCs w:val="32"/>
        </w:rPr>
        <w:t> ควรมีการยืนยันให้ชัดเจนถึงการยกเลิก </w:t>
      </w:r>
      <w:r>
        <w:rPr>
          <w:sz w:val="32"/>
          <w:szCs w:val="32"/>
        </w:rPr>
        <w:t>สถานการณ์สาธารณภัย พร้อมทั้งแจ้งให้ผู้อพยพเตรียมพร้อมในการอพยพกลับสู่ที่ตั้งต่อไป</w:t>
      </w:r>
    </w:p>
    <w:p>
      <w:pPr>
        <w:pStyle w:val="Heading3"/>
        <w:numPr>
          <w:ilvl w:val="1"/>
          <w:numId w:val="34"/>
        </w:numPr>
        <w:tabs>
          <w:tab w:pos="1845" w:val="left" w:leader="none"/>
        </w:tabs>
        <w:spacing w:line="361" w:lineRule="exact" w:before="1" w:after="0"/>
        <w:ind w:left="1845" w:right="0" w:hanging="563"/>
        <w:jc w:val="both"/>
      </w:pPr>
      <w:r>
        <w:rPr>
          <w:spacing w:val="-2"/>
        </w:rPr>
        <w:t>การอพยพกลับ</w:t>
      </w:r>
    </w:p>
    <w:p>
      <w:pPr>
        <w:pStyle w:val="ListParagraph"/>
        <w:numPr>
          <w:ilvl w:val="2"/>
          <w:numId w:val="34"/>
        </w:numPr>
        <w:tabs>
          <w:tab w:pos="2696" w:val="left" w:leader="none"/>
        </w:tabs>
        <w:spacing w:line="361" w:lineRule="exact" w:before="0" w:after="0"/>
        <w:ind w:left="2696" w:right="0" w:hanging="848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การอพยพประชาชน</w:t>
      </w:r>
    </w:p>
    <w:p>
      <w:pPr>
        <w:pStyle w:val="BodyText"/>
        <w:ind w:right="1009" w:firstLine="1418"/>
        <w:jc w:val="both"/>
      </w:pPr>
      <w:r>
        <w:rPr>
          <w:spacing w:val="-2"/>
        </w:rPr>
        <w:t>เมื่อประชาชนได้รับการแจ้งข่าวว่าสถานการณ์สาธารณภัยได้สิ้นสุดลงแล้วให้เตรียมความพร้อม </w:t>
      </w:r>
      <w:r>
        <w:rPr/>
        <w:t>สำหรับการอพยพกลับและรอรับแจ้งจุดอพยพกลับ ผู้นำชุมชนหรือผู้นำกลุ่มอพยพต้องจัดระเบียบและ </w:t>
      </w:r>
      <w:r>
        <w:rPr>
          <w:spacing w:val="-2"/>
        </w:rPr>
        <w:t>จัดลำดับก่อนหลังของการอพยพอย่างเป็นระบบไปสู่พื้นที่อยู่อาศัยเดิม พร้อมทั้งประสานการอพยพกับเจ้าหน้าที่ ที่ดำเนินการควบคุมดูแลการอพยพ</w:t>
      </w:r>
    </w:p>
    <w:p>
      <w:pPr>
        <w:pStyle w:val="Heading3"/>
        <w:numPr>
          <w:ilvl w:val="2"/>
          <w:numId w:val="34"/>
        </w:numPr>
        <w:tabs>
          <w:tab w:pos="2696" w:val="left" w:leader="none"/>
        </w:tabs>
        <w:spacing w:line="361" w:lineRule="exact" w:before="1" w:after="0"/>
        <w:ind w:left="2696" w:right="0" w:hanging="848"/>
        <w:jc w:val="both"/>
      </w:pPr>
      <w:r>
        <w:rPr>
          <w:spacing w:val="-2"/>
        </w:rPr>
        <w:t>การอพยพส่วนราชการและองค์กรปกครองส่วนท้องถิ่น</w:t>
      </w:r>
    </w:p>
    <w:p>
      <w:pPr>
        <w:pStyle w:val="BodyText"/>
        <w:ind w:right="1016" w:firstLine="1418"/>
        <w:jc w:val="both"/>
      </w:pPr>
      <w:r>
        <w:rPr>
          <w:spacing w:val="-2"/>
        </w:rPr>
        <w:t>เป็นการเคลื่อนย้ายหน่วยราชการและองค์กรปกครองส่วนท้องถิ่นมาอยู่ในพื้นที่ปลอดภัย </w:t>
      </w:r>
      <w:r>
        <w:rPr/>
        <w:t>เพื่อให้สามารถให้บริการประชาชนได้ตามปกติ โดยจัดให้มีการแบ่งประเภทหน่วยราชการที่จะอพยพตามลำดับ และความจำเป็นเร่งด่วน พร้อมทั้งกำหนดพื้นที่รองรับการอพยพหน่วยราชการและองค์กรปกครองส่วนท้องถิ่น ไว้ล่วงหน้า รวมทั้งจัดทำแผนอพยพส่วนราชการโดยกำหนดรายละเอียด ดังนี้</w:t>
      </w:r>
    </w:p>
    <w:p>
      <w:pPr>
        <w:pStyle w:val="BodyText"/>
        <w:ind w:right="1009" w:firstLine="1418"/>
        <w:jc w:val="both"/>
      </w:pPr>
      <w:r>
        <w:rPr>
          <w:spacing w:val="-2"/>
        </w:rPr>
        <w:t>(1)</w:t>
      </w:r>
      <w:r>
        <w:rPr>
          <w:spacing w:val="40"/>
        </w:rPr>
        <w:t> </w:t>
      </w:r>
      <w:r>
        <w:rPr>
          <w:spacing w:val="-2"/>
        </w:rPr>
        <w:t>สำรวจและจัดทำบัญชีส่วนราชการไว้ล่วงหน้า</w:t>
      </w:r>
      <w:r>
        <w:rPr>
          <w:spacing w:val="-16"/>
        </w:rPr>
        <w:t> </w:t>
      </w:r>
      <w:r>
        <w:rPr>
          <w:spacing w:val="-2"/>
        </w:rPr>
        <w:t>และแยกประเภทความเร่งด่วนในการอพยพ โดยเน้นความจำเป็นของประชาชนเป็นลำดับแรก</w:t>
      </w:r>
    </w:p>
    <w:p>
      <w:pPr>
        <w:pStyle w:val="BodyText"/>
        <w:spacing w:line="361" w:lineRule="exact"/>
        <w:ind w:left="2700"/>
        <w:jc w:val="both"/>
      </w:pPr>
      <w:r>
        <w:rPr/>
        <w:t>(2)</w:t>
      </w:r>
      <w:r>
        <w:rPr>
          <w:spacing w:val="49"/>
        </w:rPr>
        <w:t>  </w:t>
      </w:r>
      <w:r>
        <w:rPr/>
        <w:t>กำหนดเขตพื้นที่รองรับการอพยพ</w:t>
      </w:r>
      <w:r>
        <w:rPr>
          <w:spacing w:val="38"/>
        </w:rPr>
        <w:t> </w:t>
      </w:r>
      <w:r>
        <w:rPr>
          <w:spacing w:val="-2"/>
        </w:rPr>
        <w:t>ตลอดจนพื้นที่ของแต่ละส่วนราชการให้อยู่ในพื้นที่</w:t>
      </w:r>
    </w:p>
    <w:p>
      <w:pPr>
        <w:spacing w:after="0" w:line="361" w:lineRule="exact"/>
        <w:jc w:val="both"/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1"/>
      </w:pPr>
      <w:r>
        <w:rPr>
          <w:spacing w:val="-2"/>
        </w:rPr>
        <w:t>ที่เหมาะสม</w:t>
      </w:r>
    </w:p>
    <w:p>
      <w:pPr>
        <w:spacing w:line="240" w:lineRule="auto"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ListParagraph"/>
        <w:numPr>
          <w:ilvl w:val="0"/>
          <w:numId w:val="35"/>
        </w:numPr>
        <w:tabs>
          <w:tab w:pos="872" w:val="left" w:leader="none"/>
        </w:tabs>
        <w:spacing w:line="361" w:lineRule="exact" w:before="0" w:after="0"/>
        <w:ind w:left="87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กำหนดเจ้าหน้าที่ดำเนินการอพยพไว้ล่วงหน้าโดยระบุหน้าที่ความรับผิดชอบไว้ให้ชัดเจน</w:t>
      </w:r>
    </w:p>
    <w:p>
      <w:pPr>
        <w:pStyle w:val="ListParagraph"/>
        <w:numPr>
          <w:ilvl w:val="0"/>
          <w:numId w:val="35"/>
        </w:numPr>
        <w:tabs>
          <w:tab w:pos="872" w:val="left" w:leader="none"/>
        </w:tabs>
        <w:spacing w:line="361" w:lineRule="exact" w:before="0" w:after="0"/>
        <w:ind w:left="872" w:right="0" w:hanging="423"/>
        <w:jc w:val="left"/>
        <w:rPr>
          <w:sz w:val="32"/>
          <w:szCs w:val="32"/>
        </w:rPr>
      </w:pPr>
      <w:r>
        <w:rPr>
          <w:spacing w:val="-6"/>
          <w:sz w:val="32"/>
          <w:szCs w:val="32"/>
        </w:rPr>
        <w:t>กำหนดรายการ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จำนวนสิ่งของ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พัสดุ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และเอกสารราชการที่จำเป็นต้องขนย้าย</w:t>
      </w:r>
    </w:p>
    <w:p>
      <w:pPr>
        <w:pStyle w:val="ListParagraph"/>
        <w:numPr>
          <w:ilvl w:val="0"/>
          <w:numId w:val="35"/>
        </w:numPr>
        <w:tabs>
          <w:tab w:pos="872" w:val="left" w:leader="none"/>
        </w:tabs>
        <w:spacing w:line="240" w:lineRule="auto" w:before="1" w:after="0"/>
        <w:ind w:left="87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สำรวจยานพาหนะและน้ำมันเชื้อเพลิง</w:t>
      </w:r>
      <w:r>
        <w:rPr>
          <w:spacing w:val="24"/>
          <w:sz w:val="32"/>
          <w:szCs w:val="32"/>
        </w:rPr>
        <w:t> </w:t>
      </w:r>
      <w:r>
        <w:rPr>
          <w:spacing w:val="-2"/>
          <w:sz w:val="32"/>
          <w:szCs w:val="32"/>
        </w:rPr>
        <w:t>ตลอดจนระบบการสื่อสารสำหรับการอพยพ</w:t>
      </w:r>
    </w:p>
    <w:p>
      <w:pPr>
        <w:pStyle w:val="ListParagraph"/>
        <w:numPr>
          <w:ilvl w:val="0"/>
          <w:numId w:val="35"/>
        </w:numPr>
        <w:tabs>
          <w:tab w:pos="872" w:val="left" w:leader="none"/>
        </w:tabs>
        <w:spacing w:line="361" w:lineRule="exact" w:before="1" w:after="0"/>
        <w:ind w:left="87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กำหนดเส้นทางอพยพหลักและเส้นทางอพยพรอง</w:t>
      </w:r>
    </w:p>
    <w:p>
      <w:pPr>
        <w:pStyle w:val="ListParagraph"/>
        <w:numPr>
          <w:ilvl w:val="0"/>
          <w:numId w:val="35"/>
        </w:numPr>
        <w:tabs>
          <w:tab w:pos="872" w:val="left" w:leader="none"/>
        </w:tabs>
        <w:spacing w:line="361" w:lineRule="exact" w:before="0" w:after="0"/>
        <w:ind w:left="87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วางระเบียบปฏิบัติในการรักษาความปลอดภัยและความสงบเรียบร้อยในการอพยพ</w:t>
      </w:r>
    </w:p>
    <w:p>
      <w:pPr>
        <w:spacing w:after="0" w:line="361" w:lineRule="exact"/>
        <w:jc w:val="left"/>
        <w:rPr>
          <w:sz w:val="32"/>
          <w:szCs w:val="32"/>
        </w:rPr>
        <w:sectPr>
          <w:type w:val="continuous"/>
          <w:pgSz w:w="11910" w:h="16850"/>
          <w:pgMar w:header="1056" w:footer="0" w:top="1000" w:bottom="280" w:left="420" w:right="120"/>
          <w:cols w:num="2" w:equalWidth="0">
            <w:col w:w="2211" w:space="40"/>
            <w:col w:w="9119"/>
          </w:cols>
        </w:sectPr>
      </w:pPr>
    </w:p>
    <w:p>
      <w:pPr>
        <w:pStyle w:val="BodyText"/>
      </w:pPr>
      <w:r>
        <w:rPr/>
        <w:t>การเข้าไปอยู่ในพื้นที่อพยพ</w:t>
      </w:r>
      <w:r>
        <w:rPr>
          <w:spacing w:val="50"/>
        </w:rPr>
        <w:t> </w:t>
      </w:r>
      <w:r>
        <w:rPr>
          <w:spacing w:val="-2"/>
        </w:rPr>
        <w:t>ตลอดจนการอพยพกลับ</w:t>
      </w:r>
    </w:p>
    <w:p>
      <w:pPr>
        <w:pStyle w:val="BodyText"/>
        <w:spacing w:before="1"/>
        <w:ind w:right="1007" w:firstLine="1418"/>
      </w:pPr>
      <w:r>
        <w:rPr>
          <w:spacing w:val="-2"/>
        </w:rPr>
        <w:t>(8)</w:t>
      </w:r>
      <w:r>
        <w:rPr>
          <w:spacing w:val="80"/>
        </w:rPr>
        <w:t> </w:t>
      </w:r>
      <w:r>
        <w:rPr>
          <w:spacing w:val="-2"/>
        </w:rPr>
        <w:t>ระหว่างการอพยพให้พิจารณาจัดส่วนราชการ</w:t>
      </w:r>
      <w:r>
        <w:rPr>
          <w:spacing w:val="-17"/>
        </w:rPr>
        <w:t> </w:t>
      </w:r>
      <w:r>
        <w:rPr>
          <w:spacing w:val="-2"/>
        </w:rPr>
        <w:t>ณ</w:t>
      </w:r>
      <w:r>
        <w:rPr>
          <w:spacing w:val="-8"/>
        </w:rPr>
        <w:t> </w:t>
      </w:r>
      <w:r>
        <w:rPr>
          <w:spacing w:val="-2"/>
        </w:rPr>
        <w:t>ที่ตั้งเดิมไว้ตามความจำเป็น</w:t>
      </w:r>
      <w:r>
        <w:rPr>
          <w:spacing w:val="-14"/>
        </w:rPr>
        <w:t> </w:t>
      </w:r>
      <w:r>
        <w:rPr>
          <w:spacing w:val="-2"/>
        </w:rPr>
        <w:t>และที่อพยพ </w:t>
      </w:r>
      <w:r>
        <w:rPr/>
        <w:t>เฉพาะส่วน เพื่อให้บริการประชาชนได้</w:t>
      </w:r>
    </w:p>
    <w:p>
      <w:pPr>
        <w:spacing w:after="0"/>
        <w:sectPr>
          <w:type w:val="continuous"/>
          <w:pgSz w:w="11910" w:h="16850"/>
          <w:pgMar w:header="1056" w:footer="0" w:top="1000" w:bottom="280" w:left="420" w:right="120"/>
        </w:sectPr>
      </w:pPr>
    </w:p>
    <w:p>
      <w:pPr>
        <w:pStyle w:val="Heading1"/>
        <w:spacing w:before="64"/>
        <w:ind w:left="4668" w:right="4394" w:hanging="3"/>
      </w:pPr>
      <w:r>
        <w:rPr/>
        <w:t>บทที่ 5 </w:t>
      </w:r>
      <w:r>
        <w:rPr>
          <w:spacing w:val="-2"/>
        </w:rPr>
        <w:t>การปฏิบัติหลังเกิดภัย</w:t>
      </w:r>
    </w:p>
    <w:p>
      <w:pPr>
        <w:pStyle w:val="BodyText"/>
        <w:spacing w:before="362"/>
        <w:ind w:right="1003" w:firstLine="1132"/>
        <w:jc w:val="both"/>
      </w:pPr>
      <w:r>
        <w:rPr/>
        <w:t>การปฏิบัติหลังเกิดภัย เป็นการดำเนินการภายหลังที่ภาวะฉุกเฉินจากสาธารณภัยบรรเทาลง หรือ ได้ผ่านพ้นไปแล้ว เพื่อปรับสภาพระบบสาธารณูปโภค การดำรงชีวิต และสภาวะวิถีความเป็นอยู่ของชุมชน ที่ ประสบภัยให้กลับสู่สภาวะปกติ</w:t>
      </w:r>
      <w:r>
        <w:rPr>
          <w:spacing w:val="40"/>
        </w:rPr>
        <w:t> </w:t>
      </w:r>
      <w:r>
        <w:rPr/>
        <w:t>หรือพัฒนาให้ดีกว่าและปลอดภัยกว่าเดิม (Build Back Better and Safer) </w:t>
      </w:r>
      <w:r>
        <w:rPr>
          <w:spacing w:val="-4"/>
        </w:rPr>
        <w:t>ตามความเหมาะสม โดยการนำปัจจัยต่างๆ ในการลดความเสี่ยงจากสาธารณภัยเข้ามาช่วยในการฟื้นฟู ซึ่งหมายถึง </w:t>
      </w:r>
      <w:r>
        <w:rPr/>
        <w:t>การซ่อมสร้าง (Reconstruction) และการฟื้นสภาพ (Rehabilitation) โดยคำนึงถึงหลักการฟื้นฟู ดังนี้</w:t>
      </w:r>
    </w:p>
    <w:p>
      <w:pPr>
        <w:spacing w:before="0"/>
        <w:ind w:left="1282" w:right="1015" w:firstLine="1132"/>
        <w:jc w:val="both"/>
        <w:rPr>
          <w:sz w:val="32"/>
          <w:szCs w:val="32"/>
        </w:rPr>
      </w:pPr>
      <w:r>
        <w:rPr>
          <w:sz w:val="32"/>
          <w:szCs w:val="32"/>
        </w:rPr>
        <w:t>- </w:t>
      </w:r>
      <w:r>
        <w:rPr>
          <w:b/>
          <w:bCs/>
          <w:sz w:val="32"/>
          <w:szCs w:val="32"/>
        </w:rPr>
        <w:t>การช่วยเหลือผู้ประสบภัยให้สามารถช่วยเหลือตนเองได้ </w:t>
      </w:r>
      <w:r>
        <w:rPr>
          <w:sz w:val="32"/>
          <w:szCs w:val="32"/>
        </w:rPr>
        <w:t>เพื่อให้การดำรงชีวิตกลับเข้าสู่ภาวะ ปกติ โดยไม่จำเป็นต้องพึ่งพิงความช่วยเหลือจากภายนอกแต่เพียงอย่างเดียว</w:t>
      </w:r>
    </w:p>
    <w:p>
      <w:pPr>
        <w:spacing w:before="1"/>
        <w:ind w:left="1282" w:right="1007" w:firstLine="1132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- </w:t>
      </w:r>
      <w:r>
        <w:rPr>
          <w:b/>
          <w:bCs/>
          <w:spacing w:val="-4"/>
          <w:sz w:val="32"/>
          <w:szCs w:val="32"/>
        </w:rPr>
        <w:t>ผู้ประสบภัยต้องมีส่วนร่วมในกระบวนการตัดสินใจ </w:t>
      </w:r>
      <w:r>
        <w:rPr>
          <w:spacing w:val="-4"/>
          <w:sz w:val="32"/>
          <w:szCs w:val="32"/>
        </w:rPr>
        <w:t>จึงจะเกิดกระบวนการยอมรับและมีส่วนร่วม </w:t>
      </w:r>
      <w:r>
        <w:rPr>
          <w:sz w:val="32"/>
          <w:szCs w:val="32"/>
        </w:rPr>
        <w:t>ในขั้นตอนต่างๆ ที่จะดำเนินการ</w:t>
      </w:r>
    </w:p>
    <w:p>
      <w:pPr>
        <w:spacing w:before="0"/>
        <w:ind w:left="1282" w:right="1016" w:firstLine="1132"/>
        <w:jc w:val="both"/>
        <w:rPr>
          <w:sz w:val="32"/>
          <w:szCs w:val="32"/>
        </w:rPr>
      </w:pPr>
      <w:r>
        <w:rPr>
          <w:sz w:val="32"/>
          <w:szCs w:val="32"/>
        </w:rPr>
        <w:t>- </w:t>
      </w:r>
      <w:r>
        <w:rPr>
          <w:b/>
          <w:bCs/>
          <w:sz w:val="32"/>
          <w:szCs w:val="32"/>
        </w:rPr>
        <w:t>พิจารณาความเสี่ยงต่อภัยในการฟื้นคืนสภาพและการสร้างใหม่เสมอ </w:t>
      </w:r>
      <w:r>
        <w:rPr>
          <w:sz w:val="32"/>
          <w:szCs w:val="32"/>
        </w:rPr>
        <w:t>เพื่อไม่ให้งบประมาณ </w:t>
      </w:r>
      <w:r>
        <w:rPr>
          <w:spacing w:val="-2"/>
          <w:sz w:val="32"/>
          <w:szCs w:val="32"/>
        </w:rPr>
        <w:t>ต้องสูญเสียไปโดยเปล่าประโยชน์จากการเกิดสาธารณภัยครั้งต่อไป</w:t>
      </w:r>
    </w:p>
    <w:p>
      <w:pPr>
        <w:pStyle w:val="Heading3"/>
        <w:spacing w:line="361" w:lineRule="exact"/>
        <w:ind w:left="1282"/>
      </w:pPr>
      <w:r>
        <w:rPr>
          <w:spacing w:val="-8"/>
        </w:rPr>
        <w:t>5.1</w:t>
      </w:r>
      <w:r>
        <w:rPr>
          <w:spacing w:val="25"/>
        </w:rPr>
        <w:t>  </w:t>
      </w:r>
      <w:r>
        <w:rPr>
          <w:spacing w:val="-8"/>
        </w:rPr>
        <w:t>การประเมินความเสียหายและความสูญเสียหลังเกิดภัย</w:t>
      </w:r>
      <w:r>
        <w:rPr>
          <w:spacing w:val="-9"/>
        </w:rPr>
        <w:t> </w:t>
      </w:r>
      <w:r>
        <w:rPr>
          <w:spacing w:val="-8"/>
        </w:rPr>
        <w:t>(Damage</w:t>
      </w:r>
      <w:r>
        <w:rPr>
          <w:spacing w:val="-10"/>
        </w:rPr>
        <w:t> </w:t>
      </w:r>
      <w:r>
        <w:rPr>
          <w:spacing w:val="-8"/>
        </w:rPr>
        <w:t>and</w:t>
      </w:r>
      <w:r>
        <w:rPr>
          <w:spacing w:val="-10"/>
        </w:rPr>
        <w:t> </w:t>
      </w:r>
      <w:r>
        <w:rPr>
          <w:spacing w:val="-8"/>
        </w:rPr>
        <w:t>Loss</w:t>
      </w:r>
      <w:r>
        <w:rPr>
          <w:spacing w:val="-11"/>
        </w:rPr>
        <w:t> </w:t>
      </w:r>
      <w:r>
        <w:rPr>
          <w:spacing w:val="-8"/>
        </w:rPr>
        <w:t>Assessment</w:t>
      </w:r>
      <w:r>
        <w:rPr>
          <w:spacing w:val="-11"/>
        </w:rPr>
        <w:t> </w:t>
      </w:r>
      <w:r>
        <w:rPr>
          <w:spacing w:val="-8"/>
        </w:rPr>
        <w:t>:</w:t>
      </w:r>
      <w:r>
        <w:rPr>
          <w:spacing w:val="-9"/>
        </w:rPr>
        <w:t> </w:t>
      </w:r>
      <w:r>
        <w:rPr>
          <w:spacing w:val="-8"/>
        </w:rPr>
        <w:t>DALA)</w:t>
      </w:r>
    </w:p>
    <w:p>
      <w:pPr>
        <w:pStyle w:val="BodyText"/>
        <w:ind w:right="1023" w:firstLine="707"/>
        <w:jc w:val="both"/>
      </w:pPr>
      <w:r>
        <w:rPr/>
        <w:t>5.1.1 ให้องค์กรปกครองส่วนท้องถิ่นสำรวจประเมินความเสียหายและความต้องการเบื้องต้นของ ผู้ประสบภัยโดยเร็ว เพื่อให้ความช่วยเหลือ และกำหนดแนวทางการฟื้นฟูระยะสั้น เช่น การทำความสะอาด พื้นที่ประสบภัย การซ่อมแซมระบบสาธารณูปโภค และสิ่งสาธารณประโยชน์ เป็นต้น ให้ใช้การได้โดยเร็ว</w:t>
      </w:r>
    </w:p>
    <w:p>
      <w:pPr>
        <w:pStyle w:val="BodyText"/>
        <w:ind w:right="1007" w:firstLine="777"/>
        <w:jc w:val="both"/>
      </w:pPr>
      <w:r>
        <w:rPr/>
        <w:t>5.1.2 แจ้งให้องค์กรปกครองส่วนท้องถิ่นสำรวจและประเมินความเสียหายของสินทรัพย์ ระบบ </w:t>
      </w:r>
      <w:r>
        <w:rPr>
          <w:spacing w:val="-6"/>
        </w:rPr>
        <w:t>สาธารณูปโภคและสิ่งสาธารณประโยชน์ต่างๆ ที่ได้รับผลกระทบจากสาธารณภัยและความสูญเสียทางด้านเศรษฐกิจ </w:t>
      </w:r>
      <w:r>
        <w:rPr/>
        <w:t>ภายหลังเกิดสาธารณภัย และให้รายงานอำเภอ เพื่อเป็นฐานข้อมูลในการประมาณการซ่อมสร้างที่เสียหายไป และวางแผนการฟื้นฟูจากความสูญเสียที่เกิดขึ้นทั้งระบบทั้งในระยะกลาง และระยะยาว ให้ต่อเนื่องจาก </w:t>
      </w:r>
      <w:r>
        <w:rPr>
          <w:spacing w:val="-2"/>
        </w:rPr>
        <w:t>การฟื้นฟูระยะสั้น</w:t>
      </w:r>
    </w:p>
    <w:p>
      <w:pPr>
        <w:pStyle w:val="BodyText"/>
        <w:ind w:right="1005" w:firstLine="777"/>
        <w:jc w:val="both"/>
      </w:pPr>
      <w:r>
        <w:rPr/>
        <w:t>5.1.3 ในกรณีที่จะให้การช่วยเหลือ โดยใช้เงินทดรองราชการตามระเบียบกระทรวงการคลังว่าด้วย </w:t>
      </w:r>
      <w:r>
        <w:rPr>
          <w:spacing w:val="10"/>
        </w:rPr>
        <w:t>เงินทดรองราชการเพื่อช่วยเหลือผู้ประสบภัยพิบัติกรณีฉุกเฉิน </w:t>
      </w:r>
      <w:r>
        <w:rPr/>
        <w:t>พ.ศ. 2546 ให้</w:t>
      </w:r>
      <w:r>
        <w:rPr>
          <w:spacing w:val="-5"/>
        </w:rPr>
        <w:t> </w:t>
      </w:r>
      <w:r>
        <w:rPr/>
        <w:t>ประสานการปฏิบัติกับ </w:t>
      </w:r>
      <w:r>
        <w:rPr>
          <w:spacing w:val="-4"/>
        </w:rPr>
        <w:t>คณะกรรมการให้ความช่วยเหลือผู้ประสบภัยอำเภอ (ก.ช.ภ.อ.) ให้เร่งสำรวจความเสียหายจากภัยพิบัติกรณีฉุกเฉิน </w:t>
      </w:r>
      <w:r>
        <w:rPr/>
        <w:t>โดยเร็ว เพื่อพิจารณาช่วยเหลือผู้ประสบภัยตามหลักเกณฑ์และวิธีการที่กระทรวงการคลังกำหนด และรายงาน </w:t>
      </w:r>
      <w:r>
        <w:rPr>
          <w:spacing w:val="-2"/>
        </w:rPr>
        <w:t>ผลการสำรวจความเสียหายจากภัยพิบัติกรณีฉุกเฉิน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 </w:t>
      </w:r>
      <w:r>
        <w:rPr/>
        <w:t>(ก.ช.ภ.จ.) เพื่อพิจารณาดำเนินการช่วยเหลือผู้ประสบภัย</w:t>
      </w:r>
    </w:p>
    <w:p>
      <w:pPr>
        <w:pStyle w:val="BodyText"/>
        <w:ind w:right="1026" w:firstLine="707"/>
        <w:jc w:val="both"/>
      </w:pPr>
      <w:r>
        <w:rPr/>
        <w:t>5.1.4 อำเภอรายงานสรุปการประเมินความเสียหายและความสูญเสียหลังเกิดภัยให้ผู้อำนวยการ จังหวัดทราบโดยเร็ว ทั้งการรายงานในเบื้องต้นในช่วงระยะสามารถเข้าสำรวจในพื้นที่ได้ และระยะในช่วงที่ สามารถเข้าสำรวจเต็มพื้นที่เมื่อภัยผ่านพ้นไปแล้ว โดยรายงานให้ต่อเนื่องจากการประเมินความเสียหายและ ความต้องการความช่วยเหลือ ในช่วงขณะเกิดภัย</w:t>
      </w:r>
    </w:p>
    <w:p>
      <w:pPr>
        <w:pStyle w:val="Heading3"/>
        <w:numPr>
          <w:ilvl w:val="1"/>
          <w:numId w:val="36"/>
        </w:numPr>
        <w:tabs>
          <w:tab w:pos="1779" w:val="left" w:leader="none"/>
        </w:tabs>
        <w:spacing w:line="240" w:lineRule="auto" w:before="1" w:after="0"/>
        <w:ind w:left="1779" w:right="0" w:hanging="428"/>
        <w:jc w:val="both"/>
      </w:pPr>
      <w:r>
        <w:rPr>
          <w:spacing w:val="-2"/>
        </w:rPr>
        <w:t>การฟื้นฟู</w:t>
      </w:r>
    </w:p>
    <w:p>
      <w:pPr>
        <w:pStyle w:val="BodyText"/>
        <w:spacing w:before="1"/>
        <w:ind w:right="1009" w:firstLine="707"/>
        <w:jc w:val="both"/>
      </w:pPr>
      <w:r>
        <w:rPr/>
        <w:t>ความสำคัญในการฟื้นฟูสภาพสาธารณภัย คือ การประเมินสาธารณภัยที่เกิดขึ้น ความเสียหายทั้งชีวิต ทรัพย์สิน สภาพแวดล้อม ระบบนิเวศ ทรัพยากรธรรมชาติที่ถูกทำลาย การสูญเสียพันธุ์พืช พันธุ์สัตว์ที่สำคัญ </w:t>
      </w:r>
      <w:r>
        <w:rPr>
          <w:spacing w:val="-4"/>
        </w:rPr>
        <w:t>ในพื้นที่ประสบภัย ด้วยการรู้ต้นทุนของสภาพแวดล้อมที่เปลี่ยนแปลงจากสาธารณภัยที่เกิดขึ้น เทียบกับสภาพปกติ </w:t>
      </w:r>
      <w:r>
        <w:rPr/>
        <w:t>ความเป็นอยู่ที่เปลี่ยนแปลง ระบบสาธารณูปโภคที่ถูกทำลาย ต้องได้รับการฟื้นฟู การเยียวยา จากผลกระทบ ทั้งหมดที่เกิดขึ้นให้กลับคืนสู่สภาพเดิม ซึ่งการฟื้นฟูที่มีประสิทธิภาพประกอบด้วยสิ่งสำคัญ คือ ด้านกายภาพ ด้านชีวภาพ ด้านคุณค่าการใช้ประโยชน์มนุษย์ และด้านคุณภาพชีวิต โดยการนำผลการประเมินมาใช้กำหนด เป็นกรอบแผนการฟื้นฟูทั้งระยะสั้น</w:t>
      </w:r>
      <w:r>
        <w:rPr>
          <w:spacing w:val="-18"/>
        </w:rPr>
        <w:t> </w:t>
      </w:r>
      <w:r>
        <w:rPr/>
        <w:t>ระยะกลาง</w:t>
      </w:r>
      <w:r>
        <w:rPr>
          <w:spacing w:val="-17"/>
        </w:rPr>
        <w:t> </w:t>
      </w:r>
      <w:r>
        <w:rPr/>
        <w:t>และระยะยาว</w:t>
      </w:r>
      <w:r>
        <w:rPr>
          <w:spacing w:val="-17"/>
        </w:rPr>
        <w:t> </w:t>
      </w:r>
      <w:r>
        <w:rPr/>
        <w:t>โดยมีแนวทางปฏิบัติ</w:t>
      </w:r>
      <w:r>
        <w:rPr>
          <w:spacing w:val="-18"/>
        </w:rPr>
        <w:t> </w:t>
      </w:r>
      <w:r>
        <w:rPr/>
        <w:t>ดังนี้</w:t>
      </w:r>
    </w:p>
    <w:p>
      <w:pPr>
        <w:spacing w:after="0"/>
        <w:jc w:val="both"/>
        <w:sectPr>
          <w:headerReference w:type="default" r:id="rId99"/>
          <w:pgSz w:w="11910" w:h="16850"/>
          <w:pgMar w:header="0" w:footer="0" w:top="980" w:bottom="280" w:left="420" w:right="120"/>
        </w:sectPr>
      </w:pPr>
    </w:p>
    <w:p>
      <w:pPr>
        <w:pStyle w:val="Heading3"/>
        <w:numPr>
          <w:ilvl w:val="2"/>
          <w:numId w:val="36"/>
        </w:numPr>
        <w:tabs>
          <w:tab w:pos="2681" w:val="left" w:leader="none"/>
        </w:tabs>
        <w:spacing w:line="240" w:lineRule="auto" w:before="361" w:after="0"/>
        <w:ind w:left="2681" w:right="0" w:hanging="691"/>
        <w:jc w:val="both"/>
      </w:pPr>
      <w:r>
        <w:rPr>
          <w:spacing w:val="-2"/>
        </w:rPr>
        <w:t>การฟื้นฟูระยะสั้น</w:t>
      </w:r>
    </w:p>
    <w:p>
      <w:pPr>
        <w:pStyle w:val="BodyText"/>
        <w:spacing w:before="1"/>
        <w:ind w:right="1007" w:firstLine="1418"/>
        <w:jc w:val="both"/>
      </w:pPr>
      <w:r>
        <w:rPr/>
        <w:t>เป็นการดำเนินการต่อเนื่องจากการค้นหา การบรรเทา และการช่วยเหลือได้ยุติลง เพื่อสนอง </w:t>
      </w:r>
      <w:r>
        <w:rPr>
          <w:spacing w:val="-4"/>
        </w:rPr>
        <w:t>ความต้องการที่จำเป็นของผู้ประสบภัย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</w:t>
      </w:r>
      <w:r>
        <w:rPr/>
        <w:t>รวมถึงการจัดมาตรการด้านการรักษาความปลอดภัยไม่ให้เกิดอันตรายหรือสาธารณภัยซ้ำขึ้นอีก การประเมิน ความเสียหายของโครงสร้างพื้นฐาน การจัดเตรียมที่พักอาศัยชั่วคราว และการให้บริการสาธารณะ โดยมี แนวทางปฏิบัติ ดังนี้</w:t>
      </w:r>
    </w:p>
    <w:p>
      <w:pPr>
        <w:pStyle w:val="BodyText"/>
        <w:ind w:right="1014" w:firstLine="1418"/>
        <w:jc w:val="both"/>
      </w:pPr>
      <w:r>
        <w:rPr>
          <w:b/>
          <w:bCs/>
        </w:rPr>
        <w:t>(1)</w:t>
      </w:r>
      <w:r>
        <w:rPr>
          <w:b/>
          <w:bCs/>
          <w:spacing w:val="40"/>
        </w:rPr>
        <w:t> </w:t>
      </w:r>
      <w:r>
        <w:rPr>
          <w:b/>
          <w:bCs/>
        </w:rPr>
        <w:t>การสงเคราะห์และช่วยเหลือผู้ประสบภัยในเบื้องต้น </w:t>
      </w:r>
      <w:r>
        <w:rPr/>
        <w:t>เช่น การตรวจรักษา ป้องกัน ควบคุมโรค และการฟื้นฟูความแข็งแรงทางร่างกาย เป็นต้น รวมถึงการฟื้นฟูด้านสภาพจิตใจและจิตสังคมของ </w:t>
      </w:r>
      <w:r>
        <w:rPr>
          <w:spacing w:val="-4"/>
        </w:rPr>
        <w:t>ผู้ได้รับผลกระทบตลอดจนการกระตุ้นและช่วยเหลือให้เกิดการปรับตัวให้เข้ากับการเปลี่ยนแปลงตามความจำเป็น </w:t>
      </w:r>
      <w:r>
        <w:rPr/>
        <w:t>และปฏิบัติ ดังนี้</w:t>
      </w:r>
    </w:p>
    <w:p>
      <w:pPr>
        <w:spacing w:after="0"/>
        <w:jc w:val="both"/>
        <w:sectPr>
          <w:headerReference w:type="default" r:id="rId100"/>
          <w:pgSz w:w="11910" w:h="16850"/>
          <w:pgMar w:header="1056" w:footer="0" w:top="1400" w:bottom="280" w:left="420" w:right="120"/>
          <w:pgNumType w:start="45"/>
        </w:sectPr>
      </w:pPr>
    </w:p>
    <w:p>
      <w:pPr>
        <w:pStyle w:val="BodyText"/>
        <w:spacing w:before="361"/>
      </w:pPr>
      <w:r>
        <w:rPr>
          <w:spacing w:val="-2"/>
        </w:rPr>
        <w:t>และสัตว์</w:t>
      </w:r>
    </w:p>
    <w:p>
      <w:pPr>
        <w:pStyle w:val="BodyText"/>
        <w:spacing w:before="1"/>
        <w:ind w:left="69"/>
        <w:jc w:val="center"/>
      </w:pPr>
      <w:r>
        <w:rPr/>
        <w:br w:type="column"/>
      </w:r>
      <w:r>
        <w:rPr/>
        <w:t>(1.1)</w:t>
      </w:r>
      <w:r>
        <w:rPr>
          <w:spacing w:val="2"/>
        </w:rPr>
        <w:t> </w:t>
      </w:r>
      <w:r>
        <w:rPr>
          <w:spacing w:val="-2"/>
        </w:rPr>
        <w:t>รักษาพยาบาลผู้ประสบภัยตลอดจนป้องกันเฝ้าระวังและควบคุมโรคระบาดทั้งคน</w:t>
      </w:r>
    </w:p>
    <w:p>
      <w:pPr>
        <w:pStyle w:val="BodyText"/>
        <w:spacing w:before="360"/>
        <w:ind w:left="82"/>
        <w:jc w:val="center"/>
      </w:pPr>
      <w:r>
        <w:rPr/>
        <w:t>(1.2)</w:t>
      </w:r>
      <w:r>
        <w:rPr>
          <w:spacing w:val="65"/>
          <w:w w:val="150"/>
        </w:rPr>
        <w:t> </w:t>
      </w:r>
      <w:r>
        <w:rPr/>
        <w:t>จัดการที่อยู่อาศัยแบบถาวรและชั่วคราว</w:t>
      </w:r>
      <w:r>
        <w:rPr>
          <w:spacing w:val="35"/>
        </w:rPr>
        <w:t> </w:t>
      </w:r>
      <w:r>
        <w:rPr>
          <w:spacing w:val="-2"/>
        </w:rPr>
        <w:t>พร้อมทั้งประสานความช่วยเหลือจาก</w:t>
      </w:r>
    </w:p>
    <w:p>
      <w:pPr>
        <w:spacing w:after="0"/>
        <w:jc w:val="center"/>
        <w:sectPr>
          <w:type w:val="continuous"/>
          <w:pgSz w:w="11910" w:h="16850"/>
          <w:pgMar w:header="1056" w:footer="0" w:top="1000" w:bottom="280" w:left="420" w:right="120"/>
          <w:cols w:num="2" w:equalWidth="0">
            <w:col w:w="1993" w:space="40"/>
            <w:col w:w="9337"/>
          </w:cols>
        </w:sectPr>
      </w:pPr>
    </w:p>
    <w:p>
      <w:pPr>
        <w:pStyle w:val="BodyText"/>
        <w:spacing w:line="361" w:lineRule="exact" w:before="1"/>
      </w:pPr>
      <w:r>
        <w:rPr/>
        <w:t>หน่วยช่วยเหลือต่างๆ</w:t>
      </w:r>
      <w:r>
        <w:rPr>
          <w:spacing w:val="-17"/>
        </w:rPr>
        <w:t> </w:t>
      </w:r>
      <w:r>
        <w:rPr>
          <w:spacing w:val="-2"/>
        </w:rPr>
        <w:t>เพื่อให้การช่วยเหลือผู้ประสบภัยได้อย่างทั่วถึง</w:t>
      </w:r>
    </w:p>
    <w:p>
      <w:pPr>
        <w:pStyle w:val="BodyText"/>
        <w:ind w:right="1007" w:firstLine="1843"/>
      </w:pPr>
      <w:r>
        <w:rPr>
          <w:spacing w:val="-6"/>
        </w:rPr>
        <w:t>(1.3)</w:t>
      </w:r>
      <w:r>
        <w:rPr>
          <w:spacing w:val="18"/>
        </w:rPr>
        <w:t> </w:t>
      </w:r>
      <w:r>
        <w:rPr>
          <w:spacing w:val="-6"/>
        </w:rPr>
        <w:t>เลี้ยงดูผู้ประสบภัยที่ไม่สามารถช่วยตัวเองได้ในระยะแรก</w:t>
      </w:r>
      <w:r>
        <w:rPr>
          <w:spacing w:val="-13"/>
        </w:rPr>
        <w:t> </w:t>
      </w:r>
      <w:r>
        <w:rPr>
          <w:spacing w:val="-6"/>
        </w:rPr>
        <w:t>เช่น</w:t>
      </w:r>
      <w:r>
        <w:rPr>
          <w:spacing w:val="-24"/>
        </w:rPr>
        <w:t> </w:t>
      </w:r>
      <w:r>
        <w:rPr>
          <w:spacing w:val="-6"/>
        </w:rPr>
        <w:t>ดูแลเด็กกำพร้า นักเรียน </w:t>
      </w:r>
      <w:r>
        <w:rPr/>
        <w:t>นักศึกษา คนพิการ และผู้สูงอายุที่ประสบภัย เป็นต้น</w:t>
      </w:r>
    </w:p>
    <w:p>
      <w:pPr>
        <w:pStyle w:val="BodyText"/>
        <w:spacing w:line="361" w:lineRule="exact" w:before="1"/>
        <w:ind w:left="3125"/>
      </w:pPr>
      <w:r>
        <w:rPr/>
        <w:t>(1.4)</w:t>
      </w:r>
      <w:r>
        <w:rPr>
          <w:spacing w:val="15"/>
        </w:rPr>
        <w:t> </w:t>
      </w:r>
      <w:r>
        <w:rPr/>
        <w:t>กำหนดมาตรการช่วยเหลือผู้ประสบภัย</w:t>
      </w:r>
      <w:r>
        <w:rPr>
          <w:spacing w:val="-11"/>
        </w:rPr>
        <w:t> </w:t>
      </w:r>
      <w:r>
        <w:rPr>
          <w:spacing w:val="-2"/>
        </w:rPr>
        <w:t>และดูแลฟื้นฟูสัตว์เลี้ยง</w:t>
      </w:r>
    </w:p>
    <w:p>
      <w:pPr>
        <w:pStyle w:val="BodyText"/>
        <w:ind w:left="3125" w:right="1007"/>
      </w:pPr>
      <w:r>
        <w:rPr>
          <w:spacing w:val="-8"/>
        </w:rPr>
        <w:t>(1.5)</w:t>
      </w:r>
      <w:r>
        <w:rPr>
          <w:spacing w:val="5"/>
        </w:rPr>
        <w:t> </w:t>
      </w:r>
      <w:r>
        <w:rPr>
          <w:spacing w:val="-8"/>
        </w:rPr>
        <w:t>กำหนดมาตรการช่วยเหลือและฟื้นฟูผู้ประกอบการรายย่อย</w:t>
      </w:r>
      <w:r>
        <w:rPr>
          <w:spacing w:val="-10"/>
        </w:rPr>
        <w:t> </w:t>
      </w:r>
      <w:r>
        <w:rPr>
          <w:spacing w:val="-8"/>
        </w:rPr>
        <w:t>และผู้ประกอบการรายใหญ่ </w:t>
      </w:r>
      <w:r>
        <w:rPr/>
        <w:t>(1.6)</w:t>
      </w:r>
      <w:r>
        <w:rPr>
          <w:spacing w:val="40"/>
        </w:rPr>
        <w:t> </w:t>
      </w:r>
      <w:r>
        <w:rPr/>
        <w:t>สรุปรายงานความเสียหายจากสาธารณภัย การสงเคราะห์ และฟื้นฟูผู้ประสบภัย</w:t>
      </w:r>
    </w:p>
    <w:p>
      <w:pPr>
        <w:pStyle w:val="BodyText"/>
        <w:spacing w:line="361" w:lineRule="exact" w:before="1"/>
      </w:pPr>
      <w:r>
        <w:rPr>
          <w:spacing w:val="-2"/>
        </w:rPr>
        <w:t>ให้ผู้อำนวยการจังหวัดทราบ</w:t>
      </w:r>
    </w:p>
    <w:p>
      <w:pPr>
        <w:pStyle w:val="BodyText"/>
        <w:ind w:right="1003" w:firstLine="1418"/>
        <w:jc w:val="both"/>
      </w:pPr>
      <w:r>
        <w:rPr>
          <w:b/>
          <w:bCs/>
          <w:spacing w:val="-6"/>
        </w:rPr>
        <w:t>(2)</w:t>
      </w:r>
      <w:r>
        <w:rPr>
          <w:b/>
          <w:bCs/>
          <w:spacing w:val="40"/>
        </w:rPr>
        <w:t> </w:t>
      </w:r>
      <w:r>
        <w:rPr>
          <w:b/>
          <w:bCs/>
          <w:spacing w:val="-6"/>
        </w:rPr>
        <w:t>ฟื้นฟูพื้นที่ประสบภัย</w:t>
      </w:r>
      <w:r>
        <w:rPr>
          <w:b/>
          <w:bCs/>
          <w:spacing w:val="-12"/>
        </w:rPr>
        <w:t> </w:t>
      </w:r>
      <w:r>
        <w:rPr>
          <w:spacing w:val="-6"/>
        </w:rPr>
        <w:t>เป็นการบูรณะที่อยู่อาศัย</w:t>
      </w:r>
      <w:r>
        <w:rPr>
          <w:spacing w:val="-12"/>
        </w:rPr>
        <w:t> </w:t>
      </w:r>
      <w:r>
        <w:rPr>
          <w:spacing w:val="-6"/>
        </w:rPr>
        <w:t>โครงสร้างพื้นฐานต่างๆ</w:t>
      </w:r>
      <w:r>
        <w:rPr>
          <w:spacing w:val="-11"/>
        </w:rPr>
        <w:t> </w:t>
      </w:r>
      <w:r>
        <w:rPr>
          <w:spacing w:val="-6"/>
        </w:rPr>
        <w:t>ที่ได้รับความเสียหาย </w:t>
      </w:r>
      <w:r>
        <w:rPr/>
        <w:t>จากเหตุการณ์สาธารณภัยให้กลับสู่สภาพที่สามารถใช้งานได้ดังเดิม ทั้งนี้ ควรให้ความสำคัญกับการฟื้นฟู ทรัพยากรธรรมชาติและสิ่งแวดล้อมด้วยตามความเหมาะสมกับสถานการณ์และการใช้งาน หากการบูรณะ </w:t>
      </w:r>
      <w:r>
        <w:rPr>
          <w:spacing w:val="-6"/>
        </w:rPr>
        <w:t>โครงสร้างและสิ่งก่อสร้างหรือการฟื้นฟูทรัพยากรธรรมชาติและสิ่งแวดล้อมที่ต้องฟื้นฟูให้ดีกว่าและปลอดภัยกว่าเดิม </w:t>
      </w:r>
      <w:r>
        <w:rPr>
          <w:spacing w:val="-4"/>
        </w:rPr>
        <w:t>อาจต้องใช้เวลาและงบประมาณในการฟื้นฟู ควรกำหนดแผนงานไว้ในการฟื้นฟูระยะยาวต่อไป และการฟื้นฟูพื้นที่ </w:t>
      </w:r>
      <w:r>
        <w:rPr/>
        <w:t>ประสบภัยในระยะเริ่มต้นให้ปฏิบัติ ดังนี้</w:t>
      </w:r>
    </w:p>
    <w:p>
      <w:pPr>
        <w:pStyle w:val="BodyText"/>
        <w:ind w:right="1019" w:firstLine="1843"/>
        <w:jc w:val="both"/>
      </w:pPr>
      <w:r>
        <w:rPr>
          <w:spacing w:val="9"/>
        </w:rPr>
        <w:t>(๒.๑) </w:t>
      </w:r>
      <w:r>
        <w:rPr>
          <w:spacing w:val="11"/>
        </w:rPr>
        <w:t>จัดหน่วยอาสาสมัครเพื่อสนับสนุนทำความสะอาดบ้านเรือน</w:t>
      </w:r>
      <w:r>
        <w:rPr>
          <w:spacing w:val="11"/>
        </w:rPr>
        <w:t> </w:t>
      </w:r>
      <w:r>
        <w:rPr/>
        <w:t>ชุมชน และ สิ่งสาธารณประโยชน์ ในพื้นที่ประสบภัย และขนย้ายขยะมูลฝอย</w:t>
      </w:r>
    </w:p>
    <w:p>
      <w:pPr>
        <w:pStyle w:val="BodyText"/>
        <w:spacing w:before="1"/>
        <w:ind w:right="1020" w:firstLine="1843"/>
        <w:jc w:val="both"/>
      </w:pPr>
      <w:r>
        <w:rPr/>
        <w:t>(๒.๒) ให้องค์กรปกครองส่วนท้องถิ่นในพื้นที่ที่เกิดเหตุ ดำเนินการฟื้นฟูพื้นที่ประสบภัย ปรับสภาพภูมิทัศน์ และแก้ไขปัญหาสิ่งแวดล้อมและมลภาวะเป็นพิษ</w:t>
      </w:r>
    </w:p>
    <w:p>
      <w:pPr>
        <w:pStyle w:val="BodyText"/>
        <w:ind w:right="1015" w:firstLine="1843"/>
        <w:jc w:val="both"/>
      </w:pPr>
      <w:r>
        <w:rPr/>
        <w:t>(๒.3) ดำเนินการฟื้นฟูบริการด้านสุขภาพและการบริการสังคม</w:t>
      </w:r>
      <w:r>
        <w:rPr>
          <w:b/>
          <w:bCs/>
        </w:rPr>
        <w:t>ให้</w:t>
      </w:r>
      <w:r>
        <w:rPr/>
        <w:t>ครอบคลุมถึงการ สาธารณสุข</w:t>
      </w:r>
      <w:r>
        <w:rPr>
          <w:spacing w:val="-16"/>
        </w:rPr>
        <w:t> </w:t>
      </w:r>
      <w:r>
        <w:rPr/>
        <w:t>สุขภาพจิต</w:t>
      </w:r>
      <w:r>
        <w:rPr>
          <w:spacing w:val="-12"/>
        </w:rPr>
        <w:t> </w:t>
      </w:r>
      <w:r>
        <w:rPr/>
        <w:t>และการบริการทางการแพทย์</w:t>
      </w:r>
      <w:r>
        <w:rPr>
          <w:spacing w:val="-6"/>
        </w:rPr>
        <w:t> </w:t>
      </w:r>
      <w:r>
        <w:rPr/>
        <w:t>เพื่อเสริมสร้างการบริการด้านสังคมของบุคคลและชุมชน </w:t>
      </w:r>
      <w:r>
        <w:rPr>
          <w:spacing w:val="-2"/>
        </w:rPr>
        <w:t>ที่ประสบภัยให้ฟื้นกลับสู่สภาวะปกติได้อย่างรวดเร็วและต่อเนื่อง</w:t>
      </w:r>
    </w:p>
    <w:p>
      <w:pPr>
        <w:pStyle w:val="BodyText"/>
        <w:ind w:right="1014" w:firstLine="1843"/>
        <w:jc w:val="both"/>
      </w:pPr>
      <w:r>
        <w:rPr/>
        <w:t>(๒.4) กรณีที่เกินขีดความสามารถขององค์กรปกครองส่วนท้องถิ่นในพื้นที่ที่เกิดเหตุให้ </w:t>
      </w:r>
      <w:r>
        <w:rPr>
          <w:spacing w:val="-2"/>
        </w:rPr>
        <w:t>หน่วยงานที่รับผิดชอบโครงสร้างพื้นฐานนั้นๆ</w:t>
      </w:r>
      <w:r>
        <w:rPr>
          <w:spacing w:val="-16"/>
        </w:rPr>
        <w:t> </w:t>
      </w:r>
      <w:r>
        <w:rPr>
          <w:spacing w:val="-2"/>
        </w:rPr>
        <w:t>ดำเนินการฟื้นฟู</w:t>
      </w:r>
      <w:r>
        <w:rPr>
          <w:spacing w:val="-15"/>
        </w:rPr>
        <w:t> </w:t>
      </w:r>
      <w:r>
        <w:rPr>
          <w:spacing w:val="-2"/>
        </w:rPr>
        <w:t>ซ่อมแซม</w:t>
      </w:r>
      <w:r>
        <w:rPr>
          <w:spacing w:val="-15"/>
        </w:rPr>
        <w:t> </w:t>
      </w:r>
      <w:r>
        <w:rPr>
          <w:spacing w:val="-2"/>
        </w:rPr>
        <w:t>และบูรณะโครงการที่ได้รับความเสียหาย </w:t>
      </w:r>
      <w:r>
        <w:rPr/>
        <w:t>เช่น ระบบไฟฟ้า ระบบประปา เป็นต้น</w:t>
      </w:r>
    </w:p>
    <w:p>
      <w:pPr>
        <w:pStyle w:val="BodyText"/>
        <w:ind w:right="1012" w:firstLine="1843"/>
        <w:jc w:val="both"/>
      </w:pPr>
      <w:r>
        <w:rPr>
          <w:spacing w:val="-6"/>
        </w:rPr>
        <w:t>(๒.5)</w:t>
      </w:r>
      <w:r>
        <w:rPr>
          <w:spacing w:val="24"/>
        </w:rPr>
        <w:t> </w:t>
      </w:r>
      <w:r>
        <w:rPr>
          <w:spacing w:val="-6"/>
        </w:rPr>
        <w:t>ให้รื้อถอนซากปรักหักพัง และซ่อมแซมสิ่งสาธารณูปโภค โครงสร้างพื้นฐานและอาคาร </w:t>
      </w:r>
      <w:r>
        <w:rPr/>
        <w:t>บ้านเรือนของผู้ประสบภัย เพื่อซ่อมแซมให้กลับสู่ภาวะปกติ</w:t>
      </w:r>
    </w:p>
    <w:p>
      <w:pPr>
        <w:pStyle w:val="BodyText"/>
        <w:spacing w:line="361" w:lineRule="exact"/>
        <w:ind w:left="0" w:right="1532"/>
        <w:jc w:val="right"/>
      </w:pPr>
      <w:r>
        <w:rPr/>
        <w:t>/2.6)</w:t>
      </w:r>
      <w:r>
        <w:rPr>
          <w:spacing w:val="-5"/>
        </w:rPr>
        <w:t> </w:t>
      </w:r>
      <w:r>
        <w:rPr>
          <w:spacing w:val="-2"/>
        </w:rPr>
        <w:t>ซ่อมแซมสถานที่...</w:t>
      </w:r>
    </w:p>
    <w:p>
      <w:pPr>
        <w:spacing w:after="0" w:line="361" w:lineRule="exact"/>
        <w:jc w:val="right"/>
        <w:sectPr>
          <w:type w:val="continuous"/>
          <w:pgSz w:w="11910" w:h="16850"/>
          <w:pgMar w:header="1056" w:footer="0" w:top="1000" w:bottom="280" w:left="420" w:right="120"/>
        </w:sectPr>
      </w:pPr>
    </w:p>
    <w:p>
      <w:pPr>
        <w:pStyle w:val="BodyText"/>
        <w:spacing w:before="361"/>
        <w:ind w:right="1028" w:firstLine="1843"/>
        <w:jc w:val="both"/>
      </w:pPr>
      <w:r>
        <w:rPr/>
        <w:t>(๒.6)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>
      <w:pPr>
        <w:pStyle w:val="BodyText"/>
        <w:ind w:right="1012" w:firstLine="1843"/>
        <w:jc w:val="both"/>
      </w:pPr>
      <w:r>
        <w:rPr/>
        <w:t>(๒.7) การเก็บซากปรักหักพัง การตรวจสอบความแข็งแรงของอาคาร การออกแบบวาง ผังเมือง การจัดหาแหล่งน้ำอุปโภคบริโภค การปรับภูมิทัศน์</w:t>
      </w:r>
    </w:p>
    <w:p>
      <w:pPr>
        <w:pStyle w:val="ListParagraph"/>
        <w:numPr>
          <w:ilvl w:val="2"/>
          <w:numId w:val="36"/>
        </w:numPr>
        <w:tabs>
          <w:tab w:pos="2702" w:val="left" w:leader="none"/>
        </w:tabs>
        <w:spacing w:line="240" w:lineRule="auto" w:before="1" w:after="0"/>
        <w:ind w:left="1282" w:right="1008" w:firstLine="707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การฟื้นฟูระยะกลาง</w:t>
      </w:r>
      <w:r>
        <w:rPr>
          <w:b/>
          <w:bCs/>
          <w:spacing w:val="-5"/>
          <w:sz w:val="32"/>
          <w:szCs w:val="32"/>
        </w:rPr>
        <w:t> </w:t>
      </w:r>
      <w:r>
        <w:rPr>
          <w:spacing w:val="-4"/>
          <w:sz w:val="32"/>
          <w:szCs w:val="32"/>
        </w:rPr>
        <w:t>เป็นการดำเนินการต่อเนื่องในการประสานและสนับสนุนชุมชนที่ประสบภัย </w:t>
      </w:r>
      <w:r>
        <w:rPr>
          <w:sz w:val="32"/>
          <w:szCs w:val="32"/>
        </w:rPr>
        <w:t>ฟื้นฟูหรือสร้างสิ่งอำนวยความสะดวกในการดำรงชีวิตขึ้นใหม่ การฟื้นฟูเศรษฐกิจและสิ่งแวดล้อม รวมทั้งสภาพ ร่างกาย จิตใจ และสังคมของผู้ประสบภัย โดยให้ปฏิบัติ ดังนี้</w:t>
      </w:r>
    </w:p>
    <w:p>
      <w:pPr>
        <w:pStyle w:val="BodyText"/>
        <w:ind w:right="1034" w:firstLine="1418"/>
        <w:jc w:val="both"/>
      </w:pPr>
      <w:r>
        <w:rPr/>
        <w:t>(1)</w:t>
      </w:r>
      <w:r>
        <w:rPr>
          <w:spacing w:val="40"/>
        </w:rPr>
        <w:t> </w:t>
      </w:r>
      <w:r>
        <w:rPr/>
        <w:t>การฟื้นฟูโครงสร้างพื้นฐานต่างๆ ที่จำเป็นต่อการดำรงชีวิต เช่น ประปา ไฟฟ้า ระบบ โทรคมนาคม เป็นต้น</w:t>
      </w:r>
    </w:p>
    <w:p>
      <w:pPr>
        <w:pStyle w:val="BodyText"/>
        <w:ind w:right="1026" w:firstLine="1418"/>
        <w:jc w:val="both"/>
      </w:pPr>
      <w:r>
        <w:rPr/>
        <w:t>(2)</w:t>
      </w:r>
      <w:r>
        <w:rPr>
          <w:spacing w:val="40"/>
        </w:rPr>
        <w:t> </w:t>
      </w:r>
      <w:r>
        <w:rPr/>
        <w:t>การฟื้นฟูและเสริมสร้างความเข้มแข็งทางเศรษฐกิจในพื้นที่ เช่น การฟื้นฟูสถานที่ ท่องเที่ยว</w:t>
      </w:r>
      <w:r>
        <w:rPr>
          <w:spacing w:val="40"/>
        </w:rPr>
        <w:t> </w:t>
      </w:r>
      <w:r>
        <w:rPr/>
        <w:t>การค้าขาย การอุตสาหกรรม เป็นต้น</w:t>
      </w:r>
    </w:p>
    <w:p>
      <w:pPr>
        <w:pStyle w:val="BodyText"/>
        <w:spacing w:line="361" w:lineRule="exact"/>
        <w:ind w:left="3125"/>
      </w:pPr>
      <w:r>
        <w:rPr>
          <w:spacing w:val="-5"/>
        </w:rPr>
        <w:t>ฯลฯ</w:t>
      </w:r>
    </w:p>
    <w:p>
      <w:pPr>
        <w:pStyle w:val="ListParagraph"/>
        <w:numPr>
          <w:ilvl w:val="2"/>
          <w:numId w:val="36"/>
        </w:numPr>
        <w:tabs>
          <w:tab w:pos="2682" w:val="left" w:leader="none"/>
        </w:tabs>
        <w:spacing w:line="240" w:lineRule="auto" w:before="1" w:after="0"/>
        <w:ind w:left="1282" w:right="1017" w:firstLine="707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การฟื้นฟูระยะยาว </w:t>
      </w:r>
      <w:r>
        <w:rPr>
          <w:sz w:val="32"/>
          <w:szCs w:val="32"/>
        </w:rPr>
        <w:t>เป็นการดำเนินการต่อเนื่องจากระยะกลาง ซึ่งอาจใช้เวลาหลายเดือนหรือ </w:t>
      </w:r>
      <w:r>
        <w:rPr>
          <w:spacing w:val="-2"/>
          <w:sz w:val="32"/>
          <w:szCs w:val="32"/>
        </w:rPr>
        <w:t>หลายปีนับจากหลังเกิดสาธารณภัย</w:t>
      </w:r>
      <w:r>
        <w:rPr>
          <w:spacing w:val="17"/>
          <w:sz w:val="32"/>
          <w:szCs w:val="32"/>
        </w:rPr>
        <w:t> </w:t>
      </w:r>
      <w:r>
        <w:rPr>
          <w:spacing w:val="-2"/>
          <w:sz w:val="32"/>
          <w:szCs w:val="32"/>
        </w:rPr>
        <w:t>โดยมุ่งเน้นการกลับสู่สภาวะปกติ</w:t>
      </w:r>
      <w:r>
        <w:rPr>
          <w:spacing w:val="16"/>
          <w:sz w:val="32"/>
          <w:szCs w:val="32"/>
        </w:rPr>
        <w:t> </w:t>
      </w:r>
      <w:r>
        <w:rPr>
          <w:spacing w:val="-2"/>
          <w:sz w:val="32"/>
          <w:szCs w:val="32"/>
        </w:rPr>
        <w:t>หรือให้ดียิ่งขึ้นกว่าเดิม</w:t>
      </w:r>
      <w:r>
        <w:rPr>
          <w:spacing w:val="19"/>
          <w:sz w:val="32"/>
          <w:szCs w:val="32"/>
        </w:rPr>
        <w:t> </w:t>
      </w:r>
      <w:r>
        <w:rPr>
          <w:spacing w:val="-2"/>
          <w:sz w:val="32"/>
          <w:szCs w:val="32"/>
        </w:rPr>
        <w:t>โดยให้ปฏิบัติ</w:t>
      </w:r>
      <w:r>
        <w:rPr>
          <w:spacing w:val="12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3"/>
          <w:numId w:val="36"/>
        </w:numPr>
        <w:tabs>
          <w:tab w:pos="3037" w:val="left" w:leader="none"/>
        </w:tabs>
        <w:spacing w:line="240" w:lineRule="auto" w:before="0" w:after="0"/>
        <w:ind w:left="1282" w:right="1023" w:firstLine="1418"/>
        <w:jc w:val="both"/>
        <w:rPr>
          <w:sz w:val="32"/>
          <w:szCs w:val="32"/>
        </w:rPr>
      </w:pPr>
      <w:r>
        <w:rPr>
          <w:sz w:val="32"/>
          <w:szCs w:val="32"/>
        </w:rPr>
        <w:t>แจ้งองค์กรปกครองส่วนท้องถิ่นให้ประชาคมของชุมชน/หมู่บ้าน หารือร่วมกันถึงแผนงาน โครงการที่จะดำเนินการฟื้นฟูระยะยาวอย่างต่อเนื่อง ตามความต้องการของชุมชน/หมู่บ้าน และให้จัดหา </w:t>
      </w:r>
      <w:r>
        <w:rPr>
          <w:spacing w:val="-2"/>
          <w:sz w:val="32"/>
          <w:szCs w:val="32"/>
        </w:rPr>
        <w:t>งบประมาณในการฟื้นฟูอย่างเป็นระบบ</w:t>
      </w:r>
    </w:p>
    <w:p>
      <w:pPr>
        <w:pStyle w:val="ListParagraph"/>
        <w:numPr>
          <w:ilvl w:val="3"/>
          <w:numId w:val="36"/>
        </w:numPr>
        <w:tabs>
          <w:tab w:pos="3044" w:val="left" w:leader="none"/>
        </w:tabs>
        <w:spacing w:line="240" w:lineRule="auto" w:before="0" w:after="0"/>
        <w:ind w:left="1282" w:right="1012" w:firstLine="1418"/>
        <w:jc w:val="both"/>
        <w:rPr>
          <w:sz w:val="32"/>
          <w:szCs w:val="32"/>
        </w:rPr>
      </w:pPr>
      <w:r>
        <w:rPr>
          <w:sz w:val="32"/>
          <w:szCs w:val="32"/>
        </w:rPr>
        <w:t>วางแผนและสนับสนุนการฟื้นฟูทรัพยากรธรรมชาติและสิ่งแวดล้อมอย่างเหมาะสม เพื่อ ปกป้องทรัพยากรธรรมชาติและสิ่งแวดล้อม และทรัพย์สินทางประวัติศาสตร์ ในการที่จะสงวน อนุรักษ์ บูรณะ </w:t>
      </w:r>
      <w:r>
        <w:rPr>
          <w:spacing w:val="-2"/>
          <w:sz w:val="32"/>
          <w:szCs w:val="32"/>
        </w:rPr>
        <w:t>และปฏิสังขรณ์ให้กลับคืนสู่สภาพเดิมหรือดีกว่าหรือปลอดภัยกว่าเดิม</w:t>
      </w:r>
    </w:p>
    <w:p>
      <w:pPr>
        <w:pStyle w:val="ListParagraph"/>
        <w:numPr>
          <w:ilvl w:val="3"/>
          <w:numId w:val="36"/>
        </w:numPr>
        <w:tabs>
          <w:tab w:pos="3115" w:val="left" w:leader="none"/>
        </w:tabs>
        <w:spacing w:line="240" w:lineRule="auto" w:before="0" w:after="0"/>
        <w:ind w:left="1282" w:right="1019" w:firstLine="1418"/>
        <w:jc w:val="both"/>
        <w:rPr>
          <w:sz w:val="32"/>
          <w:szCs w:val="32"/>
        </w:rPr>
      </w:pPr>
      <w:r>
        <w:rPr>
          <w:sz w:val="32"/>
          <w:szCs w:val="32"/>
        </w:rPr>
        <w:t>วางแผนและสนับสนุนการฟื้นฟูระบบเศรษฐกิจ </w:t>
      </w:r>
      <w:r>
        <w:rPr>
          <w:b/>
          <w:bCs/>
          <w:sz w:val="32"/>
          <w:szCs w:val="32"/>
        </w:rPr>
        <w:t>เพื่อ</w:t>
      </w:r>
      <w:r>
        <w:rPr>
          <w:sz w:val="32"/>
          <w:szCs w:val="32"/>
        </w:rPr>
        <w:t>ส่งเสริมและสนับสนุนการพลิกฟื้น ระบบเศรษฐกิจ (รวมถึงด้านเกษตรกรรม) คืนสู่สภาวะที่มั่นคง และพัฒนาโอกาสทางเศรษฐกิจ ซึ่งจะส่งผลให้ ชุมชนเกิดความเข้มแข็งยั่งยืน และสามารถอยู่รอดในเชิงเศรษฐกิจได้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Heading1"/>
        <w:spacing w:before="64"/>
        <w:ind w:left="1812" w:firstLine="3605"/>
        <w:jc w:val="left"/>
      </w:pPr>
      <w:r>
        <w:rPr/>
        <w:t>บทที่ 6 </w:t>
      </w:r>
      <w:r>
        <w:rPr>
          <w:spacing w:val="-2"/>
        </w:rPr>
        <w:t>การขับเคลื่อนแผนการป้องกันและบรรเทาสาธารณภัยอำเภอไปสู่การปฏิบัติ</w:t>
      </w:r>
    </w:p>
    <w:p>
      <w:pPr>
        <w:pStyle w:val="Heading3"/>
        <w:numPr>
          <w:ilvl w:val="1"/>
          <w:numId w:val="37"/>
        </w:numPr>
        <w:tabs>
          <w:tab w:pos="1699" w:val="left" w:leader="none"/>
        </w:tabs>
        <w:spacing w:line="240" w:lineRule="auto" w:before="362" w:after="0"/>
        <w:ind w:left="1699" w:right="0" w:hanging="417"/>
        <w:jc w:val="both"/>
      </w:pPr>
      <w:r>
        <w:rPr>
          <w:spacing w:val="-2"/>
        </w:rPr>
        <w:t>การขับเคลื่อนแผนไปสู่การปฏิบัติ</w:t>
      </w:r>
    </w:p>
    <w:p>
      <w:pPr>
        <w:pStyle w:val="BodyText"/>
        <w:spacing w:before="1"/>
        <w:ind w:right="1004" w:firstLine="427"/>
        <w:jc w:val="both"/>
      </w:pPr>
      <w:r>
        <w:rPr>
          <w:spacing w:val="-2"/>
        </w:rPr>
        <w:t>ให้กองอำนวยการป้องกันและบรรเทาสาธารณภัยอำเภอเป็นกลไกสำคัญในการกำหนดแนวทางขับเคล่ือน </w:t>
      </w:r>
      <w:r>
        <w:rPr>
          <w:spacing w:val="-8"/>
        </w:rPr>
        <w:t>แผนการป้องกันและบรรเทาสาธารณภัยอำเภอไปสู่การปฏิบัติ โดยอาศัยการบูรณาการจากทุกภาคส่วนทั้งภาคราชการ </w:t>
      </w:r>
      <w:r>
        <w:rPr/>
        <w:t>พลเรือน</w:t>
      </w:r>
      <w:r>
        <w:rPr>
          <w:spacing w:val="-10"/>
        </w:rPr>
        <w:t> </w:t>
      </w:r>
      <w:r>
        <w:rPr/>
        <w:t>ทหาร</w:t>
      </w:r>
      <w:r>
        <w:rPr>
          <w:spacing w:val="-14"/>
        </w:rPr>
        <w:t> </w:t>
      </w:r>
      <w:r>
        <w:rPr/>
        <w:t>ภาคเอกชน</w:t>
      </w:r>
      <w:r>
        <w:rPr>
          <w:spacing w:val="-10"/>
        </w:rPr>
        <w:t> </w:t>
      </w:r>
      <w:r>
        <w:rPr/>
        <w:t>มูลนิธิ/อาสาสมัคร</w:t>
      </w:r>
      <w:r>
        <w:rPr>
          <w:spacing w:val="-9"/>
        </w:rPr>
        <w:t> </w:t>
      </w:r>
      <w:r>
        <w:rPr/>
        <w:t>และองค์การสาธารณกุศลในพื้นที่</w:t>
      </w:r>
      <w:r>
        <w:rPr>
          <w:spacing w:val="-13"/>
        </w:rPr>
        <w:t> </w:t>
      </w:r>
      <w:r>
        <w:rPr/>
        <w:t>ให้มีส่วนร่วมในการขับเคลื่อน แผนดังกล่าว โดยให้มีแนวทางปฏิบัติดังนี้</w:t>
      </w:r>
    </w:p>
    <w:p>
      <w:pPr>
        <w:pStyle w:val="BodyText"/>
        <w:spacing w:before="133"/>
        <w:ind w:left="0"/>
        <w:rPr>
          <w:sz w:val="20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6755"/>
        <w:gridCol w:w="2262"/>
      </w:tblGrid>
      <w:tr>
        <w:trPr>
          <w:trHeight w:val="724" w:hRule="atLeast"/>
        </w:trPr>
        <w:tc>
          <w:tcPr>
            <w:tcW w:w="725" w:type="dxa"/>
          </w:tcPr>
          <w:p>
            <w:pPr>
              <w:pStyle w:val="TableParagraph"/>
              <w:spacing w:line="360" w:lineRule="atLeast"/>
              <w:ind w:left="292" w:right="96" w:hanging="18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 </w:t>
            </w:r>
            <w:r>
              <w:rPr>
                <w:b/>
                <w:bCs/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แนวทางการปฏิบัติ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ind w:left="16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หน่วยงานที่รับผิดชอบ</w:t>
            </w:r>
          </w:p>
        </w:tc>
      </w:tr>
      <w:tr>
        <w:trPr>
          <w:trHeight w:val="1806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๑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105" w:right="104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จัดให้มีการประชุมกองอำนวยการป้องกันและบรรเทาสาธารณภัยอย่างน้อยทุก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 เดือน อย่างต่อเนื่อง เพื่อใช้เป็นเวทีบูรณาการการทำงานของหน่วยงานที่ เกี่ยวข้อง ตั้งแต่ภารกิจด้านการป้องกัน การลดผลกระทบและการเตรียมพร้อม </w:t>
            </w:r>
            <w:r>
              <w:rPr>
                <w:spacing w:val="-2"/>
                <w:sz w:val="32"/>
                <w:szCs w:val="32"/>
              </w:rPr>
              <w:t>การร่วมวิเคราะห์ประเมินความเสี่ยงจากสาธารณภัยในพื้นที่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9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๒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105" w:right="107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จัดประชุมหารือแนวทางการบริหารจัดการความเสี่ยงจากสาธารณภัยในพื้นที่ </w:t>
            </w:r>
            <w:r>
              <w:rPr>
                <w:sz w:val="32"/>
                <w:szCs w:val="32"/>
              </w:rPr>
              <w:t>ร่วมกับองค์กรปกครองส่วนท้องถิ่นอย่างต่อเนื่อง เพื่อเชื่อมการทำงานอย่าง ประสานสอดคล้องกัน โดยจัดประชุมแลกเปลี่ยนข้อคิดเห็นการดำเนินการ กิจกรรม เช่น ร่วมสำรวจประเมินวิเคราะห์พื้นที่เสี่ยง ปัจจัยเสี่ยงที่ทำให้เกิดภัย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105" w:right="96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ให้ความรู้เกี่ยวกับแผนการป้องกันและบรรเทาสาธารณภัยอำเภอ พ.ศ. 2558 และการจัดการสาธารณภัยในพื้นที่ให้แก่ องค์กรปกครองส่วนท้องถิ่น กำนัน ผู้ใหญ่บ้าน อาสาสมัคร และประชาชนในพื้นที่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7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ประชาคมร่วมกับหน่วยงานในพื้นที่เพื่อรับฟังความคิดเห็นเพื่อจัดทำแผนงาน/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โครงการ ด้านการป้องกันและบรรเทาสาธารณภัยบรรจุไว้ในแผนพัฒนาอำเภอ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4" w:hRule="atLeast"/>
        </w:trPr>
        <w:tc>
          <w:tcPr>
            <w:tcW w:w="725" w:type="dxa"/>
          </w:tcPr>
          <w:p>
            <w:pPr>
              <w:pStyle w:val="TableParagraph"/>
              <w:spacing w:line="361" w:lineRule="exact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6755" w:type="dxa"/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การจัดทำแผนปฏิบัติการ</w:t>
            </w:r>
            <w:r>
              <w:rPr>
                <w:spacing w:val="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แผนเผชิญเหตุ</w:t>
            </w:r>
          </w:p>
        </w:tc>
        <w:tc>
          <w:tcPr>
            <w:tcW w:w="2262" w:type="dxa"/>
          </w:tcPr>
          <w:p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ฝึกการป้องกันและบรรเทาสาธารณภัยในระดับอำเภออย่างน้อยปีละ 1 ครั้ง เพื่อ ทดสอบแผนและฝึกทักษะความชำนาญการปฏิบัติร่วมกับหน่วยงานต่างๆ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7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6755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ดำเนินการเผยแพร่ประชาสัมพันธ์เกี่ยวกับสาธารณภัย แนวทางการป้องกันและ </w:t>
            </w:r>
            <w:r>
              <w:rPr>
                <w:spacing w:val="-2"/>
                <w:sz w:val="32"/>
                <w:szCs w:val="32"/>
              </w:rPr>
              <w:t>การจัดการเพื่อสร้างความตระหนักและมีส่วนร่วมของภาคประชาชนและเอกชน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</w:tbl>
    <w:p>
      <w:pPr>
        <w:spacing w:after="0" w:line="341" w:lineRule="exact"/>
        <w:rPr>
          <w:sz w:val="32"/>
          <w:szCs w:val="32"/>
        </w:rPr>
        <w:sectPr>
          <w:headerReference w:type="default" r:id="rId101"/>
          <w:pgSz w:w="11910" w:h="16850"/>
          <w:pgMar w:header="0" w:footer="0" w:top="980" w:bottom="280" w:left="420" w:right="120"/>
        </w:sectPr>
      </w:pPr>
    </w:p>
    <w:p>
      <w:pPr>
        <w:pStyle w:val="Heading3"/>
        <w:numPr>
          <w:ilvl w:val="1"/>
          <w:numId w:val="37"/>
        </w:numPr>
        <w:tabs>
          <w:tab w:pos="1772" w:val="left" w:leader="none"/>
        </w:tabs>
        <w:spacing w:line="240" w:lineRule="auto" w:before="361" w:after="0"/>
        <w:ind w:left="1772" w:right="0" w:hanging="490"/>
        <w:jc w:val="both"/>
      </w:pPr>
      <w:r>
        <w:rPr>
          <w:spacing w:val="-2"/>
        </w:rPr>
        <w:t>การติดตามและประเมินผล</w:t>
      </w:r>
    </w:p>
    <w:p>
      <w:pPr>
        <w:pStyle w:val="BodyText"/>
        <w:spacing w:before="1"/>
        <w:ind w:right="1039" w:firstLine="427"/>
        <w:jc w:val="both"/>
      </w:pPr>
      <w:r>
        <w:rPr/>
        <w:t>ให้กองอำนวยการป้องกันและบรรเทาสาธารณภัยอำเภอ เป็นกลไกการประสานการปฏิบัติ การติดตาม และประเมินผลสัมฤทธิ์ของแผนการป้องกันและบรรเทาสาธารณภัยอำเภอ โดยปฏิบัติ ดังนี้</w:t>
      </w:r>
    </w:p>
    <w:p>
      <w:pPr>
        <w:pStyle w:val="BodyText"/>
        <w:ind w:right="1024" w:firstLine="707"/>
        <w:jc w:val="both"/>
      </w:pPr>
      <w:r>
        <w:rPr/>
        <w:t>6.2.1 กำหนดกรอบการติดตามประเมินผล โดยกำหนดแนวทางการขับเคลื่อนแผนไปสู่การปฏิบัติ เช่น กำหนดกิจกรรมในการให้ความรู้ในสาระสำคัญของแผนแก่หน่วยงานเครือข่ายในพื้นที่ และกำหนดตัวชี้วัด </w:t>
      </w:r>
      <w:r>
        <w:rPr>
          <w:spacing w:val="-2"/>
        </w:rPr>
        <w:t>ในแต่ละกิจกรรมอย่างเป็นรูปธรรม</w:t>
      </w:r>
    </w:p>
    <w:p>
      <w:pPr>
        <w:pStyle w:val="ListParagraph"/>
        <w:numPr>
          <w:ilvl w:val="2"/>
          <w:numId w:val="37"/>
        </w:numPr>
        <w:tabs>
          <w:tab w:pos="2661" w:val="left" w:leader="none"/>
        </w:tabs>
        <w:spacing w:line="240" w:lineRule="auto" w:before="0" w:after="0"/>
        <w:ind w:left="1282" w:right="1018" w:firstLine="707"/>
        <w:jc w:val="both"/>
        <w:rPr>
          <w:sz w:val="32"/>
          <w:szCs w:val="32"/>
        </w:rPr>
      </w:pPr>
      <w:r>
        <w:rPr>
          <w:sz w:val="32"/>
          <w:szCs w:val="32"/>
        </w:rPr>
        <w:t>รวบรวมข้อมูลที่ได้จากการสำรวจการระดมความคิดเห็น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และอื่นๆ พร้อมทั้งกำหนดเป้าหมาย </w:t>
      </w:r>
      <w:r>
        <w:rPr>
          <w:spacing w:val="-2"/>
          <w:sz w:val="32"/>
          <w:szCs w:val="32"/>
        </w:rPr>
        <w:t>และพื้นที่จัดเก็บข้อมูลให้ชัดเจน</w:t>
      </w:r>
    </w:p>
    <w:p>
      <w:pPr>
        <w:pStyle w:val="ListParagraph"/>
        <w:numPr>
          <w:ilvl w:val="2"/>
          <w:numId w:val="37"/>
        </w:numPr>
        <w:tabs>
          <w:tab w:pos="2661" w:val="left" w:leader="none"/>
        </w:tabs>
        <w:spacing w:line="240" w:lineRule="auto" w:before="0" w:after="0"/>
        <w:ind w:left="1282" w:right="1014" w:firstLine="707"/>
        <w:jc w:val="both"/>
        <w:rPr>
          <w:sz w:val="32"/>
          <w:szCs w:val="32"/>
        </w:rPr>
      </w:pPr>
      <w:r>
        <w:rPr>
          <w:sz w:val="32"/>
          <w:szCs w:val="32"/>
        </w:rPr>
        <w:t>ถอดบทเรียน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(Lesson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Learnt)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จากเหตุการณ์สาธารณภัยสำคัญที่ผ่านมา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เพื่อทราบถึงปัญหา อุปสรรค ข้อดี และข้อที่ต้องปรับปรุงในการจัดการสาธารณภัยในครั้งต่อไป</w:t>
      </w:r>
    </w:p>
    <w:p>
      <w:pPr>
        <w:pStyle w:val="ListParagraph"/>
        <w:numPr>
          <w:ilvl w:val="2"/>
          <w:numId w:val="37"/>
        </w:numPr>
        <w:tabs>
          <w:tab w:pos="2664" w:val="left" w:leader="none"/>
        </w:tabs>
        <w:spacing w:line="361" w:lineRule="exact" w:before="1" w:after="0"/>
        <w:ind w:left="2664" w:right="0" w:hanging="674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ประเมินผลและวิเคราะห์ข้อมูล</w:t>
      </w:r>
    </w:p>
    <w:p>
      <w:pPr>
        <w:pStyle w:val="ListParagraph"/>
        <w:numPr>
          <w:ilvl w:val="2"/>
          <w:numId w:val="37"/>
        </w:numPr>
        <w:tabs>
          <w:tab w:pos="2664" w:val="left" w:leader="none"/>
        </w:tabs>
        <w:spacing w:line="361" w:lineRule="exact" w:before="0" w:after="0"/>
        <w:ind w:left="2664" w:right="0" w:hanging="674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จัดทำรายงานและสรุปผลภาพรวม</w:t>
      </w:r>
      <w:r>
        <w:rPr>
          <w:spacing w:val="16"/>
          <w:sz w:val="32"/>
          <w:szCs w:val="32"/>
        </w:rPr>
        <w:t> </w:t>
      </w:r>
      <w:r>
        <w:rPr>
          <w:spacing w:val="-2"/>
          <w:sz w:val="32"/>
          <w:szCs w:val="32"/>
        </w:rPr>
        <w:t>และข้อเสนอแนะ</w:t>
      </w:r>
    </w:p>
    <w:p>
      <w:pPr>
        <w:pStyle w:val="ListParagraph"/>
        <w:numPr>
          <w:ilvl w:val="2"/>
          <w:numId w:val="37"/>
        </w:numPr>
        <w:tabs>
          <w:tab w:pos="2664" w:val="left" w:leader="none"/>
        </w:tabs>
        <w:spacing w:line="240" w:lineRule="auto" w:before="0" w:after="0"/>
        <w:ind w:left="2664" w:right="0" w:hanging="674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นำเสนอรายงานให้ผู้อำนวยการอำเภอพิจารณาให้ความเห็นชอบ</w:t>
      </w:r>
    </w:p>
    <w:p>
      <w:pPr>
        <w:pStyle w:val="ListParagraph"/>
        <w:numPr>
          <w:ilvl w:val="2"/>
          <w:numId w:val="37"/>
        </w:numPr>
        <w:tabs>
          <w:tab w:pos="2592" w:val="left" w:leader="none"/>
        </w:tabs>
        <w:spacing w:line="240" w:lineRule="auto" w:before="1" w:after="0"/>
        <w:ind w:left="1282" w:right="1034" w:firstLine="707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นำผลการติดตามและประเมินผลมาเป็นแนวทางในการปรับปรุงทบทวนแผนการป้องกันและ </w:t>
      </w:r>
      <w:r>
        <w:rPr>
          <w:spacing w:val="-6"/>
          <w:sz w:val="32"/>
          <w:szCs w:val="32"/>
        </w:rPr>
        <w:t>บรรเทาสาธารณภัยอำเภอ และเป็นแนวทางในการขับเคลื่อนแผนไปสู่การปฏิบัติให้เกิดผลสัมฤทธิ์ในทางปฏิบัติต่อไป</w:t>
      </w:r>
    </w:p>
    <w:p>
      <w:pPr>
        <w:pStyle w:val="BodyText"/>
        <w:ind w:left="0"/>
      </w:pPr>
    </w:p>
    <w:p>
      <w:pPr>
        <w:pStyle w:val="Heading3"/>
        <w:numPr>
          <w:ilvl w:val="1"/>
          <w:numId w:val="37"/>
        </w:numPr>
        <w:tabs>
          <w:tab w:pos="1772" w:val="left" w:leader="none"/>
        </w:tabs>
        <w:spacing w:line="361" w:lineRule="exact" w:before="0" w:after="0"/>
        <w:ind w:left="1772" w:right="0" w:hanging="490"/>
        <w:jc w:val="both"/>
      </w:pPr>
      <w:r>
        <w:rPr>
          <w:spacing w:val="-2"/>
        </w:rPr>
        <w:t>การทบทวนแผนการป้องกันและบรรเทาสาธารณภัยอำเภอ</w:t>
      </w:r>
    </w:p>
    <w:p>
      <w:pPr>
        <w:pStyle w:val="BodyText"/>
        <w:ind w:right="1012" w:firstLine="1132"/>
        <w:jc w:val="both"/>
      </w:pPr>
      <w:r>
        <w:rPr/>
        <w:t>พระราชบัญญัติป้องกันและบรรเทาสาธารณภัย พ.ศ. ๒๕๕๐ มาตรา ๔๔ กำหนดว่า ในกรณีที่ ข้อเท็จจริงเกี่ยวกับสาธารณภัยหรือการป้องกันและบรรเทาสาธารณภัยที่ได้กำหนดไว้ในแผนต่างๆ ตาม 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 </w:t>
      </w:r>
      <w:r>
        <w:rPr>
          <w:spacing w:val="-2"/>
        </w:rPr>
        <w:t>จัดทำแผนดำเนินการปรับปรุงหรือทบทวนแผนที่อยู่ในความรับผิดชอบ</w:t>
      </w:r>
    </w:p>
    <w:p>
      <w:pPr>
        <w:pStyle w:val="BodyText"/>
        <w:ind w:right="1017" w:firstLine="1132"/>
        <w:jc w:val="both"/>
      </w:pPr>
      <w:r>
        <w:rPr/>
        <w:t>ดังนั้น ให้อำเภอดำเนินการติดตามประเมินผลสัมฤทธิ์ของแผนหรือมีการพบข้อบกพร่องหรือมี นวัตกรรมใหม่ๆ ที่จะนำมาปรับปรุงแผนให้ทันสมัยและสามารถปฏิบัติงานได้จริงให้อำเภอดำเนินการทบทวน และปรับปรุงแผนการป้องกันและบรรเทาสาธารณภัยอำเภอให้เป็นปัจจุบัน และเป็นแนวทางในการปฏิบัติงาน </w:t>
      </w:r>
      <w:r>
        <w:rPr>
          <w:spacing w:val="-2"/>
        </w:rPr>
        <w:t>ในพื้นที่ได้อย่างมีประสิทธิภาพ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0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3181223</wp:posOffset>
                </wp:positionH>
                <wp:positionV relativeFrom="paragraph">
                  <wp:posOffset>228600</wp:posOffset>
                </wp:positionV>
                <wp:extent cx="1560830" cy="127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156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0830" h="0">
                              <a:moveTo>
                                <a:pt x="0" y="0"/>
                              </a:moveTo>
                              <a:lnTo>
                                <a:pt x="1560243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490005pt;margin-top:18pt;width:122.9pt;height:.1pt;mso-position-horizontal-relative:page;mso-position-vertical-relative:paragraph;z-index:-15710720;mso-wrap-distance-left:0;mso-wrap-distance-right:0" id="docshape248" coordorigin="5010,360" coordsize="2458,0" path="m5010,360l7467,360e" filled="false" stroked="true" strokeweight=".86184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headerReference w:type="default" r:id="rId102"/>
          <w:pgSz w:w="11910" w:h="16850"/>
          <w:pgMar w:header="1056" w:footer="0" w:top="1400" w:bottom="280" w:left="420" w:right="120"/>
        </w:sect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spacing w:before="731"/>
        <w:ind w:left="0"/>
        <w:rPr>
          <w:sz w:val="72"/>
        </w:rPr>
      </w:pPr>
    </w:p>
    <w:p>
      <w:pPr>
        <w:spacing w:before="0"/>
        <w:ind w:left="858" w:right="586" w:firstLine="0"/>
        <w:jc w:val="center"/>
        <w:rPr>
          <w:b/>
          <w:bCs/>
          <w:sz w:val="72"/>
          <w:szCs w:val="72"/>
        </w:rPr>
      </w:pPr>
      <w:r>
        <w:rPr>
          <w:b/>
          <w:bCs/>
          <w:spacing w:val="-2"/>
          <w:sz w:val="72"/>
          <w:szCs w:val="72"/>
        </w:rPr>
        <w:t>ภาคผนวก</w:t>
      </w:r>
    </w:p>
    <w:p>
      <w:pPr>
        <w:spacing w:after="0"/>
        <w:jc w:val="center"/>
        <w:rPr>
          <w:sz w:val="72"/>
          <w:szCs w:val="72"/>
        </w:rPr>
        <w:sectPr>
          <w:headerReference w:type="default" r:id="rId103"/>
          <w:pgSz w:w="11910" w:h="16850"/>
          <w:pgMar w:header="0" w:footer="0" w:top="1940" w:bottom="280" w:left="420" w:right="120"/>
        </w:sectPr>
      </w:pPr>
    </w:p>
    <w:p>
      <w:pPr>
        <w:spacing w:before="226"/>
        <w:ind w:left="4974" w:right="4702" w:firstLine="0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</w:t>
      </w:r>
      <w:r>
        <w:rPr>
          <w:rFonts w:ascii="TH SarabunPSK" w:hAnsi="TH SarabunPSK" w:cs="TH SarabunPSK" w:eastAsia="TH SarabunPSK"/>
          <w:b/>
          <w:bCs/>
          <w:spacing w:val="-21"/>
          <w:sz w:val="36"/>
          <w:szCs w:val="36"/>
        </w:rPr>
        <w:t> </w:t>
      </w:r>
      <w:r>
        <w:rPr>
          <w:rFonts w:ascii="TH SarabunPSK" w:hAnsi="TH SarabunPSK" w:cs="TH SarabunPSK" w:eastAsia="TH SarabunPSK"/>
          <w:b/>
          <w:bCs/>
          <w:sz w:val="36"/>
          <w:szCs w:val="36"/>
        </w:rPr>
        <w:t>ก </w:t>
      </w:r>
      <w:r>
        <w:rPr>
          <w:rFonts w:ascii="TH SarabunPSK" w:hAnsi="TH SarabunPSK" w:cs="TH SarabunPSK" w:eastAsia="TH SarabunPSK"/>
          <w:b/>
          <w:bCs/>
          <w:spacing w:val="-4"/>
          <w:sz w:val="36"/>
          <w:szCs w:val="36"/>
        </w:rPr>
        <w:t>คำย่อ</w:t>
      </w:r>
    </w:p>
    <w:p>
      <w:pPr>
        <w:pStyle w:val="BodyText"/>
        <w:spacing w:before="12"/>
        <w:ind w:left="0"/>
        <w:rPr>
          <w:rFonts w:ascii="TH SarabunPSK"/>
          <w:b/>
          <w:sz w:val="19"/>
        </w:rPr>
      </w:pPr>
    </w:p>
    <w:p>
      <w:pPr>
        <w:spacing w:after="0"/>
        <w:rPr>
          <w:rFonts w:ascii="TH SarabunPSK"/>
          <w:sz w:val="19"/>
        </w:rPr>
        <w:sectPr>
          <w:headerReference w:type="default" r:id="rId104"/>
          <w:pgSz w:w="11910" w:h="16850"/>
          <w:pgMar w:header="468" w:footer="0" w:top="800" w:bottom="280" w:left="420" w:right="120"/>
        </w:sectPr>
      </w:pPr>
    </w:p>
    <w:p>
      <w:pPr>
        <w:pStyle w:val="Heading3"/>
        <w:spacing w:line="352" w:lineRule="exact" w:before="90"/>
        <w:ind w:left="212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1321561</wp:posOffset>
                </wp:positionH>
                <wp:positionV relativeFrom="paragraph">
                  <wp:posOffset>-166052</wp:posOffset>
                </wp:positionV>
                <wp:extent cx="5853430" cy="233679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5853430" cy="233679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655" w:val="left" w:leader="none"/>
                              </w:tabs>
                              <w:spacing w:before="0"/>
                              <w:ind w:left="1108" w:right="0" w:firstLine="0"/>
                              <w:jc w:val="left"/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คำย่อ</w:t>
                            </w:r>
                            <w:r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หน่วยงาน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59998pt;margin-top:-13.075pt;width:460.9pt;height:18.4pt;mso-position-horizontal-relative:page;mso-position-vertical-relative:paragraph;z-index:15747072" type="#_x0000_t202" id="docshape250" filled="true" fillcolor="#f1f1f1" stroked="false">
                <v:textbox inset="0,0,0,0">
                  <w:txbxContent>
                    <w:p>
                      <w:pPr>
                        <w:tabs>
                          <w:tab w:pos="5655" w:val="left" w:leader="none"/>
                        </w:tabs>
                        <w:spacing w:before="0"/>
                        <w:ind w:left="1108" w:right="0" w:firstLine="0"/>
                        <w:jc w:val="left"/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คำย่อ</w:t>
                      </w:r>
                      <w:r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หน่วยงาน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5"/>
        </w:rPr>
        <w:t>กห.</w:t>
      </w:r>
    </w:p>
    <w:p>
      <w:pPr>
        <w:pStyle w:val="BodyText"/>
        <w:spacing w:line="343" w:lineRule="exact"/>
        <w:ind w:left="2098"/>
      </w:pPr>
      <w:r>
        <w:rPr>
          <w:spacing w:val="-5"/>
        </w:rPr>
        <w:t>สป.</w:t>
      </w:r>
    </w:p>
    <w:p>
      <w:pPr>
        <w:pStyle w:val="BodyText"/>
        <w:spacing w:line="228" w:lineRule="auto" w:before="5"/>
        <w:ind w:left="2098" w:right="427"/>
      </w:pPr>
      <w:r>
        <w:rPr>
          <w:spacing w:val="-4"/>
        </w:rPr>
        <w:t>ทท. </w:t>
      </w:r>
      <w:r>
        <w:rPr>
          <w:spacing w:val="-2"/>
        </w:rPr>
        <w:t>บก.ทท.</w:t>
      </w:r>
    </w:p>
    <w:p>
      <w:pPr>
        <w:pStyle w:val="BodyText"/>
        <w:spacing w:line="230" w:lineRule="auto"/>
        <w:ind w:left="2102" w:hanging="5"/>
      </w:pPr>
      <w:r>
        <w:rPr>
          <w:spacing w:val="-2"/>
        </w:rPr>
        <w:t>นขต.ทท.บก. </w:t>
      </w:r>
      <w:r>
        <w:rPr>
          <w:spacing w:val="-4"/>
        </w:rPr>
        <w:t>นทพ.</w:t>
      </w:r>
    </w:p>
    <w:p>
      <w:pPr>
        <w:pStyle w:val="BodyText"/>
        <w:spacing w:line="228" w:lineRule="auto"/>
        <w:ind w:left="2078" w:right="330" w:firstLine="19"/>
      </w:pPr>
      <w:r>
        <w:rPr>
          <w:spacing w:val="-4"/>
        </w:rPr>
        <w:t>สนภ. นภค.</w:t>
      </w:r>
      <w:r>
        <w:rPr>
          <w:spacing w:val="40"/>
        </w:rPr>
        <w:t> </w:t>
      </w:r>
      <w:r>
        <w:rPr>
          <w:spacing w:val="-4"/>
        </w:rPr>
        <w:t>ทบ. </w:t>
      </w:r>
      <w:r>
        <w:rPr>
          <w:spacing w:val="-2"/>
        </w:rPr>
        <w:t>นขต.ทบ. </w:t>
      </w:r>
      <w:r>
        <w:rPr>
          <w:spacing w:val="-4"/>
        </w:rPr>
        <w:t>ทภ.</w:t>
      </w:r>
      <w:r>
        <w:rPr>
          <w:spacing w:val="40"/>
        </w:rPr>
        <w:t> </w:t>
      </w:r>
      <w:r>
        <w:rPr>
          <w:spacing w:val="-4"/>
        </w:rPr>
        <w:t>มทบ.</w:t>
      </w:r>
      <w:r>
        <w:rPr>
          <w:spacing w:val="40"/>
        </w:rPr>
        <w:t> </w:t>
      </w:r>
      <w:r>
        <w:rPr>
          <w:spacing w:val="-4"/>
        </w:rPr>
        <w:t>ทร.</w:t>
      </w:r>
      <w:r>
        <w:rPr>
          <w:spacing w:val="80"/>
        </w:rPr>
        <w:t> </w:t>
      </w:r>
      <w:r>
        <w:rPr>
          <w:spacing w:val="-4"/>
        </w:rPr>
        <w:t>ทรภ. </w:t>
      </w:r>
      <w:r>
        <w:rPr>
          <w:spacing w:val="-2"/>
        </w:rPr>
        <w:t>ฐท.กท.</w:t>
      </w:r>
    </w:p>
    <w:p>
      <w:pPr>
        <w:pStyle w:val="BodyText"/>
        <w:spacing w:line="338" w:lineRule="exact"/>
        <w:ind w:left="2098"/>
      </w:pPr>
      <w:r>
        <w:rPr>
          <w:spacing w:val="-2"/>
        </w:rPr>
        <w:t>ฐท.สส.</w:t>
      </w:r>
    </w:p>
    <w:p>
      <w:pPr>
        <w:pStyle w:val="BodyText"/>
        <w:spacing w:line="228" w:lineRule="auto"/>
        <w:ind w:left="2098"/>
        <w:rPr>
          <w:b/>
          <w:bCs/>
        </w:rPr>
      </w:pPr>
      <w:r>
        <w:rPr>
          <w:spacing w:val="-2"/>
        </w:rPr>
        <w:t>ฐท.พง. กปช.จต. </w:t>
      </w:r>
      <w:r>
        <w:rPr>
          <w:spacing w:val="-4"/>
        </w:rPr>
        <w:t>นรข. </w:t>
      </w:r>
      <w:r>
        <w:rPr>
          <w:spacing w:val="-2"/>
        </w:rPr>
        <w:t>ฉก.นย.ภต. </w:t>
      </w:r>
      <w:r>
        <w:rPr>
          <w:spacing w:val="-4"/>
        </w:rPr>
        <w:t>ทอ.</w:t>
      </w:r>
      <w:r>
        <w:rPr>
          <w:spacing w:val="40"/>
        </w:rPr>
        <w:t> </w:t>
      </w:r>
      <w:r>
        <w:rPr>
          <w:spacing w:val="-2"/>
        </w:rPr>
        <w:t>นขต.ทอ. รร.การบิน </w:t>
      </w:r>
      <w:r>
        <w:rPr>
          <w:spacing w:val="-4"/>
        </w:rPr>
        <w:t>บน. </w:t>
      </w:r>
      <w:r>
        <w:rPr>
          <w:spacing w:val="-2"/>
        </w:rPr>
        <w:t>ศบภ.กห. ศบภ.บท. ศบภ.รท. ศบภ.อท. ศบภ.บช.ทท ศบภ.สป.กห. </w:t>
      </w:r>
      <w:r>
        <w:rPr>
          <w:b/>
          <w:bCs/>
          <w:spacing w:val="-4"/>
        </w:rPr>
        <w:t>นร.</w:t>
      </w:r>
    </w:p>
    <w:p>
      <w:pPr>
        <w:pStyle w:val="BodyText"/>
        <w:spacing w:line="339" w:lineRule="exact"/>
        <w:ind w:left="2098"/>
      </w:pPr>
      <w:r>
        <w:rPr>
          <w:spacing w:val="-4"/>
        </w:rPr>
        <w:t>สมช.</w:t>
      </w:r>
    </w:p>
    <w:p>
      <w:pPr>
        <w:pStyle w:val="Heading3"/>
        <w:spacing w:line="343" w:lineRule="exact"/>
        <w:ind w:left="2131"/>
        <w:jc w:val="left"/>
      </w:pPr>
      <w:r>
        <w:rPr>
          <w:spacing w:val="-5"/>
        </w:rPr>
        <w:t>ตร.</w:t>
      </w:r>
    </w:p>
    <w:p>
      <w:pPr>
        <w:spacing w:line="343" w:lineRule="exact" w:before="0"/>
        <w:ind w:left="213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5"/>
          <w:sz w:val="32"/>
          <w:szCs w:val="32"/>
        </w:rPr>
        <w:t>มท.</w:t>
      </w:r>
    </w:p>
    <w:p>
      <w:pPr>
        <w:pStyle w:val="BodyText"/>
        <w:spacing w:line="344" w:lineRule="exact"/>
        <w:ind w:left="2098"/>
      </w:pPr>
      <w:r>
        <w:rPr/>
        <w:t>รมว</w:t>
      </w:r>
      <w:r>
        <w:rPr>
          <w:spacing w:val="-3"/>
        </w:rPr>
        <w:t> </w:t>
      </w:r>
      <w:r>
        <w:rPr>
          <w:spacing w:val="-4"/>
        </w:rPr>
        <w:t>.มท.</w:t>
      </w:r>
    </w:p>
    <w:p>
      <w:pPr>
        <w:pStyle w:val="BodyText"/>
        <w:spacing w:line="228" w:lineRule="auto" w:before="5"/>
        <w:ind w:left="1978" w:right="617" w:firstLine="120"/>
        <w:jc w:val="both"/>
      </w:pPr>
      <w:r>
        <w:rPr>
          <w:spacing w:val="-4"/>
        </w:rPr>
        <w:t>.ปมท ผวจ. อปภ. นอ.</w:t>
      </w:r>
    </w:p>
    <w:p>
      <w:pPr>
        <w:pStyle w:val="Heading3"/>
        <w:spacing w:line="347" w:lineRule="exact"/>
        <w:ind w:left="1673"/>
        <w:jc w:val="left"/>
      </w:pPr>
      <w:r>
        <w:rPr>
          <w:spacing w:val="-2"/>
        </w:rPr>
        <w:t>องค์กรปฏิบัติ</w:t>
      </w:r>
    </w:p>
    <w:p>
      <w:pPr>
        <w:tabs>
          <w:tab w:pos="1305" w:val="left" w:leader="none"/>
        </w:tabs>
        <w:spacing w:line="352" w:lineRule="exact" w:before="90"/>
        <w:ind w:left="931" w:right="0" w:firstLine="0"/>
        <w:jc w:val="left"/>
        <w:rPr>
          <w:b/>
          <w:bCs/>
          <w:sz w:val="32"/>
          <w:szCs w:val="32"/>
        </w:rPr>
      </w:pPr>
      <w:r>
        <w:rPr/>
        <w:br w:type="column"/>
      </w:r>
      <w:r>
        <w:rPr>
          <w:spacing w:val="-10"/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b/>
          <w:bCs/>
          <w:spacing w:val="-2"/>
          <w:sz w:val="32"/>
          <w:szCs w:val="32"/>
        </w:rPr>
        <w:t>กระทรวงกลาโหม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สำนักงานปลัดกระทรวงกลาโหม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กองทัพไทย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กองบัญชาการกองทัพไทย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หน่วยขึ้นตรงกองบัญชาการกองทัพไทย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หน่วยบัญชาการทหารพัฒนา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สำนักงานพัฒนาภาค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หน่วยพัฒนาการเคลื่อนที่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กองทัพบก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หน่วยขึ้นตรงกองทัพบก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กองทัพภาค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มณฑลทหารบก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กองทัพเรือ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ทัพเรือภาค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ฐานทัพเรือกรุงเทพ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ฐานทัพเรือสัตหีบ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ฐานทัพเรือพังงา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กองบัญชาการป้องกันชายแดนจันทบุรีและตราด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หน่วยเรือรักษาความสงบเรียบร้อยตามลำแม่น้ำโขง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หน่วยเฉพาะกิจนาวิกโยธินภาคใต้</w:t>
      </w:r>
    </w:p>
    <w:p>
      <w:pPr>
        <w:pStyle w:val="BodyText"/>
        <w:tabs>
          <w:tab w:pos="1305" w:val="left" w:leader="none"/>
        </w:tabs>
        <w:spacing w:line="344" w:lineRule="exact"/>
        <w:ind w:left="897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กองทัพอากาศ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หน่วยขึ้นตรงกองทัพอากาศ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โรงเรียนการบินกองทัพอากาศ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กองบิน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ศูนย์บรรเทาสาธารณภัยกระทรวงกลาโหม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ศูนย์บรรเทาสาธารณภัยกองทัพบก</w:t>
      </w:r>
    </w:p>
    <w:p>
      <w:pPr>
        <w:pStyle w:val="BodyText"/>
        <w:tabs>
          <w:tab w:pos="1305" w:val="left" w:leader="none"/>
        </w:tabs>
        <w:spacing w:line="345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ศูนย์บรรเทาสาธารณภัยกองทัพเรือ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ศูนย์บรรเทาสาธารณภัยกองทัพอากาศ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ศูนย์บรรเทาสาธารณภัยกองบัญชาการกองทัพไทย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ศูนย์บรรเทาสาธารณภัยสำนักงานปลัดกระทรวงกลาโหม</w:t>
      </w:r>
    </w:p>
    <w:p>
      <w:pPr>
        <w:pStyle w:val="Heading3"/>
        <w:tabs>
          <w:tab w:pos="1305" w:val="left" w:leader="none"/>
        </w:tabs>
        <w:spacing w:line="343" w:lineRule="exact"/>
        <w:ind w:left="931"/>
        <w:jc w:val="left"/>
      </w:pPr>
      <w:r>
        <w:rPr>
          <w:b w:val="0"/>
          <w:bCs w:val="0"/>
          <w:spacing w:val="-10"/>
        </w:rPr>
        <w:t>:</w:t>
      </w:r>
      <w:r>
        <w:rPr>
          <w:b w:val="0"/>
          <w:bCs w:val="0"/>
        </w:rPr>
        <w:tab/>
      </w:r>
      <w:r>
        <w:rPr>
          <w:spacing w:val="-2"/>
        </w:rPr>
        <w:t>สำนักนายกรัฐมนตรี</w:t>
      </w:r>
    </w:p>
    <w:p>
      <w:pPr>
        <w:pStyle w:val="BodyText"/>
        <w:tabs>
          <w:tab w:pos="1305" w:val="left" w:leader="none"/>
        </w:tabs>
        <w:spacing w:line="343" w:lineRule="exact"/>
        <w:ind w:left="897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สำนักงานสภาความมั่นคงแห่งชาติ</w:t>
      </w:r>
    </w:p>
    <w:p>
      <w:pPr>
        <w:pStyle w:val="Heading3"/>
        <w:tabs>
          <w:tab w:pos="1305" w:val="left" w:leader="none"/>
        </w:tabs>
        <w:spacing w:line="343" w:lineRule="exact"/>
        <w:ind w:left="897"/>
        <w:jc w:val="left"/>
      </w:pPr>
      <w:r>
        <w:rPr>
          <w:b w:val="0"/>
          <w:bCs w:val="0"/>
          <w:spacing w:val="-10"/>
        </w:rPr>
        <w:t>:</w:t>
      </w:r>
      <w:r>
        <w:rPr>
          <w:b w:val="0"/>
          <w:bCs w:val="0"/>
        </w:rPr>
        <w:tab/>
      </w:r>
      <w:r>
        <w:rPr>
          <w:spacing w:val="-2"/>
        </w:rPr>
        <w:t>สำนักงานตำรวจแห่งชาติ</w:t>
      </w:r>
    </w:p>
    <w:p>
      <w:pPr>
        <w:tabs>
          <w:tab w:pos="1305" w:val="left" w:leader="none"/>
        </w:tabs>
        <w:spacing w:line="343" w:lineRule="exact" w:before="0"/>
        <w:ind w:left="931" w:right="0" w:firstLine="0"/>
        <w:jc w:val="left"/>
        <w:rPr>
          <w:b/>
          <w:bCs/>
          <w:sz w:val="32"/>
          <w:szCs w:val="32"/>
        </w:rPr>
      </w:pPr>
      <w:r>
        <w:rPr>
          <w:spacing w:val="-10"/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b/>
          <w:bCs/>
          <w:spacing w:val="-2"/>
          <w:sz w:val="32"/>
          <w:szCs w:val="32"/>
        </w:rPr>
        <w:t>กระทรวงมหาดไทย</w:t>
      </w:r>
    </w:p>
    <w:p>
      <w:pPr>
        <w:pStyle w:val="BodyText"/>
        <w:tabs>
          <w:tab w:pos="1305" w:val="left" w:leader="none"/>
        </w:tabs>
        <w:spacing w:line="344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รัฐมนตรีว่าการกระทรวงมหาดไทย</w:t>
      </w:r>
    </w:p>
    <w:p>
      <w:pPr>
        <w:pStyle w:val="BodyText"/>
        <w:tabs>
          <w:tab w:pos="1305" w:val="left" w:leader="none"/>
        </w:tabs>
        <w:spacing w:line="345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ปลัดกระทรวงมหาดไทย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ผู้ว่าราชการจังหวัด</w:t>
      </w:r>
    </w:p>
    <w:p>
      <w:pPr>
        <w:pStyle w:val="BodyText"/>
        <w:tabs>
          <w:tab w:pos="1305" w:val="left" w:leader="none"/>
        </w:tabs>
        <w:spacing w:line="343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อธิบดีกรมป้องกันและบรรเทาสาธารณภัย</w:t>
      </w:r>
    </w:p>
    <w:p>
      <w:pPr>
        <w:pStyle w:val="BodyText"/>
        <w:tabs>
          <w:tab w:pos="1305" w:val="left" w:leader="none"/>
        </w:tabs>
        <w:spacing w:line="352" w:lineRule="exact"/>
        <w:ind w:left="931"/>
      </w:pPr>
      <w:r>
        <w:rPr>
          <w:spacing w:val="-10"/>
        </w:rPr>
        <w:t>:</w:t>
      </w:r>
      <w:r>
        <w:rPr/>
        <w:tab/>
      </w:r>
      <w:r>
        <w:rPr>
          <w:spacing w:val="-2"/>
        </w:rPr>
        <w:t>นายอำเภอ</w:t>
      </w:r>
    </w:p>
    <w:p>
      <w:pPr>
        <w:spacing w:after="0" w:line="352" w:lineRule="exact"/>
        <w:sectPr>
          <w:type w:val="continuous"/>
          <w:pgSz w:w="11910" w:h="16850"/>
          <w:pgMar w:header="468" w:footer="0" w:top="1000" w:bottom="280" w:left="420" w:right="120"/>
          <w:cols w:num="2" w:equalWidth="0">
            <w:col w:w="3173" w:space="40"/>
            <w:col w:w="8157"/>
          </w:cols>
        </w:sectPr>
      </w:pPr>
    </w:p>
    <w:p>
      <w:pPr>
        <w:pStyle w:val="BodyText"/>
        <w:spacing w:before="39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5"/>
          <w:pgSz w:w="11910" w:h="16850"/>
          <w:pgMar w:header="0" w:footer="0" w:top="1040" w:bottom="280" w:left="420" w:right="120"/>
        </w:sectPr>
      </w:pPr>
    </w:p>
    <w:p>
      <w:pPr>
        <w:pStyle w:val="BodyText"/>
        <w:tabs>
          <w:tab w:pos="4040" w:val="left" w:leader="none"/>
        </w:tabs>
        <w:spacing w:line="352" w:lineRule="exact" w:before="90"/>
        <w:ind w:left="19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1321561</wp:posOffset>
                </wp:positionH>
                <wp:positionV relativeFrom="paragraph">
                  <wp:posOffset>-166243</wp:posOffset>
                </wp:positionV>
                <wp:extent cx="5853430" cy="233679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5853430" cy="233679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655" w:val="left" w:leader="none"/>
                              </w:tabs>
                              <w:spacing w:before="0"/>
                              <w:ind w:left="1108" w:right="0" w:firstLine="0"/>
                              <w:jc w:val="left"/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คำย่อ</w:t>
                            </w:r>
                            <w:r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eastAsia="TH SarabunPSK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หน่วยงาน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59998pt;margin-top:-13.09pt;width:460.9pt;height:18.4pt;mso-position-horizontal-relative:page;mso-position-vertical-relative:paragraph;z-index:15747584" type="#_x0000_t202" id="docshape251" filled="true" fillcolor="#f1f1f1" stroked="false">
                <v:textbox inset="0,0,0,0">
                  <w:txbxContent>
                    <w:p>
                      <w:pPr>
                        <w:tabs>
                          <w:tab w:pos="5655" w:val="left" w:leader="none"/>
                        </w:tabs>
                        <w:spacing w:before="0"/>
                        <w:ind w:left="1108" w:right="0" w:firstLine="0"/>
                        <w:jc w:val="left"/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คำย่อ</w:t>
                      </w:r>
                      <w:r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 w:eastAsia="TH SarabunPSK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หน่วยงาน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กอ.รมน.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2"/>
        </w:rPr>
        <w:t>กอปภ.ก.</w:t>
      </w:r>
      <w:r>
        <w:rPr/>
        <w:tab/>
      </w:r>
      <w:r>
        <w:rPr>
          <w:spacing w:val="-12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2"/>
        </w:rPr>
        <w:t>กอปภ.กทม.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09" w:val="left" w:leader="none"/>
        </w:tabs>
        <w:spacing w:line="343" w:lineRule="exact"/>
        <w:ind w:left="1978"/>
      </w:pPr>
      <w:r>
        <w:rPr>
          <w:spacing w:val="-2"/>
        </w:rPr>
        <w:t>กอปภ.จ.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52" w:lineRule="exact"/>
        <w:ind w:left="1978"/>
      </w:pPr>
      <w:r>
        <w:rPr>
          <w:spacing w:val="-2"/>
        </w:rPr>
        <w:t>กอปภ.ทน./ทม./ทต.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31" w:val="left" w:leader="none"/>
        </w:tabs>
        <w:spacing w:line="352" w:lineRule="exact" w:before="327"/>
        <w:ind w:left="0" w:right="31"/>
        <w:jc w:val="right"/>
      </w:pPr>
      <w:r>
        <w:rPr>
          <w:spacing w:val="-2"/>
        </w:rPr>
        <w:t>กอปภ.เมืองพัทยา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3" w:lineRule="exact"/>
        <w:ind w:left="0"/>
        <w:jc w:val="right"/>
      </w:pPr>
      <w:r>
        <w:rPr>
          <w:spacing w:val="-2"/>
        </w:rPr>
        <w:t>กอปภ.สนข.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3" w:lineRule="exact"/>
        <w:ind w:left="0"/>
        <w:jc w:val="right"/>
      </w:pPr>
      <w:r>
        <w:rPr>
          <w:spacing w:val="-2"/>
        </w:rPr>
        <w:t>กอปภ.อ.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3" w:lineRule="exact"/>
        <w:ind w:left="0"/>
        <w:jc w:val="right"/>
      </w:pPr>
      <w:r>
        <w:rPr>
          <w:spacing w:val="-2"/>
        </w:rPr>
        <w:t>กอปภ.อบต.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4" w:lineRule="exact"/>
        <w:ind w:left="0"/>
        <w:jc w:val="right"/>
      </w:pPr>
      <w:r>
        <w:rPr>
          <w:spacing w:val="-2"/>
        </w:rPr>
        <w:t>บกปภ.ช.</w:t>
      </w:r>
      <w:r>
        <w:rPr/>
        <w:tab/>
      </w:r>
      <w:r>
        <w:rPr>
          <w:spacing w:val="-12"/>
        </w:rPr>
        <w:t>:</w:t>
      </w:r>
    </w:p>
    <w:p>
      <w:pPr>
        <w:pStyle w:val="BodyText"/>
        <w:tabs>
          <w:tab w:pos="2165" w:val="left" w:leader="none"/>
        </w:tabs>
        <w:spacing w:line="344" w:lineRule="exact"/>
        <w:ind w:left="0"/>
        <w:jc w:val="right"/>
      </w:pPr>
      <w:r>
        <w:rPr>
          <w:spacing w:val="-4"/>
        </w:rPr>
        <w:t>สปฉ.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4" w:lineRule="exact"/>
        <w:ind w:left="0"/>
        <w:jc w:val="right"/>
      </w:pPr>
      <w:r>
        <w:rPr>
          <w:spacing w:val="-2"/>
        </w:rPr>
        <w:t>ศบก.อ.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3" w:lineRule="exact"/>
        <w:ind w:left="0"/>
        <w:jc w:val="right"/>
      </w:pPr>
      <w:r>
        <w:rPr>
          <w:spacing w:val="-2"/>
        </w:rPr>
        <w:t>ศบก.สนข.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165" w:val="left" w:leader="none"/>
        </w:tabs>
        <w:spacing w:line="343" w:lineRule="exact"/>
        <w:ind w:left="0"/>
        <w:jc w:val="right"/>
      </w:pPr>
      <w:r>
        <w:rPr>
          <w:spacing w:val="-2"/>
        </w:rPr>
        <w:t>ศบก.จ.</w:t>
      </w:r>
      <w:r>
        <w:rPr/>
        <w:tab/>
      </w:r>
      <w:r>
        <w:rPr>
          <w:spacing w:val="-10"/>
        </w:rPr>
        <w:t>:</w:t>
      </w:r>
    </w:p>
    <w:p>
      <w:pPr>
        <w:spacing w:line="343" w:lineRule="exact" w:before="0"/>
        <w:ind w:left="0" w:right="0" w:firstLine="0"/>
        <w:jc w:val="right"/>
        <w:rPr>
          <w:sz w:val="32"/>
        </w:rPr>
      </w:pPr>
      <w:r>
        <w:rPr>
          <w:spacing w:val="-10"/>
          <w:sz w:val="32"/>
        </w:rPr>
        <w:t>:</w:t>
      </w:r>
    </w:p>
    <w:p>
      <w:pPr>
        <w:pStyle w:val="BodyText"/>
        <w:tabs>
          <w:tab w:pos="4143" w:val="left" w:leader="none"/>
        </w:tabs>
        <w:spacing w:line="228" w:lineRule="auto" w:before="5"/>
        <w:ind w:left="1978"/>
        <w:jc w:val="both"/>
      </w:pPr>
      <w:r>
        <w:rPr/>
        <w:t>ศบก.(ส่วนหน้า)จ. </w:t>
      </w:r>
      <w:r>
        <w:rPr/>
        <w:t>: ศบก.(ส่วนหน้า)กทม. : </w:t>
      </w:r>
      <w:r>
        <w:rPr>
          <w:spacing w:val="-2"/>
        </w:rPr>
        <w:t>ศปก.อปท.</w:t>
      </w:r>
      <w:r>
        <w:rPr/>
        <w:tab/>
      </w:r>
      <w:r>
        <w:rPr>
          <w:spacing w:val="-10"/>
        </w:rPr>
        <w:t>:</w:t>
      </w:r>
    </w:p>
    <w:p>
      <w:pPr>
        <w:pStyle w:val="Heading3"/>
        <w:spacing w:line="339" w:lineRule="exact"/>
        <w:ind w:left="1673"/>
        <w:jc w:val="left"/>
      </w:pPr>
      <w:r>
        <w:rPr>
          <w:spacing w:val="-2"/>
        </w:rPr>
        <w:t>คณะกรรมการ</w:t>
      </w:r>
    </w:p>
    <w:p>
      <w:pPr>
        <w:pStyle w:val="BodyText"/>
        <w:tabs>
          <w:tab w:pos="4143" w:val="left" w:leader="none"/>
        </w:tabs>
        <w:spacing w:line="344" w:lineRule="exact"/>
        <w:ind w:left="1951"/>
      </w:pPr>
      <w:r>
        <w:rPr>
          <w:spacing w:val="-2"/>
        </w:rPr>
        <w:t>ก.จ.ภ.ช.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51"/>
      </w:pPr>
      <w:r>
        <w:rPr>
          <w:spacing w:val="-4"/>
        </w:rPr>
        <w:t>กนช.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2"/>
        </w:rPr>
        <w:t>กปภ.ช.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4"/>
        </w:rPr>
        <w:t>กปอ.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4"/>
        </w:rPr>
        <w:t>กภช.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4"/>
        </w:rPr>
        <w:t>นปท.</w:t>
      </w:r>
      <w:r>
        <w:rPr/>
        <w:tab/>
      </w:r>
      <w:r>
        <w:rPr>
          <w:spacing w:val="-10"/>
        </w:rPr>
        <w:t>:</w:t>
      </w:r>
    </w:p>
    <w:p>
      <w:pPr>
        <w:pStyle w:val="Heading3"/>
        <w:spacing w:line="344" w:lineRule="exact"/>
        <w:ind w:left="1673"/>
        <w:jc w:val="left"/>
      </w:pPr>
      <w:r>
        <w:rPr>
          <w:spacing w:val="-9"/>
        </w:rPr>
        <w:t>ผู้บัญชาการและผู้อำนวยการ</w:t>
      </w:r>
    </w:p>
    <w:p>
      <w:pPr>
        <w:pStyle w:val="BodyText"/>
        <w:tabs>
          <w:tab w:pos="4143" w:val="left" w:leader="none"/>
        </w:tabs>
        <w:spacing w:line="354" w:lineRule="exact"/>
        <w:ind w:left="1978"/>
      </w:pPr>
      <w:r>
        <w:rPr>
          <w:spacing w:val="-2"/>
        </w:rPr>
        <w:t>ผบ.ช.ปภ.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52" w:lineRule="exact" w:before="326"/>
        <w:ind w:left="1978"/>
      </w:pPr>
      <w:r>
        <w:rPr>
          <w:spacing w:val="-2"/>
        </w:rPr>
        <w:t>ผอ.กลาง</w:t>
      </w:r>
      <w:r>
        <w:rPr/>
        <w:tab/>
      </w:r>
      <w:r>
        <w:rPr>
          <w:spacing w:val="-12"/>
        </w:rPr>
        <w:t>:</w:t>
      </w:r>
    </w:p>
    <w:p>
      <w:pPr>
        <w:pStyle w:val="BodyText"/>
        <w:spacing w:line="343" w:lineRule="exact"/>
        <w:ind w:left="1978"/>
      </w:pPr>
      <w:r>
        <w:rPr>
          <w:spacing w:val="-2"/>
        </w:rPr>
        <w:t>ผอ.อกปภ.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2"/>
        </w:rPr>
        <w:t>ผอ.จว.</w:t>
      </w:r>
      <w:r>
        <w:rPr/>
        <w:tab/>
      </w:r>
      <w:r>
        <w:rPr>
          <w:spacing w:val="-12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2"/>
        </w:rPr>
        <w:t>ผอ.กทม.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3" w:lineRule="exact"/>
        <w:ind w:left="1978"/>
      </w:pPr>
      <w:r>
        <w:rPr>
          <w:spacing w:val="-2"/>
        </w:rPr>
        <w:t>ผอ.อำเภอ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44" w:lineRule="exact"/>
        <w:ind w:left="1978"/>
      </w:pPr>
      <w:r>
        <w:rPr>
          <w:spacing w:val="-2"/>
        </w:rPr>
        <w:t>ผอ.ท้องถิ่น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4143" w:val="left" w:leader="none"/>
        </w:tabs>
        <w:spacing w:line="354" w:lineRule="exact"/>
        <w:ind w:left="1978"/>
      </w:pPr>
      <w:r>
        <w:rPr>
          <w:spacing w:val="-2"/>
        </w:rPr>
        <w:t>ผอ.เขต</w:t>
      </w:r>
      <w:r>
        <w:rPr/>
        <w:tab/>
      </w:r>
      <w:r>
        <w:rPr>
          <w:spacing w:val="-10"/>
        </w:rPr>
        <w:t>:</w:t>
      </w:r>
    </w:p>
    <w:p>
      <w:pPr>
        <w:pStyle w:val="BodyText"/>
        <w:spacing w:line="228" w:lineRule="auto" w:before="104"/>
        <w:ind w:left="282" w:right="154"/>
      </w:pPr>
      <w:r>
        <w:rPr/>
        <w:br w:type="column"/>
      </w:r>
      <w:r>
        <w:rPr>
          <w:spacing w:val="-2"/>
        </w:rPr>
        <w:t>กองอำนวยการรักษาความมั่นคงภายในราชอาณาจักร กองอำนวยการป้องกันและบรรเทาสาธารณภัยกลาง กองอำนวยการป้องกันและบรรเทาสาธารณภัยกรุงเทพมหานคร กองอำนวยการป้องกันและบรรเทาสาธารณภัยจังหวัด </w:t>
      </w:r>
      <w:r>
        <w:rPr>
          <w:spacing w:val="-10"/>
        </w:rPr>
        <w:t>กองอำนวยการป้องกันและบรรเทาสาธารณภัยเทศบาลนคร/เทศบาลเมือง/เทศบาล </w:t>
      </w:r>
      <w:r>
        <w:rPr>
          <w:spacing w:val="-4"/>
        </w:rPr>
        <w:t>ตำบล</w:t>
      </w:r>
    </w:p>
    <w:p>
      <w:pPr>
        <w:pStyle w:val="BodyText"/>
        <w:spacing w:line="228" w:lineRule="auto" w:before="1"/>
        <w:ind w:left="282" w:right="775"/>
      </w:pPr>
      <w:r>
        <w:rPr>
          <w:spacing w:val="-2"/>
        </w:rPr>
        <w:t>กองอำนวยการป้องกันและบรรเทาสาธารณภัยเมืองพัทยา กองอำนวยการป้องกันและบรรเทาสาธารณภัยสำนักงานเขต กองอำนวยการป้องกันและบรรเทาสาธารณภัยอำเภอ กองอำนวยการป้องกันและบรรเทาสาธารณภัยองค์การบริหารส่วนตำบล กองบัญชาการป้องกันและบรรเทาสาธารณภัยแห่งชาติ การสนับสนุนการปฏิบัติงานในภาวะฉุกเฉิน ศูนย์บัญชาการณ์เหตุการณ์อำเภอ </w:t>
      </w:r>
      <w:r>
        <w:rPr/>
        <w:t>ศูนย์บัญชาการณ์เหตุการณ์สำนักงานเขต กรุงเทพมหานคร </w:t>
      </w:r>
      <w:r>
        <w:rPr>
          <w:spacing w:val="-2"/>
        </w:rPr>
        <w:t>ศูนย์บัญชาการณ์เหตุการณ์จังหวัด ศูนย์บัญชาการณ์เหตุการณ์ส่วนหน้าจังหวัด ศูนย์บัญชาการณ์เหตุการณ์กรุงเทพมหานคร ศูนย์บัญชาการณ์เหตุการณ์ส่วนหน้ากรุงเทพมหานคร ศูนย์ปฏิบัติการฉุกเฉินท้องถิ่น</w:t>
      </w:r>
    </w:p>
    <w:p>
      <w:pPr>
        <w:pStyle w:val="BodyText"/>
        <w:spacing w:line="228" w:lineRule="auto" w:before="345"/>
        <w:ind w:left="282" w:right="154"/>
      </w:pPr>
      <w:r>
        <w:rPr>
          <w:spacing w:val="-2"/>
        </w:rPr>
        <w:t>คณะกรรมการให้ความช่วยเหลือผู้ประสบภัยพิบัติจังหวัด คณะกรรมการทรัพยากรน้ำแห่งชาติ คณะกรรมการป้องกันและบรรเทาสาธารณภัยแห่งชาติ คณะกรรมการป้องกันอุบัติภัยแห่งชาติ คณะกรรมการบริหารระบบการเตือนภัยพิบัติแห่งชาติ คณะกรรมการนโยบายการรักษาผลประโยชน์ของชาติทางทะเล</w:t>
      </w:r>
    </w:p>
    <w:p>
      <w:pPr>
        <w:pStyle w:val="BodyText"/>
        <w:spacing w:line="228" w:lineRule="auto" w:before="343"/>
        <w:ind w:left="282" w:right="154"/>
      </w:pPr>
      <w:r>
        <w:rPr>
          <w:spacing w:val="10"/>
        </w:rPr>
        <w:t>ผู้บัญชาการป้องกันและบรรเทาสาธารณภัยแห่งชาติ </w:t>
      </w:r>
      <w:r>
        <w:rPr>
          <w:spacing w:val="9"/>
        </w:rPr>
        <w:t>(รัฐมนตรีว่าการ </w:t>
      </w:r>
      <w:r>
        <w:rPr>
          <w:spacing w:val="-2"/>
        </w:rPr>
        <w:t>กระทรวงมหาดไทย)</w:t>
      </w:r>
    </w:p>
    <w:p>
      <w:pPr>
        <w:pStyle w:val="BodyText"/>
        <w:spacing w:line="228" w:lineRule="auto"/>
        <w:ind w:left="282" w:right="154"/>
      </w:pPr>
      <w:r>
        <w:rPr/>
        <w:t>ผู้อำนวยการกลาง (อธิบดีกรมป้องกันและบรรเทาสาธารณะภัย) </w:t>
      </w:r>
      <w:r>
        <w:rPr>
          <w:spacing w:val="-2"/>
        </w:rPr>
        <w:t>ผู้อำนวยการกองอำนวยการป้องกันและบรรเทาสาธารณภัยกลาง ผู้อำนวยการจังหวัด</w:t>
      </w:r>
    </w:p>
    <w:p>
      <w:pPr>
        <w:pStyle w:val="BodyText"/>
        <w:spacing w:line="228" w:lineRule="auto"/>
        <w:ind w:left="282" w:right="4422"/>
      </w:pPr>
      <w:r>
        <w:rPr>
          <w:spacing w:val="-2"/>
        </w:rPr>
        <w:t>ผู้อำนวยการกรุงเทพมหานคร ผู้อำนวยการอำเภอ ผู้อำนวยการท้องถิ่น ผู้อำนวยการเขต</w:t>
      </w:r>
    </w:p>
    <w:p>
      <w:pPr>
        <w:spacing w:after="0" w:line="228" w:lineRule="auto"/>
        <w:sectPr>
          <w:type w:val="continuous"/>
          <w:pgSz w:w="11910" w:h="16850"/>
          <w:pgMar w:header="0" w:footer="0" w:top="1000" w:bottom="280" w:left="420" w:right="120"/>
          <w:cols w:num="2" w:equalWidth="0">
            <w:col w:w="4196" w:space="40"/>
            <w:col w:w="7134"/>
          </w:cols>
        </w:sectPr>
      </w:pPr>
    </w:p>
    <w:p>
      <w:pPr>
        <w:spacing w:line="302" w:lineRule="auto" w:before="181"/>
        <w:ind w:left="4882" w:right="4610" w:hanging="2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 ข </w:t>
      </w:r>
      <w:r>
        <w:rPr>
          <w:rFonts w:ascii="TH SarabunPSK" w:hAnsi="TH SarabunPSK" w:cs="TH SarabunPSK" w:eastAsia="TH SarabunPSK"/>
          <w:b/>
          <w:bCs/>
          <w:spacing w:val="-2"/>
          <w:sz w:val="36"/>
          <w:szCs w:val="36"/>
        </w:rPr>
        <w:t>ตัวอย่างลักษณะภัย</w:t>
      </w:r>
    </w:p>
    <w:p>
      <w:pPr>
        <w:pStyle w:val="BodyText"/>
        <w:spacing w:before="112"/>
        <w:ind w:left="0"/>
        <w:rPr>
          <w:rFonts w:ascii="TH SarabunPSK"/>
          <w:b/>
          <w:sz w:val="36"/>
        </w:rPr>
      </w:pPr>
    </w:p>
    <w:p>
      <w:pPr>
        <w:pStyle w:val="BodyText"/>
        <w:spacing w:line="232" w:lineRule="auto"/>
        <w:ind w:right="1017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สาธารณภัย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 ธรรมชาติ มีผู้ทำให้เกิดขึ้น อุบัติเหตุ หรือเหตุอื่นใด ซึ่งก่อให้เกิดอันตรายแก่ชีวิตร่างกายของประชาชน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หรือ ความเสียหายแก่ทรัพย์สินของประชาชนหรือของรัฐ และให้หมายความรวมถึงภัยทางอากาศและการก่อ </w:t>
      </w:r>
      <w:r>
        <w:rPr>
          <w:rFonts w:ascii="TH SarabunPSK" w:hAnsi="TH SarabunPSK" w:cs="TH SarabunPSK" w:eastAsia="TH SarabunPSK"/>
          <w:spacing w:val="-2"/>
        </w:rPr>
        <w:t>วินาศกรรมด้วย</w:t>
      </w:r>
    </w:p>
    <w:p>
      <w:pPr>
        <w:pStyle w:val="Heading3"/>
        <w:spacing w:line="400" w:lineRule="exact"/>
        <w:ind w:left="200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๑.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  <w:spacing w:val="-2"/>
        </w:rPr>
        <w:t>ภัยจากอัคคีภัย</w:t>
      </w:r>
    </w:p>
    <w:p>
      <w:pPr>
        <w:pStyle w:val="BodyText"/>
        <w:spacing w:line="230" w:lineRule="auto" w:before="4"/>
        <w:ind w:right="1019" w:firstLine="993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อัคคีภัย </w:t>
      </w:r>
      <w:r>
        <w:rPr>
          <w:rFonts w:ascii="TH SarabunPSK" w:hAnsi="TH SarabunPSK" w:cs="TH SarabunPSK" w:eastAsia="TH SarabunPSK"/>
        </w:rPr>
        <w:t>หมายถึง ภยันตรายอันเกิดจากไฟที่ขาดการควบคุมดูแล ทำให้เกิดการติดต่อลุกลามไป ตามบริเวณที่มีเชื้อเพลิงเกิดการลุกไหม้ต่อเนื่อง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สภาวะของไฟจะรุนแรงมากขึ้น</w:t>
      </w:r>
      <w:r>
        <w:rPr>
          <w:rFonts w:ascii="TH SarabunPSK" w:hAnsi="TH SarabunPSK" w:cs="TH SarabunPSK" w:eastAsia="TH SarabunPSK"/>
          <w:spacing w:val="-12"/>
        </w:rPr>
        <w:t> </w:t>
      </w:r>
      <w:r>
        <w:rPr>
          <w:rFonts w:ascii="TH SarabunPSK" w:hAnsi="TH SarabunPSK" w:cs="TH SarabunPSK" w:eastAsia="TH SarabunPSK"/>
        </w:rPr>
        <w:t>ถ้าการลุกไหม้ที่มีเชื้อเพลิงหนุน เนื่อง หรือมีไอของเชื้อเพลิงถูกขับออกมามากความร้อนแรงก็จะมากยิ่งขึ้น</w:t>
      </w:r>
    </w:p>
    <w:p>
      <w:pPr>
        <w:pStyle w:val="Heading3"/>
        <w:spacing w:line="409" w:lineRule="exact"/>
        <w:ind w:left="1968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๒.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  <w:spacing w:val="-2"/>
        </w:rPr>
        <w:t>ภัยจากวาตภัย</w:t>
      </w:r>
    </w:p>
    <w:p>
      <w:pPr>
        <w:pStyle w:val="BodyText"/>
        <w:spacing w:line="232" w:lineRule="auto" w:before="2"/>
        <w:ind w:right="1020" w:firstLine="938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๒.๑ </w:t>
      </w:r>
      <w:r>
        <w:rPr>
          <w:rFonts w:ascii="TH SarabunPSK" w:hAnsi="TH SarabunPSK" w:cs="TH SarabunPSK" w:eastAsia="TH SarabunPSK"/>
          <w:b/>
          <w:bCs/>
          <w:spacing w:val="10"/>
        </w:rPr>
        <w:t>วาตภัยจากพายุหมุนเขตร้อน </w:t>
      </w:r>
      <w:r>
        <w:rPr>
          <w:rFonts w:ascii="TH SarabunPSK" w:hAnsi="TH SarabunPSK" w:cs="TH SarabunPSK" w:eastAsia="TH SarabunPSK"/>
        </w:rPr>
        <w:t>หมายถึง </w:t>
      </w:r>
      <w:r>
        <w:rPr>
          <w:rFonts w:ascii="TH SarabunPSK" w:hAnsi="TH SarabunPSK" w:cs="TH SarabunPSK" w:eastAsia="TH SarabunPSK"/>
          <w:spacing w:val="9"/>
        </w:rPr>
        <w:t>ความเสียหายของอาคารบ้านเรือนต้นไม้และ </w:t>
      </w:r>
      <w:r>
        <w:rPr>
          <w:rFonts w:ascii="TH SarabunPSK" w:hAnsi="TH SarabunPSK" w:cs="TH SarabunPSK" w:eastAsia="TH SarabunPSK"/>
        </w:rPr>
        <w:t>สิ่งก่อสร้างต่าง ๆ ที่เกิดขึ้นเป็นบริเวณกว้างจากความแรงของลมที่พัดเวียนเข้าหาศูนย์กลางของพายุดังกล่าว เกิดขึ้นตามแนวเส้นทางเดินของพายุโดยปกติจะมีความกว้าง 50-100 </w:t>
      </w:r>
      <w:r>
        <w:rPr>
          <w:rFonts w:ascii="TH SarabunPSK" w:hAnsi="TH SarabunPSK" w:cs="TH SarabunPSK" w:eastAsia="TH SarabunPSK"/>
        </w:rPr>
        <w:t>กิโลเมตรขึ้นอยู่กับขนาดและความแรง </w:t>
      </w:r>
      <w:r>
        <w:rPr>
          <w:rFonts w:ascii="TH SarabunPSK" w:hAnsi="TH SarabunPSK" w:cs="TH SarabunPSK" w:eastAsia="TH SarabunPSK"/>
          <w:spacing w:val="-2"/>
        </w:rPr>
        <w:t>ของพายุแต่ละลูกโดยความเสียหายจะมีมากที่สุดบริเวณใกล้แนวศูนย์กลางที่พายุเคลื่อนผ่าน</w:t>
      </w:r>
    </w:p>
    <w:p>
      <w:pPr>
        <w:pStyle w:val="BodyText"/>
        <w:spacing w:line="232" w:lineRule="auto"/>
        <w:ind w:right="1013" w:firstLine="95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๒.๒ คลื่นพายุซัดฝั่ง </w:t>
      </w:r>
      <w:r>
        <w:rPr>
          <w:rFonts w:ascii="TH SarabunPSK" w:hAnsi="TH SarabunPSK" w:cs="TH SarabunPSK" w:eastAsia="TH SarabunPSK"/>
        </w:rPr>
        <w:t>(Storm Surge) หมายถึง ปรากฏการณ์ที่เกิดขึ้นพร้อมกับพายุหมุนเขตร้อนที่ มีความแรงลมมากกว่า 100 </w:t>
      </w:r>
      <w:r>
        <w:rPr>
          <w:rFonts w:ascii="TH SarabunPSK" w:hAnsi="TH SarabunPSK" w:cs="TH SarabunPSK" w:eastAsia="TH SarabunPSK"/>
        </w:rPr>
        <w:t>กิโลเมตรระดับน้ำที่สูงขึ้นจากความกดอากาศที่ลดต่ำลงบริเวณใกล้ศูนย์กลางของ พายุพร้อมกับคลื่นลมแรงจัดที่พัดเข้าหาฝั่ง ก่อให้เกิดความเสียหายต่อพื้นที่ราบชายฝั่งทะเลใกล้ศูนย์กลางของ พายุโดยเฉพาะพื้นที่ชายฝั่งที่เป็นด้านรับลมระดับความรุนแรงของความเสียหาย จะขึ้นอยู่กับความแรงลมของ </w:t>
      </w:r>
      <w:r>
        <w:rPr>
          <w:rFonts w:ascii="TH SarabunPSK" w:hAnsi="TH SarabunPSK" w:cs="TH SarabunPSK" w:eastAsia="TH SarabunPSK"/>
          <w:spacing w:val="-2"/>
        </w:rPr>
        <w:t>พายุสภาพภูมิประเทศและขนาดของชุมชน</w:t>
      </w:r>
    </w:p>
    <w:p>
      <w:pPr>
        <w:pStyle w:val="BodyText"/>
        <w:spacing w:line="232" w:lineRule="auto"/>
        <w:ind w:right="1010" w:firstLine="95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๒.๓ พายุฤดูร้อน </w:t>
      </w:r>
      <w:r>
        <w:rPr>
          <w:rFonts w:ascii="TH SarabunPSK" w:hAnsi="TH SarabunPSK" w:cs="TH SarabunPSK" w:eastAsia="TH SarabunPSK"/>
        </w:rPr>
        <w:t>(Thunderstorms) หมายถึง พายุที่เกิดในช่วงที่มีลักษณะอากาศร้อน อบอ้าว </w:t>
      </w:r>
      <w:r>
        <w:rPr>
          <w:rFonts w:ascii="TH SarabunPSK" w:hAnsi="TH SarabunPSK" w:cs="TH SarabunPSK" w:eastAsia="TH SarabunPSK"/>
          <w:spacing w:val="-2"/>
        </w:rPr>
        <w:t>ติดต่อกันหลายวันและเมื่อมีอากาศเย็นจากความกดอากาศสูงในประเทศจีนพัดมาปะทะกับอากาศร้อนจะทำให้ อากาศร้อนชื้นที่เบากว่าลอยตัวขึ้นเหนืออากาศเย็นอย่างรวดเร็วเกิดเป็นเมฆและพายุฟ้าคะนองที่มียอดเมฆสูง </w:t>
      </w:r>
      <w:r>
        <w:rPr>
          <w:rFonts w:ascii="TH SarabunPSK" w:hAnsi="TH SarabunPSK" w:cs="TH SarabunPSK" w:eastAsia="TH SarabunPSK"/>
        </w:rPr>
        <w:t>มาก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(เมฆคิวมูโลนิมบัส) เกิดพายุฟ้าคะนองลมกระโชกแรงฟ้าผ่าและมักมีลูกเห็บตกตามมาด้วยพายุ ฤดูร้อนมัก เกิดขึ้นและสิ้นสุดลงในช่วงเวลาสั้น ๆ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ไม่เกินหนึ่งชั่วโมงและครอบคลุมบริเวณพื้นที่ไม่เกิน 20-30</w:t>
      </w:r>
      <w:r>
        <w:rPr>
          <w:rFonts w:ascii="TH SarabunPSK" w:hAnsi="TH SarabunPSK" w:cs="TH SarabunPSK" w:eastAsia="TH SarabunPSK"/>
          <w:spacing w:val="-2"/>
        </w:rPr>
        <w:t> </w:t>
      </w:r>
      <w:r>
        <w:rPr>
          <w:rFonts w:ascii="TH SarabunPSK" w:hAnsi="TH SarabunPSK" w:cs="TH SarabunPSK" w:eastAsia="TH SarabunPSK"/>
        </w:rPr>
        <w:t>กิโลเมตรแต่ จะมีลมกระโชกแรงที่เริ่มสร้างความเสียหายเมื่อ มีความแรงลมตั้งแต่ 50 กิโลเมตรต่อชั่วโมงขึ้นไป</w:t>
      </w:r>
    </w:p>
    <w:p>
      <w:pPr>
        <w:pStyle w:val="BodyText"/>
        <w:spacing w:line="232" w:lineRule="auto"/>
        <w:ind w:right="1012" w:firstLine="109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๒.๕</w:t>
      </w:r>
      <w:r>
        <w:rPr>
          <w:rFonts w:ascii="TH SarabunPSK" w:hAnsi="TH SarabunPSK" w:cs="TH SarabunPSK" w:eastAsia="TH SarabunPSK"/>
          <w:b/>
          <w:bCs/>
          <w:spacing w:val="-8"/>
        </w:rPr>
        <w:t> </w:t>
      </w:r>
      <w:r>
        <w:rPr>
          <w:rFonts w:ascii="TH SarabunPSK" w:hAnsi="TH SarabunPSK" w:cs="TH SarabunPSK" w:eastAsia="TH SarabunPSK"/>
          <w:b/>
          <w:bCs/>
        </w:rPr>
        <w:t>ลูกเห็บ</w:t>
      </w:r>
      <w:r>
        <w:rPr>
          <w:rFonts w:ascii="TH SarabunPSK" w:hAnsi="TH SarabunPSK" w:cs="TH SarabunPSK" w:eastAsia="TH SarabunPSK"/>
          <w:b/>
          <w:bCs/>
          <w:spacing w:val="-8"/>
        </w:rPr>
        <w:t> </w:t>
      </w:r>
      <w:r>
        <w:rPr>
          <w:rFonts w:ascii="TH SarabunPSK" w:hAnsi="TH SarabunPSK" w:cs="TH SarabunPSK" w:eastAsia="TH SarabunPSK"/>
        </w:rPr>
        <w:t>(Hail)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ก้อนน้ำลักษณะเหมือนน้ำแข็งรูปร่างไม่แน่นอนเกิดจากละอองหยาด ฝนซึ่งเย็นแบบยิ่งยวดในเมฆฝน (ยังอยู่ในสภาพของเหลวที่อุณหภูมิต่ำกว่าจุดเยือกแข็ง) ปะทะกับวัตถุแข็ง เช่น ผงฝุ่นหรือก้อนลูกเห็บที่เกาะตัวอยู่ก่อนแล้วจนเกิดการแข็งตัวเกาะรอบวัตถุนั้น ๆ และกลายเป็นก้อนลูกเห็บซึ่ง </w:t>
      </w:r>
      <w:r>
        <w:rPr>
          <w:rFonts w:ascii="TH SarabunPSK" w:hAnsi="TH SarabunPSK" w:cs="TH SarabunPSK" w:eastAsia="TH SarabunPSK"/>
          <w:spacing w:val="-2"/>
        </w:rPr>
        <w:t>มักเกิดขึ้นพร้อมกับพายุฤดูร้อน</w:t>
      </w:r>
    </w:p>
    <w:p>
      <w:pPr>
        <w:spacing w:after="0" w:line="232" w:lineRule="auto"/>
        <w:jc w:val="both"/>
        <w:rPr>
          <w:rFonts w:ascii="TH SarabunPSK" w:hAnsi="TH SarabunPSK" w:cs="TH SarabunPSK" w:eastAsia="TH SarabunPSK"/>
        </w:rPr>
        <w:sectPr>
          <w:headerReference w:type="default" r:id="rId106"/>
          <w:pgSz w:w="11910" w:h="16850"/>
          <w:pgMar w:header="1056" w:footer="0" w:top="1400" w:bottom="280" w:left="420" w:right="120"/>
          <w:pgNumType w:start="52"/>
        </w:sectPr>
      </w:pPr>
    </w:p>
    <w:p>
      <w:pPr>
        <w:pStyle w:val="Heading3"/>
        <w:spacing w:line="404" w:lineRule="exact" w:before="385"/>
        <w:ind w:left="2009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๓.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  <w:spacing w:val="-2"/>
        </w:rPr>
        <w:t>ภัยจากอุทกภัย</w:t>
      </w:r>
    </w:p>
    <w:p>
      <w:pPr>
        <w:pStyle w:val="BodyText"/>
        <w:spacing w:line="223" w:lineRule="auto" w:before="4"/>
        <w:ind w:right="1024" w:firstLine="97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.๓๑ ภัยจากอุทกภัย </w:t>
      </w:r>
      <w:r>
        <w:rPr>
          <w:rFonts w:ascii="TH SarabunPSK" w:hAnsi="TH SarabunPSK" w:cs="TH SarabunPSK" w:eastAsia="TH SarabunPSK"/>
        </w:rPr>
        <w:t>หมายถึง เหตุการณ์ที่มีน้ำท่วมพื้นดินสูงกว่าระดับปกติ ซึ่งมีสาเหตุจาก </w:t>
      </w:r>
      <w:r>
        <w:rPr>
          <w:rFonts w:ascii="TH SarabunPSK" w:hAnsi="TH SarabunPSK" w:cs="TH SarabunPSK" w:eastAsia="TH SarabunPSK"/>
          <w:spacing w:val="-2"/>
        </w:rPr>
        <w:t>มีปริมาณน้ำฝนมากจนทำให้มีปริมาณน้ำส่วนเกินมาเติมปริมาณน้ำผิวดินที่มีอยู่ตามสภาพปกติจนเกิน </w:t>
      </w:r>
      <w:r>
        <w:rPr>
          <w:rFonts w:ascii="TH SarabunPSK" w:hAnsi="TH SarabunPSK" w:cs="TH SarabunPSK" w:eastAsia="TH SarabunPSK"/>
        </w:rPr>
        <w:t>ขีดความสามารถการระบายน้ำของแม่น้ำ ลำคลอง และยังมีสาเหตุมาจากการกระทำของมนุษย์ โดยการปิดกั้น การไหลของน้ำตามธรรมชาติ ทั้งเจตนาและไม่เจตนา จนเป็นอันตรายต่อชีวิต ทรัพย์สินของประชาชน และ สิ่งแวดล้อม สามารถจำแนกตามลักษณะการเกิดได้ ดังนี้</w:t>
      </w:r>
    </w:p>
    <w:p>
      <w:pPr>
        <w:pStyle w:val="BodyText"/>
        <w:spacing w:line="223" w:lineRule="auto"/>
        <w:ind w:right="1009" w:firstLine="1343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(๑) น้ำท่วมขัง/น้ำล้นตลิ่ง หมายถึง สภาวะน้ำท่วมหรือสภาวะน้ำล้นตลิ่งที่เกิดขึ้นเนื่องจาก ระบบระบายน้ำไม่มีประสิทธิภาพ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มีลักษณะค่อยเป็นค่อยไป อันเป็นผลจากการเกิดฝนตกหนัก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ณ</w:t>
      </w:r>
      <w:r>
        <w:rPr>
          <w:rFonts w:ascii="TH SarabunPSK" w:hAnsi="TH SarabunPSK" w:cs="TH SarabunPSK" w:eastAsia="TH SarabunPSK"/>
          <w:spacing w:val="-17"/>
        </w:rPr>
        <w:t> </w:t>
      </w:r>
      <w:r>
        <w:rPr>
          <w:rFonts w:ascii="TH SarabunPSK" w:hAnsi="TH SarabunPSK" w:cs="TH SarabunPSK" w:eastAsia="TH SarabunPSK"/>
        </w:rPr>
        <w:t>บริเวณนั้น ๆ ติดต่อกันเป็นเวลาหลายวัน มักเกิดขึ้นในบริเวณที่ราบลุ่มริมแม่น้ำและบริเวณชุมชนเมืองใหญ่ๆ น้ำท่วมขัง </w:t>
      </w:r>
      <w:r>
        <w:rPr>
          <w:rFonts w:ascii="TH SarabunPSK" w:hAnsi="TH SarabunPSK" w:cs="TH SarabunPSK" w:eastAsia="TH SarabunPSK"/>
          <w:spacing w:val="-2"/>
        </w:rPr>
        <w:t>ส่วนใหญ่จะเกิดบริเวณท้ายน้ำและแผ่เป็นบริเวณกว้างเนื่องจากไม่สามารถระบายน้ำได้ทัน</w:t>
      </w:r>
    </w:p>
    <w:p>
      <w:pPr>
        <w:pStyle w:val="BodyText"/>
        <w:spacing w:line="223" w:lineRule="auto"/>
        <w:ind w:right="1003" w:firstLine="1343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(๒)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น้ำท่วมฉับพลัน</w:t>
      </w:r>
      <w:r>
        <w:rPr>
          <w:rFonts w:ascii="TH SarabunPSK" w:hAnsi="TH SarabunPSK" w:cs="TH SarabunPSK" w:eastAsia="TH SarabunPSK"/>
          <w:spacing w:val="-2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สภาวะน้ำท่วมที่เกิดขึ้นอย่างฉับพลันในพื้นที่เนื่องจากฝนตกหนัก </w:t>
      </w:r>
      <w:r>
        <w:rPr>
          <w:rFonts w:ascii="TH SarabunPSK" w:hAnsi="TH SarabunPSK" w:cs="TH SarabunPSK" w:eastAsia="TH SarabunPSK"/>
          <w:spacing w:val="-6"/>
        </w:rPr>
        <w:t>ในบริเวณพื้นที่ซึ่งมีความชันมาก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  <w:spacing w:val="-6"/>
        </w:rPr>
        <w:t>และมีคุณสมบัติในการกักเก็บน้ำหรือต้านน้ำน้อยหรืออาจเกิดจากสาเหตุอื่น ๆ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  <w:spacing w:val="-6"/>
        </w:rPr>
        <w:t>เช่น </w:t>
      </w:r>
      <w:r>
        <w:rPr>
          <w:rFonts w:ascii="TH SarabunPSK" w:hAnsi="TH SarabunPSK" w:cs="TH SarabunPSK" w:eastAsia="TH SarabunPSK"/>
        </w:rPr>
        <w:t>เขื่อนหรืออ่างเก็บน้ำพังทลาย น้ำท่วมฉับพลัน มักเกิดขึ้นหลังจากฝนตกหนัก และมักเกิดขึ้นใน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บริเวณ</w:t>
      </w:r>
      <w:r>
        <w:rPr>
          <w:rFonts w:ascii="TH SarabunPSK" w:hAnsi="TH SarabunPSK" w:cs="TH SarabunPSK" w:eastAsia="TH SarabunPSK"/>
          <w:spacing w:val="80"/>
          <w:w w:val="150"/>
        </w:rPr>
        <w:t> </w:t>
      </w:r>
      <w:r>
        <w:rPr>
          <w:rFonts w:ascii="TH SarabunPSK" w:hAnsi="TH SarabunPSK" w:cs="TH SarabunPSK" w:eastAsia="TH SarabunPSK"/>
        </w:rPr>
        <w:t>ที่ ราบระหว่างหุบเขา ซึ่งอาจจะไม่มีฝนตกหนักในบริเวณนั้นมาก่อนเลย แต่มีฝนตกหนักมากบริเวณต้นน้ำที่อยู่ ห่างออกไป </w:t>
      </w:r>
      <w:r>
        <w:rPr>
          <w:rFonts w:ascii="TH SarabunPSK" w:hAnsi="TH SarabunPSK" w:cs="TH SarabunPSK" w:eastAsia="TH SarabunPSK"/>
          <w:spacing w:val="9"/>
        </w:rPr>
        <w:t>การเกิดน้ำท่วมฉับพลันมีความรุนแรงและเคลื่อนที่ด้วยความเร็วมาก </w:t>
      </w:r>
      <w:r>
        <w:rPr>
          <w:rFonts w:ascii="TH SarabunPSK" w:hAnsi="TH SarabunPSK" w:cs="TH SarabunPSK" w:eastAsia="TH SarabunPSK"/>
        </w:rPr>
        <w:t>โอกาสที่จะป้องกัน </w:t>
      </w:r>
      <w:r>
        <w:rPr>
          <w:rFonts w:ascii="TH SarabunPSK" w:hAnsi="TH SarabunPSK" w:cs="TH SarabunPSK" w:eastAsia="TH SarabunPSK"/>
          <w:spacing w:val="-2"/>
        </w:rPr>
        <w:t>และหลบหนีจึงมีน้อย</w:t>
      </w:r>
    </w:p>
    <w:p>
      <w:pPr>
        <w:pStyle w:val="BodyText"/>
        <w:spacing w:line="223" w:lineRule="auto"/>
        <w:ind w:right="1012" w:firstLine="87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๓.๒</w:t>
      </w:r>
      <w:r>
        <w:rPr>
          <w:rFonts w:ascii="TH SarabunPSK" w:hAnsi="TH SarabunPSK" w:cs="TH SarabunPSK" w:eastAsia="TH SarabunPSK"/>
          <w:b/>
          <w:bCs/>
          <w:spacing w:val="-3"/>
        </w:rPr>
        <w:t> </w:t>
      </w:r>
      <w:r>
        <w:rPr>
          <w:rFonts w:ascii="TH SarabunPSK" w:hAnsi="TH SarabunPSK" w:cs="TH SarabunPSK" w:eastAsia="TH SarabunPSK"/>
          <w:b/>
          <w:bCs/>
        </w:rPr>
        <w:t>ดินถล่มหรือโคลนถล่ม </w:t>
      </w:r>
      <w:r>
        <w:rPr>
          <w:rFonts w:ascii="TH SarabunPSK" w:hAnsi="TH SarabunPSK" w:cs="TH SarabunPSK" w:eastAsia="TH SarabunPSK"/>
        </w:rPr>
        <w:t>(Landslide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or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Mud/Debris</w:t>
      </w:r>
      <w:r>
        <w:rPr>
          <w:rFonts w:ascii="TH SarabunPSK" w:hAnsi="TH SarabunPSK" w:cs="TH SarabunPSK" w:eastAsia="TH SarabunPSK"/>
          <w:spacing w:val="-2"/>
        </w:rPr>
        <w:t> </w:t>
      </w:r>
      <w:r>
        <w:rPr>
          <w:rFonts w:ascii="TH SarabunPSK" w:hAnsi="TH SarabunPSK" w:cs="TH SarabunPSK" w:eastAsia="TH SarabunPSK"/>
        </w:rPr>
        <w:t>Flow)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หมายถึง ปรากฏการณ์ ที่มวลดิน </w:t>
      </w:r>
      <w:r>
        <w:rPr>
          <w:rFonts w:ascii="TH SarabunPSK" w:hAnsi="TH SarabunPSK" w:cs="TH SarabunPSK" w:eastAsia="TH SarabunPSK"/>
          <w:spacing w:val="-2"/>
        </w:rPr>
        <w:t>หรือหินไถลเลื่อนลงจากพื้นที่สูงสู่พื้นที่ต่ำกว่าภายใต้อิทธิพลแรงโน้มถ่วงของโลกและการมีน้ำเป็นตัวกลางทำให้ มวลวัสดุเกิดความไม่มีเสถียรภาพอัตราการไถลเลื่อนดังกล่าวข้างต้นอาจช้าหรือเร็วขึ้นกับประเภทของวัสดุ ความลาดชันสภาพสิ่งแวดล้อมและปริมาณน้ำฝนในบางกรณีแผ่นดินถล่มอาจเกิดจากแผ่นดินไหวหรือภูเขาไฟ </w:t>
      </w:r>
      <w:r>
        <w:rPr>
          <w:rFonts w:ascii="TH SarabunPSK" w:hAnsi="TH SarabunPSK" w:cs="TH SarabunPSK" w:eastAsia="TH SarabunPSK"/>
        </w:rPr>
        <w:t>ระเบิดการเคลื่อนตัวของวัสดุดังกล่าวอาจพัดพาต้นไม้บ้านเรือนรถยนต์สิ่งปลูกสร้างอื่น ๆ ชำรุดหรือพังทลาย </w:t>
      </w:r>
      <w:r>
        <w:rPr>
          <w:rFonts w:ascii="TH SarabunPSK" w:hAnsi="TH SarabunPSK" w:cs="TH SarabunPSK" w:eastAsia="TH SarabunPSK"/>
          <w:spacing w:val="-2"/>
        </w:rPr>
        <w:t>และยังอาจทำให้ช่องเปิดของสะพานและแม่น้ำลำคลองอุดตันจนเป็นสาเหตุให้เกิดอุทกภัยขึ้นได้ในเส้นทางการ เคลื่อนตัวปรากฏการณ์ดังกล่าวเป็นอันตรายต่อชีวิตทรัพย์สินของประชาชนและสิ่งแวดล้อม</w:t>
      </w:r>
    </w:p>
    <w:p>
      <w:pPr>
        <w:pStyle w:val="BodyText"/>
        <w:spacing w:line="223" w:lineRule="auto"/>
        <w:ind w:right="1014" w:firstLine="727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๔. ภัยแล้ง </w:t>
      </w:r>
      <w:r>
        <w:rPr>
          <w:rFonts w:ascii="TH SarabunPSK" w:hAnsi="TH SarabunPSK" w:cs="TH SarabunPSK" w:eastAsia="TH SarabunPSK"/>
        </w:rPr>
        <w:t>หมายถึง ภัยที่เกิดจากความแห้งแล้งของลมฟ้าอากาศ อันเกิดจากการที่มีปริมาณฝนน้อย หรือฝนไม่ตกเป็นระยะเวลานานและครอบคลุมพื้นที่เป็นบริเวณกว้าง ทำให้เกิดการขาดแคลนน้ำดื่ม น้ำใช้ พืชพันธุ์ไม้ต่าง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ขาดน้ำไม่สามารถเจริญเติบโตได้ตามปกติ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เกิดความเสียหายและส่งผลกระทบอย่างกว้างขวาง รุนแรงต่อประชาชนโดยภัยแล้งเกิดจากสาเหตุ ดังนี้</w:t>
      </w:r>
    </w:p>
    <w:p>
      <w:pPr>
        <w:pStyle w:val="BodyText"/>
        <w:spacing w:line="223" w:lineRule="auto"/>
        <w:ind w:left="1351" w:right="1034" w:firstLine="897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(๑)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ฝนแล้ง หมายถึง สภาวะที่มีฝนน้อยหรือไม่มีฝนเลยในช่วงเวลาหนึ่งซึ่งตามปกติจะต้องมีฝน โดยขึ้นอยู่กับสถานที่และฤดูกาล ณ ที่นั้น ๆ )ภาวะที่ปริมาณฝนตกน้อยกว่าปกติหรือไม่ตกต้องตามฤดูกาล(</w:t>
      </w:r>
    </w:p>
    <w:p>
      <w:pPr>
        <w:pStyle w:val="BodyText"/>
        <w:spacing w:line="223" w:lineRule="auto"/>
        <w:ind w:left="1351" w:right="1008" w:firstLine="883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(๒)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ฝนทิ้งช่วง หมายถึง ช่วงที่มีปริมาณฝนตกไม่ถึงวันละ วัน ในช่วง 15 มิลลิเมตรติดต่อกันเกิน </w:t>
      </w:r>
      <w:r>
        <w:rPr>
          <w:rFonts w:ascii="TH SarabunPSK" w:hAnsi="TH SarabunPSK" w:cs="TH SarabunPSK" w:eastAsia="TH SarabunPSK"/>
          <w:spacing w:val="-82"/>
        </w:rPr>
        <w:t>1</w:t>
      </w:r>
      <w:r>
        <w:rPr>
          <w:rFonts w:ascii="TH SarabunPSK" w:hAnsi="TH SarabunPSK" w:cs="TH SarabunPSK" w:eastAsia="TH SarabunPSK"/>
          <w:spacing w:val="-2"/>
        </w:rPr>
        <w:t> ฤดูฝนเดือนที่มีโอกาสเกิดฝนทิ้งช่วงสูงคือเดือนมิถุนายนและกรกฎาคม</w:t>
      </w:r>
    </w:p>
    <w:p>
      <w:pPr>
        <w:pStyle w:val="BodyText"/>
        <w:ind w:right="1003" w:firstLine="74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๕</w:t>
      </w:r>
      <w:r>
        <w:rPr>
          <w:rFonts w:ascii="TH SarabunPSK" w:hAnsi="TH SarabunPSK" w:cs="TH SarabunPSK" w:eastAsia="TH SarabunPSK"/>
          <w:b/>
          <w:bCs/>
          <w:spacing w:val="-13"/>
        </w:rPr>
        <w:t> </w:t>
      </w:r>
      <w:r>
        <w:rPr>
          <w:rFonts w:ascii="TH SarabunPSK" w:hAnsi="TH SarabunPSK" w:cs="TH SarabunPSK" w:eastAsia="TH SarabunPSK"/>
          <w:b/>
          <w:bCs/>
        </w:rPr>
        <w:t>.ภัยหนาว</w:t>
      </w:r>
      <w:r>
        <w:rPr>
          <w:rFonts w:ascii="TH SarabunPSK" w:hAnsi="TH SarabunPSK" w:cs="TH SarabunPSK" w:eastAsia="TH SarabunPSK"/>
          <w:b/>
          <w:bCs/>
          <w:spacing w:val="40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ภัยที่เกิดจากสภาพอากาศที่มีความหนาวจัด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อุณหภูมิต่ำกว่า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องศาเซลเซียส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8 </w:t>
      </w:r>
      <w:r>
        <w:rPr>
          <w:rFonts w:ascii="TH SarabunPSK" w:hAnsi="TH SarabunPSK" w:cs="TH SarabunPSK" w:eastAsia="TH SarabunPSK"/>
          <w:spacing w:val="-2"/>
        </w:rPr>
        <w:t>และลดลงต่อเนื่องซึ่งประชาชนได้รับผลกระทบอย่างรุนแรงและกว้างขวาง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361"/>
        <w:ind w:right="1006" w:firstLine="74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  <w:spacing w:val="-4"/>
        </w:rPr>
        <w:t>๖ .ภัยจากโรคระบาดในมนุษย์ </w:t>
      </w:r>
      <w:r>
        <w:rPr>
          <w:rFonts w:ascii="TH SarabunPSK" w:hAnsi="TH SarabunPSK" w:cs="TH SarabunPSK" w:eastAsia="TH SarabunPSK"/>
          <w:spacing w:val="-4"/>
        </w:rPr>
        <w:t>หมายถึง ภัยจากโรคซึ่งปรากฏขึ้นในประชากรกลุ่มหนึ่งในระยะเวลาหนึ่ง </w:t>
      </w:r>
      <w:r>
        <w:rPr>
          <w:rFonts w:ascii="TH SarabunPSK" w:hAnsi="TH SarabunPSK" w:cs="TH SarabunPSK" w:eastAsia="TH SarabunPSK"/>
        </w:rPr>
        <w:t>ในอัตราที่สูงขึ้นมากกว่าที่คาดการณ์ไว้ โดยเทียบกับประวัติการเกิดโรคในอดีตโรคนั้นอาจเป็นโรคติดต่อทาง สัมผัสหรือไม่ก็ได้ แต่ส่งผลต่อชีวิตความเป็นอยู่ของประชาชนทั้งในพื้นที่เกิดโรคระบาดและพื้นที่ใกล้เคียง</w:t>
      </w:r>
    </w:p>
    <w:p>
      <w:pPr>
        <w:pStyle w:val="BodyText"/>
        <w:ind w:right="1013" w:firstLine="74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๗ .ภัยจากโรคระบาดสัตว์ </w:t>
      </w:r>
      <w:r>
        <w:rPr>
          <w:rFonts w:ascii="TH SarabunPSK" w:hAnsi="TH SarabunPSK" w:cs="TH SarabunPSK" w:eastAsia="TH SarabunPSK"/>
        </w:rPr>
        <w:t>หมายถึง ภัยที่เกิดจากโรคซึ่งปรากฏขึ้นในประชากรสัตว์เลี้ยงหรือสัตว์ป่า โดยเป็นโรคติดต่อทั้งในสัตว์ชนิดเดียวกัน ต่างชนิดกัน รวมถึงการติดต่อมาสู่คน ในระยะเวลาหนึ่ง ในอัตราที่ สูงขึ้นมากกว่าที่คาดการณ์ไว้ โดยเทียบกับประวัติการเกิดโรคในอดีต สร้างความเสียหายต่อเศรษฐกิจ และ </w:t>
      </w:r>
      <w:r>
        <w:rPr>
          <w:rFonts w:ascii="TH SarabunPSK" w:hAnsi="TH SarabunPSK" w:cs="TH SarabunPSK" w:eastAsia="TH SarabunPSK"/>
          <w:spacing w:val="-2"/>
        </w:rPr>
        <w:t>สุขภาพของประชาชน</w:t>
      </w:r>
    </w:p>
    <w:p>
      <w:pPr>
        <w:pStyle w:val="BodyText"/>
        <w:spacing w:before="2"/>
        <w:ind w:right="1011" w:firstLine="74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๘. ภัยจากโรคระบาดสัตว์น้ำ </w:t>
      </w:r>
      <w:r>
        <w:rPr>
          <w:rFonts w:ascii="TH SarabunPSK" w:hAnsi="TH SarabunPSK" w:cs="TH SarabunPSK" w:eastAsia="TH SarabunPSK"/>
        </w:rPr>
        <w:t>หมายถึง ภัยที่เกิดจากโรคซึ่งปรากฏขึ้นในประชากรสัตว์น้ำ โดยเป็น โรคติดต่อทั้งในสัตว์น้ำชนิดเดียวกัน ต่างชนิดกัน รวมถึงการติดต่อมาสู่คน ในระยะเวลาหนึ่ง ในอัตราที่สูงขึ้น มากกว่าที่คาดการณ์ไว้ โดยเทียบกับประวัติการเกิดโรคในอดีต สร้างความเสียหายต่อเศรษฐกิจและสุขภาพ </w:t>
      </w:r>
      <w:r>
        <w:rPr>
          <w:rFonts w:ascii="TH SarabunPSK" w:hAnsi="TH SarabunPSK" w:cs="TH SarabunPSK" w:eastAsia="TH SarabunPSK"/>
          <w:spacing w:val="-2"/>
        </w:rPr>
        <w:t>ของประชาชน</w:t>
      </w:r>
    </w:p>
    <w:p>
      <w:pPr>
        <w:pStyle w:val="BodyText"/>
        <w:ind w:right="1015" w:firstLine="74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๙. ภัยจากการระบาดของศัตรูพืช </w:t>
      </w:r>
      <w:r>
        <w:rPr>
          <w:rFonts w:ascii="TH SarabunPSK" w:hAnsi="TH SarabunPSK" w:cs="TH SarabunPSK" w:eastAsia="TH SarabunPSK"/>
        </w:rPr>
        <w:t>หมายถึง ภัยที่เกิดจากสิ่งซึ่งเป็นอันตรายแก่พืช เช่น เชื้อโรค พืช แมลง สัตว์ หรือพืชที่อาจก่อให้เกิดความเสียหายแก่พืช ส่งผลให้ส่วนหนึ่งส่วนใดของพืช เช่น ต้น ตา ตอ แขนง หน่อ กิ่ง ใบ ราก เหง้า หัว ดอก ผล เมล็ด เชื้อ และสปอร์ของเห็ด ไม่ว่าที่ยังทำพันธุ์ได้หรือตายแล้ว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และให้ หมายความรวมถึงตัวห้ำ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ตัวเบียน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ตัวไหม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ไข่ไหม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รังไหม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ผึ้ง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รังผึ้ง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และจุลินทรีย์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จนส่งผลกระทบในวงกว้างต่อ เศรษฐกิจ สังคม และประชาชน</w:t>
      </w:r>
    </w:p>
    <w:p>
      <w:pPr>
        <w:pStyle w:val="BodyText"/>
        <w:ind w:right="1031" w:firstLine="650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๑๐. ภัยจากไฟป่าและหมอกควัน </w:t>
      </w:r>
      <w:r>
        <w:rPr>
          <w:rFonts w:ascii="TH SarabunPSK" w:hAnsi="TH SarabunPSK" w:cs="TH SarabunPSK" w:eastAsia="TH SarabunPSK"/>
        </w:rPr>
        <w:t>หมายถึง ภัยที่เกิดจากไฟป่าไม่ว่าจะจากสาเหตุใดก็ตาม เกิดขึ้นใน ป่าธรรมชาติหรือสวนป่าก็ตาม แล้วลุกลามไปได้โดยอิสระปราศจากการควบคุม ตลอดจนส่งผลให้เกิดฝุ่น ควัน และอนุภาคแขวนลอยในอากาศ รวมตัวกันในสภาวะที่อากาศปิด ทำให้เกิดอันตรายต่อทรัพย์สินและสุขภาพ </w:t>
      </w:r>
      <w:r>
        <w:rPr>
          <w:rFonts w:ascii="TH SarabunPSK" w:hAnsi="TH SarabunPSK" w:cs="TH SarabunPSK" w:eastAsia="TH SarabunPSK"/>
          <w:spacing w:val="-2"/>
        </w:rPr>
        <w:t>ของประชาชน</w:t>
      </w:r>
    </w:p>
    <w:p>
      <w:pPr>
        <w:pStyle w:val="BodyText"/>
        <w:ind w:right="1013" w:firstLine="707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๑๑. ภัยจากมลพิษทางอากาศประเภท PM๒.๕ </w:t>
      </w:r>
      <w:r>
        <w:rPr>
          <w:rFonts w:ascii="TH SarabunPSK" w:hAnsi="TH SarabunPSK" w:cs="TH SarabunPSK" w:eastAsia="TH SarabunPSK"/>
        </w:rPr>
        <w:t>หมายถึง เหตุการณ์ที่มลพิษทางอากาศประเภท ฝุ่นละอองขนาดไม่เกิน ๒ ไมครอน ที่มีแหล่งกำเนิดจากเหตุการณ์ทางธรรมชาติหรือ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จากกิจกรรมของ มนุษย์เกิดการสะสมในบรรยากาศ อันเนื่องมาจากสภาพอากาศ ทำให้ PM๒.๕ ปกคลุมพื้นที่อยู่อาศัยของ ประชาชน จนมีความเสี่ยงที่จะเกิดผลกระทบต่อสุขภาพของประชาชนจำนวนมาก</w:t>
      </w:r>
    </w:p>
    <w:p>
      <w:pPr>
        <w:pStyle w:val="Heading3"/>
        <w:spacing w:line="372" w:lineRule="exact"/>
        <w:ind w:left="2023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๑๒.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  <w:spacing w:val="-2"/>
        </w:rPr>
        <w:t>ภัยจากแผ่นดินไหวและอาคารถล่ม</w:t>
      </w:r>
    </w:p>
    <w:p>
      <w:pPr>
        <w:pStyle w:val="BodyText"/>
        <w:spacing w:line="216" w:lineRule="auto" w:before="5"/>
        <w:ind w:right="1009" w:firstLine="113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๑๒.๑ ภัยจากแผ่นดินไหว </w:t>
      </w:r>
      <w:r>
        <w:rPr>
          <w:rFonts w:ascii="TH SarabunPSK" w:hAnsi="TH SarabunPSK" w:cs="TH SarabunPSK" w:eastAsia="TH SarabunPSK"/>
        </w:rPr>
        <w:t>หมายถึง ภัยธรรมชาติซึ่งเกิดจากการปลดปล่อยพลังงานใต้พิภพ </w:t>
      </w:r>
      <w:r>
        <w:rPr>
          <w:rFonts w:ascii="TH SarabunPSK" w:hAnsi="TH SarabunPSK" w:cs="TH SarabunPSK" w:eastAsia="TH SarabunPSK"/>
          <w:spacing w:val="-4"/>
        </w:rPr>
        <w:t>ทำให้เกิดการสั่นสะเทือนของพื้นดิน การสั่นสะเทือนนี้อาจมีระดับความรุนแรงขั้นต่ำที่ไม่ก่อให้เกิดความเสียหายใด </w:t>
      </w:r>
      <w:r>
        <w:rPr>
          <w:rFonts w:ascii="TH SarabunPSK" w:hAnsi="TH SarabunPSK" w:cs="TH SarabunPSK" w:eastAsia="TH SarabunPSK"/>
        </w:rPr>
        <w:t>ๆ แต่บางครั้งก็อาจมีระดับความรุนแรงในขั้นที่เป็นอันตรายจนก่อให้เกิดความเสียหายอย่างใหญ่หลวงได้</w:t>
      </w:r>
    </w:p>
    <w:p>
      <w:pPr>
        <w:pStyle w:val="BodyText"/>
        <w:spacing w:line="216" w:lineRule="auto"/>
        <w:ind w:right="1010" w:firstLine="119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  <w:spacing w:val="-2"/>
        </w:rPr>
        <w:t>๑๒.๒</w:t>
      </w:r>
      <w:r>
        <w:rPr>
          <w:rFonts w:ascii="TH SarabunPSK" w:hAnsi="TH SarabunPSK" w:cs="TH SarabunPSK" w:eastAsia="TH SarabunPSK"/>
          <w:b/>
          <w:bCs/>
          <w:spacing w:val="-10"/>
        </w:rPr>
        <w:t> </w:t>
      </w:r>
      <w:r>
        <w:rPr>
          <w:rFonts w:ascii="TH SarabunPSK" w:hAnsi="TH SarabunPSK" w:cs="TH SarabunPSK" w:eastAsia="TH SarabunPSK"/>
          <w:b/>
          <w:bCs/>
          <w:spacing w:val="-2"/>
        </w:rPr>
        <w:t>ภัยจากอาคารถล่ม</w:t>
      </w:r>
      <w:r>
        <w:rPr>
          <w:rFonts w:ascii="TH SarabunPSK" w:hAnsi="TH SarabunPSK" w:cs="TH SarabunPSK" w:eastAsia="TH SarabunPSK"/>
          <w:b/>
          <w:bCs/>
          <w:spacing w:val="-3"/>
        </w:rPr>
        <w:t> </w:t>
      </w:r>
      <w:r>
        <w:rPr>
          <w:rFonts w:ascii="TH SarabunPSK" w:hAnsi="TH SarabunPSK" w:cs="TH SarabunPSK" w:eastAsia="TH SarabunPSK"/>
          <w:spacing w:val="-2"/>
        </w:rPr>
        <w:t>หมายถึง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  <w:spacing w:val="-2"/>
        </w:rPr>
        <w:t>ภัยที่เกิดจากอาคารและสิ่งปลูกสร้าง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  <w:spacing w:val="-2"/>
        </w:rPr>
        <w:t>ได้แก่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  <w:spacing w:val="-2"/>
        </w:rPr>
        <w:t>ตึก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  <w:spacing w:val="-2"/>
        </w:rPr>
        <w:t>บ้าน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  <w:spacing w:val="-2"/>
        </w:rPr>
        <w:t>โรงเรือน </w:t>
      </w:r>
      <w:r>
        <w:rPr>
          <w:rFonts w:ascii="TH SarabunPSK" w:hAnsi="TH SarabunPSK" w:cs="TH SarabunPSK" w:eastAsia="TH SarabunPSK"/>
        </w:rPr>
        <w:t>ร้าน แพ คลังสินค้า สำนักงาน ที่ได้รับความเสียหายจากการโยกไหวตัวรุนแรงของแผ่นดิน ซึ่งเป็นผลมาจาก </w:t>
      </w:r>
      <w:r>
        <w:rPr>
          <w:rFonts w:ascii="TH SarabunPSK" w:hAnsi="TH SarabunPSK" w:cs="TH SarabunPSK" w:eastAsia="TH SarabunPSK"/>
          <w:spacing w:val="-2"/>
        </w:rPr>
        <w:t>แผ่นดินไหวและก่อให้เกิดความเสียหายหรือพังทลายลงมาได้</w:t>
      </w:r>
    </w:p>
    <w:p>
      <w:pPr>
        <w:spacing w:after="0" w:line="216" w:lineRule="auto"/>
        <w:jc w:val="both"/>
        <w:rPr>
          <w:rFonts w:ascii="TH SarabunPSK" w:hAnsi="TH SarabunPSK" w:cs="TH SarabunPSK" w:eastAsia="TH SarabunPSK"/>
        </w:rPr>
        <w:sectPr>
          <w:headerReference w:type="default" r:id="rId107"/>
          <w:pgSz w:w="11910" w:h="16850"/>
          <w:pgMar w:header="1056" w:footer="0" w:top="1400" w:bottom="280" w:left="420" w:right="120"/>
        </w:sectPr>
      </w:pPr>
    </w:p>
    <w:p>
      <w:pPr>
        <w:pStyle w:val="BodyText"/>
        <w:spacing w:line="216" w:lineRule="auto" w:before="376"/>
        <w:ind w:right="1007" w:firstLine="74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๑๓.</w:t>
      </w:r>
      <w:r>
        <w:rPr>
          <w:rFonts w:ascii="TH SarabunPSK" w:hAnsi="TH SarabunPSK" w:cs="TH SarabunPSK" w:eastAsia="TH SarabunPSK"/>
          <w:b/>
          <w:bCs/>
          <w:spacing w:val="-1"/>
        </w:rPr>
        <w:t> </w:t>
      </w:r>
      <w:r>
        <w:rPr>
          <w:rFonts w:ascii="TH SarabunPSK" w:hAnsi="TH SarabunPSK" w:cs="TH SarabunPSK" w:eastAsia="TH SarabunPSK"/>
          <w:b/>
          <w:bCs/>
        </w:rPr>
        <w:t>ภัยจากสึนามิ </w:t>
      </w:r>
      <w:r>
        <w:rPr>
          <w:rFonts w:ascii="TH SarabunPSK" w:hAnsi="TH SarabunPSK" w:cs="TH SarabunPSK" w:eastAsia="TH SarabunPSK"/>
        </w:rPr>
        <w:t>หมายถึง ภัยที่เกิดจากคลื่นยักษ์ คำว่า สึนามิ เป็นภาษาญี่ปุ่น แปลว่า คลื่นท่าเรือ สามารถแบ่งได้เป็น 2 ประเภท ประเภทแรก คือ คลื่นสึนามิเฉพาะแห่ง (Local Tsunami) มักจะเกิดใกล้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80"/>
        </w:rPr>
        <w:t> </w:t>
      </w:r>
      <w:r>
        <w:rPr>
          <w:rFonts w:ascii="TH SarabunPSK" w:hAnsi="TH SarabunPSK" w:cs="TH SarabunPSK" w:eastAsia="TH SarabunPSK"/>
        </w:rPr>
        <w:t>ชายฝั่งและเคลื่อนเข้าถล่มชายฝั่งอย่างทันทีทันใด</w:t>
      </w:r>
      <w:r>
        <w:rPr>
          <w:rFonts w:ascii="TH SarabunPSK" w:hAnsi="TH SarabunPSK" w:cs="TH SarabunPSK" w:eastAsia="TH SarabunPSK"/>
          <w:spacing w:val="53"/>
          <w:w w:val="150"/>
        </w:rPr>
        <w:t> </w:t>
      </w:r>
      <w:r>
        <w:rPr>
          <w:rFonts w:ascii="TH SarabunPSK" w:hAnsi="TH SarabunPSK" w:cs="TH SarabunPSK" w:eastAsia="TH SarabunPSK"/>
        </w:rPr>
        <w:t>และประเภทที่สอง</w:t>
      </w:r>
      <w:r>
        <w:rPr>
          <w:rFonts w:ascii="TH SarabunPSK" w:hAnsi="TH SarabunPSK" w:cs="TH SarabunPSK" w:eastAsia="TH SarabunPSK"/>
          <w:spacing w:val="53"/>
          <w:w w:val="150"/>
        </w:rPr>
        <w:t> </w:t>
      </w:r>
      <w:r>
        <w:rPr>
          <w:rFonts w:ascii="TH SarabunPSK" w:hAnsi="TH SarabunPSK" w:cs="TH SarabunPSK" w:eastAsia="TH SarabunPSK"/>
        </w:rPr>
        <w:t>คือ</w:t>
      </w:r>
      <w:r>
        <w:rPr>
          <w:rFonts w:ascii="TH SarabunPSK" w:hAnsi="TH SarabunPSK" w:cs="TH SarabunPSK" w:eastAsia="TH SarabunPSK"/>
          <w:spacing w:val="80"/>
        </w:rPr>
        <w:t> </w:t>
      </w:r>
      <w:r>
        <w:rPr>
          <w:rFonts w:ascii="TH SarabunPSK" w:hAnsi="TH SarabunPSK" w:cs="TH SarabunPSK" w:eastAsia="TH SarabunPSK"/>
        </w:rPr>
        <w:t>คลื่นสึนามิที่เดินทางข้ามทวีป</w:t>
      </w:r>
      <w:r>
        <w:rPr>
          <w:rFonts w:ascii="TH SarabunPSK" w:hAnsi="TH SarabunPSK" w:cs="TH SarabunPSK" w:eastAsia="TH SarabunPSK"/>
          <w:spacing w:val="40"/>
        </w:rPr>
        <w:t>  </w:t>
      </w:r>
      <w:r>
        <w:rPr>
          <w:rFonts w:ascii="TH SarabunPSK" w:hAnsi="TH SarabunPSK" w:cs="TH SarabunPSK" w:eastAsia="TH SarabunPSK"/>
        </w:rPr>
        <w:t>(Distance</w:t>
      </w:r>
      <w:r>
        <w:rPr>
          <w:rFonts w:ascii="TH SarabunPSK" w:hAnsi="TH SarabunPSK" w:cs="TH SarabunPSK" w:eastAsia="TH SarabunPSK"/>
          <w:spacing w:val="-15"/>
        </w:rPr>
        <w:t> </w:t>
      </w:r>
      <w:r>
        <w:rPr>
          <w:rFonts w:ascii="TH SarabunPSK" w:hAnsi="TH SarabunPSK" w:cs="TH SarabunPSK" w:eastAsia="TH SarabunPSK"/>
        </w:rPr>
        <w:t>Tsunami)</w:t>
      </w:r>
      <w:r>
        <w:rPr>
          <w:rFonts w:ascii="TH SarabunPSK" w:hAnsi="TH SarabunPSK" w:cs="TH SarabunPSK" w:eastAsia="TH SarabunPSK"/>
          <w:spacing w:val="-15"/>
        </w:rPr>
        <w:t> </w:t>
      </w:r>
      <w:r>
        <w:rPr>
          <w:rFonts w:ascii="TH SarabunPSK" w:hAnsi="TH SarabunPSK" w:cs="TH SarabunPSK" w:eastAsia="TH SarabunPSK"/>
        </w:rPr>
        <w:t>มักจะเกิดจากแผ่นดินไหวที่ค่อนข้างรุนแรงและสามารถเคลื่อนตัวข้ามทวีปไปยังชายฝั่งที่ อยู่ห่างไกลหลายหมื่นกิโลเมตร โดยสาเหตุของการเกิดคลื่นสึนามิ มีหลายสาเหตุ เช่น แผ่นดินไหว ภูเขาไฟ ระเบิด ดินถล่ม และอุกกาบาตตกลงสู่มหาสมุทร โดยภัยจากสึนามิก่อให้เกิดความเสียหายทั้งต่อชีวิตประชาชน </w:t>
      </w:r>
      <w:r>
        <w:rPr>
          <w:rFonts w:ascii="TH SarabunPSK" w:hAnsi="TH SarabunPSK" w:cs="TH SarabunPSK" w:eastAsia="TH SarabunPSK"/>
          <w:spacing w:val="-2"/>
        </w:rPr>
        <w:t>และสิ่งปลูกสร้างตลอดแนวพื้นที่ราบชายฝั่ง</w:t>
      </w:r>
    </w:p>
    <w:p>
      <w:pPr>
        <w:pStyle w:val="BodyText"/>
        <w:spacing w:line="216" w:lineRule="auto"/>
        <w:ind w:right="1010" w:firstLine="71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๑๔. ภัยจากคมนาคม </w:t>
      </w:r>
      <w:r>
        <w:rPr>
          <w:rFonts w:ascii="TH SarabunPSK" w:hAnsi="TH SarabunPSK" w:cs="TH SarabunPSK" w:eastAsia="TH SarabunPSK"/>
        </w:rPr>
        <w:t>หมายถึง ภัยจากอุบัติเหตุจากการจราจรทางบก ทางน้ำ และทางอากาศ ภัยจากระบบขนส่งมวลชนขนาดใหญ่ ภัยจากกระบวนการขนส่งสารเคมีและวัตถุอันตราย </w:t>
      </w:r>
      <w:r>
        <w:rPr>
          <w:rFonts w:ascii="TH SarabunPSK" w:hAnsi="TH SarabunPSK" w:cs="TH SarabunPSK" w:eastAsia="TH SarabunPSK"/>
          <w:spacing w:val="9"/>
        </w:rPr>
        <w:t>และภัยจาก </w:t>
      </w:r>
      <w:r>
        <w:rPr>
          <w:rFonts w:ascii="TH SarabunPSK" w:hAnsi="TH SarabunPSK" w:cs="TH SarabunPSK" w:eastAsia="TH SarabunPSK"/>
        </w:rPr>
        <w:t>การรั่วไหลของน้ำมันและวัตถุอันตรายในแหล่งน้ำ รวมถึงการเททิ้งน้ำมันหรือของเสียในแม่น้ำหรือทะเล</w:t>
      </w:r>
    </w:p>
    <w:p>
      <w:pPr>
        <w:pStyle w:val="BodyText"/>
        <w:spacing w:line="216" w:lineRule="auto" w:before="1"/>
        <w:ind w:right="1023" w:firstLine="719"/>
        <w:jc w:val="both"/>
        <w:rPr>
          <w:rFonts w:ascii="TH SarabunPSK" w:hAnsi="TH SarabunPSK" w:cs="TH SarabunPSK" w:eastAsia="TH SarabunPSK"/>
        </w:rPr>
      </w:pPr>
      <w:r>
        <w:rPr>
          <w:b/>
          <w:bCs/>
        </w:rPr>
        <w:t>๑๕.</w:t>
      </w:r>
      <w:r>
        <w:rPr>
          <w:b/>
          <w:bCs/>
          <w:spacing w:val="-19"/>
        </w:rPr>
        <w:t> </w:t>
      </w:r>
      <w:r>
        <w:rPr>
          <w:b/>
          <w:bCs/>
        </w:rPr>
        <w:t>ภัย</w:t>
      </w:r>
      <w:r>
        <w:rPr>
          <w:rFonts w:ascii="TH SarabunPSK" w:hAnsi="TH SarabunPSK" w:cs="TH SarabunPSK" w:eastAsia="TH SarabunPSK"/>
          <w:b/>
          <w:bCs/>
        </w:rPr>
        <w:t>ทางอากาศ</w:t>
      </w:r>
      <w:r>
        <w:rPr>
          <w:rFonts w:ascii="TH SarabunPSK" w:hAnsi="TH SarabunPSK" w:cs="TH SarabunPSK" w:eastAsia="TH SarabunPSK"/>
          <w:b/>
          <w:bCs/>
          <w:spacing w:val="-14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ภัยอันเกิดจากการโจมตีทางอากาศ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โดยอากาศยาน</w:t>
      </w:r>
      <w:r>
        <w:rPr>
          <w:rFonts w:ascii="TH SarabunPSK" w:hAnsi="TH SarabunPSK" w:cs="TH SarabunPSK" w:eastAsia="TH SarabunPSK"/>
          <w:spacing w:val="-12"/>
        </w:rPr>
        <w:t> </w:t>
      </w:r>
      <w:r>
        <w:rPr>
          <w:rFonts w:ascii="TH SarabunPSK" w:hAnsi="TH SarabunPSK" w:cs="TH SarabunPSK" w:eastAsia="TH SarabunPSK"/>
        </w:rPr>
        <w:t>อาวุธนำวิถี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ขีปนาวุธ หรือสิ่งใด ๆ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ที่สามารถเคลื่อนที่หรือทรงตัวบนอากาศ และการโจมตีดังกล่าวส่งผลกระทบต่อชีวิตและทรัพย์สิน </w:t>
      </w:r>
      <w:r>
        <w:rPr>
          <w:rFonts w:ascii="TH SarabunPSK" w:hAnsi="TH SarabunPSK" w:cs="TH SarabunPSK" w:eastAsia="TH SarabunPSK"/>
          <w:spacing w:val="-2"/>
        </w:rPr>
        <w:t>ของประชาชน</w:t>
      </w:r>
    </w:p>
    <w:p>
      <w:pPr>
        <w:pStyle w:val="Heading3"/>
        <w:spacing w:line="381" w:lineRule="exact"/>
        <w:ind w:left="2023"/>
        <w:rPr>
          <w:rFonts w:ascii="TH SarabunPSK" w:hAnsi="TH SarabunPSK" w:cs="TH SarabunPSK" w:eastAsia="TH SarabunPSK"/>
        </w:rPr>
      </w:pPr>
      <w:r>
        <w:rPr/>
        <w:t>16.</w:t>
      </w:r>
      <w:r>
        <w:rPr>
          <w:spacing w:val="-5"/>
        </w:rPr>
        <w:t> </w:t>
      </w:r>
      <w:r>
        <w:rPr>
          <w:rFonts w:ascii="TH SarabunPSK" w:hAnsi="TH SarabunPSK" w:cs="TH SarabunPSK" w:eastAsia="TH SarabunPSK"/>
          <w:spacing w:val="-2"/>
        </w:rPr>
        <w:t>ภัยจากการก่อวินาศกรรม</w:t>
      </w:r>
    </w:p>
    <w:p>
      <w:pPr>
        <w:pStyle w:val="BodyText"/>
        <w:spacing w:line="216" w:lineRule="auto" w:before="6"/>
        <w:ind w:right="1028" w:firstLine="1106"/>
        <w:jc w:val="both"/>
        <w:rPr>
          <w:rFonts w:ascii="TH SarabunPSK" w:hAnsi="TH SarabunPSK" w:cs="TH SarabunPSK" w:eastAsia="TH SarabunPSK"/>
        </w:rPr>
      </w:pPr>
      <w:r>
        <w:rPr>
          <w:b/>
          <w:bCs/>
        </w:rPr>
        <w:t>16.1 </w:t>
      </w:r>
      <w:r>
        <w:rPr>
          <w:rFonts w:ascii="TH SarabunPSK" w:hAnsi="TH SarabunPSK" w:cs="TH SarabunPSK" w:eastAsia="TH SarabunPSK"/>
          <w:b/>
          <w:bCs/>
        </w:rPr>
        <w:t>ภัยจากการก่อวินาศกรรม </w:t>
      </w:r>
      <w:r>
        <w:rPr>
          <w:rFonts w:ascii="TH SarabunPSK" w:hAnsi="TH SarabunPSK" w:cs="TH SarabunPSK" w:eastAsia="TH SarabunPSK"/>
        </w:rPr>
        <w:t>หมายถึง ภัยที่เกิดจากการกระทำใด ๆ อันเป็นการมุ่งทำลาย ทรัพย์สินของประชาชนหรือของรัฐหรือสิ่งอันเป็นสาธารณูปโภค หรือการรบกวน ขัดขวาง หน่วงเหนี่ยว ระบบการปฏิบัติงานใด ๆ ตลอดจนการประทุษร้ายต่อบุคคลอันเป็นการก่อให้เกิดความปั่นป่วนทางการเมือง การเศรษฐกิจ และสังคมแห่งชาติ โดยมุ่งหมายที่จะก่อให้เกิดความเสียหายต่อความมั่นคงของรัฐ</w:t>
      </w:r>
    </w:p>
    <w:p>
      <w:pPr>
        <w:pStyle w:val="BodyText"/>
        <w:spacing w:line="216" w:lineRule="auto" w:before="1"/>
        <w:ind w:right="1029" w:firstLine="1106"/>
        <w:jc w:val="both"/>
        <w:rPr>
          <w:rFonts w:ascii="TH SarabunPSK" w:hAnsi="TH SarabunPSK" w:cs="TH SarabunPSK" w:eastAsia="TH SarabunPSK"/>
        </w:rPr>
      </w:pPr>
      <w:r>
        <w:rPr>
          <w:b/>
          <w:bCs/>
        </w:rPr>
        <w:t>16.2 </w:t>
      </w:r>
      <w:r>
        <w:rPr>
          <w:rFonts w:ascii="TH SarabunPSK" w:hAnsi="TH SarabunPSK" w:cs="TH SarabunPSK" w:eastAsia="TH SarabunPSK"/>
          <w:b/>
          <w:bCs/>
        </w:rPr>
        <w:t>ภัยจากการก่อการร้าย </w:t>
      </w:r>
      <w:r>
        <w:rPr>
          <w:rFonts w:ascii="TH SarabunPSK" w:hAnsi="TH SarabunPSK" w:cs="TH SarabunPSK" w:eastAsia="TH SarabunPSK"/>
        </w:rPr>
        <w:t>หมายถึง ภัยที่เกิดจากการกระทำใด ๆ ที่สร้างความปั่นป่วน ให้ประชาชนเกิดความหวาดกลัว หรือเพื่อขู่เข็ญหรือบีบบังคับรัฐบาล หรือองค์การระหว่างประเทศให้กระทำ หรือละเว้นกระทำการอย่างหนึ่งอย่างใด อันก่อให้เกิดความเสียหายต่อชีวิตและทรัพย์สินที่สำคัญ</w:t>
      </w:r>
    </w:p>
    <w:p>
      <w:pPr>
        <w:pStyle w:val="BodyText"/>
        <w:spacing w:line="216" w:lineRule="auto"/>
        <w:ind w:right="1022" w:firstLine="1106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๑๖.๓ ภัยจากการก่อการร้ายสากล </w:t>
      </w:r>
      <w:r>
        <w:rPr>
          <w:rFonts w:ascii="TH SarabunPSK" w:hAnsi="TH SarabunPSK" w:cs="TH SarabunPSK" w:eastAsia="TH SarabunPSK"/>
        </w:rPr>
        <w:t>หมายถึง ภัยที่เกิดจากการปฏิบัติการของบุคคล หรือกลุ่ม บุคคลที่มุ่งหวังผลตามเงื่อนไขข้อเรียกร้องทางการเมือง เศรษฐกิจ และสังคม ซึ่งส่วนใหญ่จะปฏิบัติการล่วงล้ำ เขตแดน หรือเกี่ยวพันกับชาติอื่น การกระทำนั้นอาจเป็นไปโดยเอกเทศ ปราศจากการสนับสนุนจากรัฐใด ๆ หรือมีรัฐใดรัฐหนึ่งสนับสนุนรู้เห็นก็ได้ เมื่อเกิดขึ้นย่อมมีผลกระทบโดยตรงต่อผลประโยชน์ของชาติ พันธกรณี ระหว่างประเทศ นโยบายของชาติทั้งด้านการเมืองและการป้องกันประเทศ การเศรษฐกิจและสังคมจิตวิทยา </w:t>
      </w:r>
      <w:r>
        <w:rPr>
          <w:rFonts w:ascii="TH SarabunPSK" w:hAnsi="TH SarabunPSK" w:cs="TH SarabunPSK" w:eastAsia="TH SarabunPSK"/>
          <w:spacing w:val="-2"/>
        </w:rPr>
        <w:t>ชื่อเสียงและเกียรติภูมิของชาติ</w:t>
      </w:r>
    </w:p>
    <w:p>
      <w:pPr>
        <w:spacing w:after="0" w:line="216" w:lineRule="auto"/>
        <w:jc w:val="both"/>
        <w:rPr>
          <w:rFonts w:ascii="TH SarabunPSK" w:hAnsi="TH SarabunPSK" w:cs="TH SarabunPSK" w:eastAsia="TH SarabunPSK"/>
        </w:rPr>
        <w:sectPr>
          <w:pgSz w:w="11910" w:h="16850"/>
          <w:pgMar w:header="1056" w:footer="0" w:top="1400" w:bottom="280" w:left="420" w:right="120"/>
        </w:sectPr>
      </w:pPr>
    </w:p>
    <w:p>
      <w:pPr>
        <w:spacing w:line="302" w:lineRule="auto" w:before="361"/>
        <w:ind w:left="4974" w:right="4702" w:firstLine="0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</w:t>
      </w:r>
      <w:r>
        <w:rPr>
          <w:rFonts w:ascii="TH SarabunPSK" w:hAnsi="TH SarabunPSK" w:cs="TH SarabunPSK" w:eastAsia="TH SarabunPSK"/>
          <w:b/>
          <w:bCs/>
          <w:spacing w:val="-21"/>
          <w:sz w:val="36"/>
          <w:szCs w:val="36"/>
        </w:rPr>
        <w:t> </w:t>
      </w:r>
      <w:r>
        <w:rPr>
          <w:rFonts w:ascii="TH SarabunPSK" w:hAnsi="TH SarabunPSK" w:cs="TH SarabunPSK" w:eastAsia="TH SarabunPSK"/>
          <w:b/>
          <w:bCs/>
          <w:sz w:val="36"/>
          <w:szCs w:val="36"/>
        </w:rPr>
        <w:t>ค </w:t>
      </w:r>
      <w:r>
        <w:rPr>
          <w:rFonts w:ascii="TH SarabunPSK" w:hAnsi="TH SarabunPSK" w:cs="TH SarabunPSK" w:eastAsia="TH SarabunPSK"/>
          <w:b/>
          <w:bCs/>
          <w:spacing w:val="-2"/>
          <w:sz w:val="36"/>
          <w:szCs w:val="36"/>
        </w:rPr>
        <w:t>นิยามศัพท์</w:t>
      </w:r>
    </w:p>
    <w:p>
      <w:pPr>
        <w:pStyle w:val="BodyText"/>
        <w:spacing w:before="116"/>
        <w:ind w:left="0"/>
        <w:rPr>
          <w:rFonts w:ascii="TH SarabunPSK"/>
          <w:b/>
          <w:sz w:val="36"/>
        </w:rPr>
      </w:pPr>
    </w:p>
    <w:p>
      <w:pPr>
        <w:pStyle w:val="BodyText"/>
        <w:ind w:right="1233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กลยุทธ์</w:t>
      </w:r>
      <w:r>
        <w:rPr>
          <w:rFonts w:ascii="TH SarabunPSK" w:hAnsi="TH SarabunPSK" w:cs="TH SarabunPSK" w:eastAsia="TH SarabunPSK"/>
          <w:b/>
          <w:bCs/>
          <w:spacing w:val="-10"/>
        </w:rPr>
        <w:t> </w:t>
      </w:r>
      <w:r>
        <w:rPr>
          <w:rFonts w:ascii="TH SarabunPSK" w:hAnsi="TH SarabunPSK" w:cs="TH SarabunPSK" w:eastAsia="TH SarabunPSK"/>
        </w:rPr>
        <w:t>(Strategy)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แผนทั่ว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ไปหรือคำแนะนำที่เลือกมาใช้เพื่อให้บรรลุวัตถุประสงค์ของ </w:t>
      </w:r>
      <w:r>
        <w:rPr>
          <w:rFonts w:ascii="TH SarabunPSK" w:hAnsi="TH SarabunPSK" w:cs="TH SarabunPSK" w:eastAsia="TH SarabunPSK"/>
          <w:spacing w:val="-2"/>
        </w:rPr>
        <w:t>การจัดการเหตุฉุกเฉิน</w:t>
      </w:r>
    </w:p>
    <w:p>
      <w:pPr>
        <w:pStyle w:val="BodyText"/>
        <w:ind w:right="1011" w:firstLine="72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กลุ่มเปราะบาง </w:t>
      </w:r>
      <w:r>
        <w:rPr>
          <w:rFonts w:ascii="TH SarabunPSK" w:hAnsi="TH SarabunPSK" w:cs="TH SarabunPSK" w:eastAsia="TH SarabunPSK"/>
        </w:rPr>
        <w:t>(Vulnerable Group) หมายถึง กลุ่มบุคคลที่มีความสามารถจากัดในการเผชิญ เหตุการณ์สาธารณภัย ซึ่งต้องการความดูแลเป็นพิเศษ เช่น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เด็ก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สตรีมีครรภ์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ผู้สูงอายุ</w:t>
      </w:r>
      <w:r>
        <w:rPr>
          <w:rFonts w:ascii="TH SarabunPSK" w:hAnsi="TH SarabunPSK" w:cs="TH SarabunPSK" w:eastAsia="TH SarabunPSK"/>
          <w:spacing w:val="-1"/>
        </w:rPr>
        <w:t> </w:t>
      </w:r>
      <w:r>
        <w:rPr>
          <w:rFonts w:ascii="TH SarabunPSK" w:hAnsi="TH SarabunPSK" w:cs="TH SarabunPSK" w:eastAsia="TH SarabunPSK"/>
        </w:rPr>
        <w:t>บุคคลทุพลภาพ ผู้ป่วย ผู้ พลัดถิ่น ผู้ลี้ภัย คนต่างด้าว</w:t>
      </w:r>
    </w:p>
    <w:p>
      <w:pPr>
        <w:pStyle w:val="BodyText"/>
        <w:ind w:right="1013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การกำกับควบคุมพื้นที่</w:t>
      </w:r>
      <w:r>
        <w:rPr>
          <w:rFonts w:ascii="TH SarabunPSK" w:hAnsi="TH SarabunPSK" w:cs="TH SarabunPSK" w:eastAsia="TH SarabunPSK"/>
          <w:b/>
          <w:bCs/>
          <w:spacing w:val="-7"/>
        </w:rPr>
        <w:t> </w:t>
      </w:r>
      <w:r>
        <w:rPr>
          <w:rFonts w:ascii="TH SarabunPSK" w:hAnsi="TH SarabunPSK" w:cs="TH SarabunPSK" w:eastAsia="TH SarabunPSK"/>
        </w:rPr>
        <w:t>(Area</w:t>
      </w:r>
      <w:r>
        <w:rPr>
          <w:rFonts w:ascii="TH SarabunPSK" w:hAnsi="TH SarabunPSK" w:cs="TH SarabunPSK" w:eastAsia="TH SarabunPSK"/>
          <w:spacing w:val="-10"/>
        </w:rPr>
        <w:t> </w:t>
      </w:r>
      <w:r>
        <w:rPr>
          <w:rFonts w:ascii="TH SarabunPSK" w:hAnsi="TH SarabunPSK" w:cs="TH SarabunPSK" w:eastAsia="TH SarabunPSK"/>
        </w:rPr>
        <w:t>Command)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การกำกับดูแลการจัดการเหตุฉุกเฉินที่เกิดขึ้นใน ช่วงเวลาเดียวกันหลายเหตุการณ์ และมีองค์กรระบบการบัญชาการเหตุการณ์หลายองค์กรแยกกันทำหน้าที่ จัดการเหตุฉุกเฉินที่เกิดขึ้นแต่ละเหตุการณ์ หรือทำหน้าที่กำกับดูแลการจัดการเหตุฉุกเฉินขนาดใหญ่หรือเหตุ </w:t>
      </w:r>
      <w:r>
        <w:rPr>
          <w:rFonts w:ascii="TH SarabunPSK" w:hAnsi="TH SarabunPSK" w:cs="TH SarabunPSK" w:eastAsia="TH SarabunPSK"/>
          <w:spacing w:val="-2"/>
        </w:rPr>
        <w:t>ฉุกเฉินที่กำลังลุกลามขยายตัวซึ่งมีทีมงานจัดการเหตุฉุกเฉินหลายทีมงานเข้ามามีส่วนเกี่ยวข้อง</w:t>
      </w:r>
    </w:p>
    <w:p>
      <w:pPr>
        <w:pStyle w:val="BodyText"/>
        <w:spacing w:before="1"/>
        <w:ind w:right="1016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การเข้าใจและตระหนักถึงความเสี่ยง </w:t>
      </w:r>
      <w:r>
        <w:rPr>
          <w:rFonts w:ascii="TH SarabunPSK" w:hAnsi="TH SarabunPSK" w:cs="TH SarabunPSK" w:eastAsia="TH SarabunPSK"/>
        </w:rPr>
        <w:t>(Risk - Informed) หมายถึง กระบวนการสร้างความเข้าใจ ความเสี่ยง</w:t>
      </w:r>
      <w:r>
        <w:rPr>
          <w:rFonts w:ascii="TH SarabunPSK" w:hAnsi="TH SarabunPSK" w:cs="TH SarabunPSK" w:eastAsia="TH SarabunPSK"/>
          <w:spacing w:val="48"/>
        </w:rPr>
        <w:t>  </w:t>
      </w:r>
      <w:r>
        <w:rPr>
          <w:rFonts w:ascii="TH SarabunPSK" w:hAnsi="TH SarabunPSK" w:cs="TH SarabunPSK" w:eastAsia="TH SarabunPSK"/>
        </w:rPr>
        <w:t>โดยมีข้อมูลความเสี่ยงครบถ้วนและรอบด้าน</w:t>
      </w:r>
      <w:r>
        <w:rPr>
          <w:rFonts w:ascii="TH SarabunPSK" w:hAnsi="TH SarabunPSK" w:cs="TH SarabunPSK" w:eastAsia="TH SarabunPSK"/>
          <w:spacing w:val="68"/>
        </w:rPr>
        <w:t>  </w:t>
      </w:r>
      <w:r>
        <w:rPr>
          <w:rFonts w:ascii="TH SarabunPSK" w:hAnsi="TH SarabunPSK" w:cs="TH SarabunPSK" w:eastAsia="TH SarabunPSK"/>
        </w:rPr>
        <w:t>และนำไปสู่แนวทางปฏิบัติเพื่อลดความเสี่ยง</w:t>
      </w:r>
      <w:r>
        <w:rPr>
          <w:rFonts w:ascii="TH SarabunPSK" w:hAnsi="TH SarabunPSK" w:cs="TH SarabunPSK" w:eastAsia="TH SarabunPSK"/>
          <w:spacing w:val="40"/>
        </w:rPr>
        <w:t>  </w:t>
      </w:r>
      <w:r>
        <w:rPr>
          <w:rFonts w:ascii="TH SarabunPSK" w:hAnsi="TH SarabunPSK" w:cs="TH SarabunPSK" w:eastAsia="TH SarabunPSK"/>
        </w:rPr>
        <w:t>เช่น การลงทุนเพื่อการลดความเสี่ยง (Risk – Informed Investment) หมายถึง การสร้างความเข้าใจความ เสี่ยงด้านการลงทุน ซึ่งนำไปสู่การปฏิบัติเพื่อลดความเสี่ยงโดยเน้นไปที่ความคุ้มค่าของการลงทุน เพราะหาก </w:t>
      </w:r>
      <w:r>
        <w:rPr>
          <w:rFonts w:ascii="TH SarabunPSK" w:hAnsi="TH SarabunPSK" w:cs="TH SarabunPSK" w:eastAsia="TH SarabunPSK"/>
          <w:spacing w:val="-2"/>
        </w:rPr>
        <w:t>ไม่มีการลงทุนมูลค่าความสูญเสียและความเสียหายจะมากกว่ามูลค่าของการลงทุน</w:t>
      </w:r>
    </w:p>
    <w:p>
      <w:pPr>
        <w:pStyle w:val="BodyText"/>
        <w:ind w:right="1015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การจัดการในภาวะฉุกเฉิน </w:t>
      </w:r>
      <w:r>
        <w:rPr>
          <w:rFonts w:ascii="TH SarabunPSK" w:hAnsi="TH SarabunPSK" w:cs="TH SarabunPSK" w:eastAsia="TH SarabunPSK"/>
        </w:rPr>
        <w:t>(Emergency Management) หมายถึง การจัดระบบและบริหารจัดการ ทรัพยากรและความรับผิดชอบเพื่อเผชิญเหตุการณ์ฉุกเฉินทุกรูปแบบ </w:t>
      </w:r>
      <w:r>
        <w:rPr>
          <w:rFonts w:ascii="TH SarabunPSK" w:hAnsi="TH SarabunPSK" w:cs="TH SarabunPSK" w:eastAsia="TH SarabunPSK"/>
          <w:b/>
          <w:bCs/>
        </w:rPr>
        <w:t>การซ่อมสร้าง</w:t>
      </w:r>
      <w:r>
        <w:rPr>
          <w:rFonts w:ascii="TH SarabunPSK" w:hAnsi="TH SarabunPSK" w:cs="TH SarabunPSK" w:eastAsia="TH SarabunPSK"/>
        </w:rPr>
        <w:t>( Reconstruction ) หมายถึง การฟื้นฟูโครงสร้างและสิ่งก่อสร้างที่ได้รับความเสียหายจากเหตุการณ์สาธารณภัยให้กลับมาสู่สภาพที่ </w:t>
      </w:r>
      <w:r>
        <w:rPr>
          <w:rFonts w:ascii="TH SarabunPSK" w:hAnsi="TH SarabunPSK" w:cs="TH SarabunPSK" w:eastAsia="TH SarabunPSK"/>
          <w:spacing w:val="-2"/>
        </w:rPr>
        <w:t>สามารถใช้งานได้ดังเดิม</w:t>
      </w:r>
    </w:p>
    <w:p>
      <w:pPr>
        <w:pStyle w:val="BodyText"/>
        <w:ind w:right="1012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การเตรียมความพร้อม </w:t>
      </w:r>
      <w:r>
        <w:rPr>
          <w:rFonts w:ascii="TH SarabunPSK" w:hAnsi="TH SarabunPSK" w:cs="TH SarabunPSK" w:eastAsia="TH SarabunPSK"/>
        </w:rPr>
        <w:t>(Preparedness) หมายถึง ความพยายามในการเตรียมการรับมือกับสาธารณ ภัยมุ่งเน้นกิจกรรมต่าง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10"/>
        </w:rPr>
        <w:t> </w:t>
      </w:r>
      <w:r>
        <w:rPr>
          <w:rFonts w:ascii="TH SarabunPSK" w:hAnsi="TH SarabunPSK" w:cs="TH SarabunPSK" w:eastAsia="TH SarabunPSK"/>
        </w:rPr>
        <w:t>ที่ทำให้ผู้คนมีความสามารถในการคาดการณ์ เผชิญเหตุ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และจัดการกับผลกระทบจาก สาธารณภัยอย่างเป็นระบบ หากมีการเตรียมความพร้อมได้ดีจะทำให้สามารถดำเนินการต่าง ๆ ได้อย่าง เหมาะสมทั้งในช่วงก่อน ระหว่าง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และหลังการเกิดสาธารณภัย</w:t>
      </w:r>
      <w:r>
        <w:rPr>
          <w:rFonts w:ascii="TH SarabunPSK" w:hAnsi="TH SarabunPSK" w:cs="TH SarabunPSK" w:eastAsia="TH SarabunPSK"/>
          <w:spacing w:val="-1"/>
        </w:rPr>
        <w:t> </w:t>
      </w:r>
      <w:r>
        <w:rPr>
          <w:rFonts w:ascii="TH SarabunPSK" w:hAnsi="TH SarabunPSK" w:cs="TH SarabunPSK" w:eastAsia="TH SarabunPSK"/>
        </w:rPr>
        <w:t>และเพิ่มโอกาสในการรักษาชีวิตให้ปลอดภัยจาก </w:t>
      </w:r>
      <w:r>
        <w:rPr>
          <w:rFonts w:ascii="TH SarabunPSK" w:hAnsi="TH SarabunPSK" w:cs="TH SarabunPSK" w:eastAsia="TH SarabunPSK"/>
          <w:spacing w:val="-2"/>
        </w:rPr>
        <w:t>เหตุการณ์สาธารณภัยได้มากขึ้น</w:t>
      </w:r>
    </w:p>
    <w:p>
      <w:pPr>
        <w:pStyle w:val="BodyText"/>
        <w:ind w:right="1023" w:firstLine="72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การเตือนภัยล่วงหน้า </w:t>
      </w:r>
      <w:r>
        <w:rPr>
          <w:rFonts w:ascii="TH SarabunPSK" w:hAnsi="TH SarabunPSK" w:cs="TH SarabunPSK" w:eastAsia="TH SarabunPSK"/>
        </w:rPr>
        <w:t>(Early Warning) หมายถึง การให้ข้อมูลข่าวสารที่เป็นประโยชน์และทัน เหตุการณ์ผ่านทางหน่วยงาน/องค์กรต่าง ๆ เพื่อให้บุคคลที่กำลังเผชิญความเสี่ยงต่อการเกิดสาธารณภัย สามารถกระทำการอย่างใดอย่างหนึ่งเพื่อหลีกเลี่ยงหรือลดความเสี่ยง และพร้อมที่จะรับมือกับสถานการณ์ได้ </w:t>
      </w:r>
      <w:r>
        <w:rPr>
          <w:rFonts w:ascii="TH SarabunPSK" w:hAnsi="TH SarabunPSK" w:cs="TH SarabunPSK" w:eastAsia="TH SarabunPSK"/>
          <w:spacing w:val="-2"/>
        </w:rPr>
        <w:t>อย่างมีประสิทธิภาพ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headerReference w:type="default" r:id="rId108"/>
          <w:pgSz w:w="11910" w:h="16850"/>
          <w:pgMar w:header="1056" w:footer="0" w:top="1400" w:bottom="280" w:left="420" w:right="120"/>
          <w:pgNumType w:start="55"/>
        </w:sectPr>
      </w:pPr>
    </w:p>
    <w:p>
      <w:pPr>
        <w:pStyle w:val="BodyText"/>
        <w:spacing w:before="361"/>
        <w:ind w:right="1013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การบริหารจัดการความเสี่ยงจากภัยพิบัติ/สาธารณภัย </w:t>
      </w:r>
      <w:r>
        <w:rPr>
          <w:rFonts w:ascii="TH SarabunPSK" w:hAnsi="TH SarabunPSK" w:cs="TH SarabunPSK" w:eastAsia="TH SarabunPSK"/>
        </w:rPr>
        <w:t>)Disaster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Risk Management: DRM) หมายถึง กระบวนการอย่างเป็นระบบของการใช้คำสั่ง ทางการบริหารองค์กรและทักษะ ความสามารถ เชิงปฏิบัติการเพื่อดำเนินยุทธศาสตร์ นโยบาย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มาตรการ หรือกิจกรรมต่าง ๆ เพื่อหลีกเลี่ยง ลด หรือถ่ายโอน ความเป็นไปได้ในการเกิดภัยพิบัติ รวมทั้งการเพิ่มศักยภาพในการจัดการปัญหา เพื่อเตรียมพร้อมรับผลกระทบ </w:t>
      </w:r>
      <w:r>
        <w:rPr>
          <w:rFonts w:ascii="TH SarabunPSK" w:hAnsi="TH SarabunPSK" w:cs="TH SarabunPSK" w:eastAsia="TH SarabunPSK"/>
          <w:spacing w:val="-2"/>
        </w:rPr>
        <w:t>ทางลบของภัย</w:t>
      </w:r>
    </w:p>
    <w:p>
      <w:pPr>
        <w:pStyle w:val="BodyText"/>
        <w:ind w:right="1016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  <w:spacing w:val="11"/>
        </w:rPr>
        <w:t>การบริหารจัดการความเสี่ยงแบบธรรมาภิบาล</w:t>
      </w:r>
      <w:r>
        <w:rPr>
          <w:rFonts w:ascii="TH SarabunPSK" w:hAnsi="TH SarabunPSK" w:cs="TH SarabunPSK" w:eastAsia="TH SarabunPSK"/>
          <w:b/>
          <w:bCs/>
          <w:spacing w:val="11"/>
        </w:rPr>
        <w:t> </w:t>
      </w:r>
      <w:r>
        <w:rPr>
          <w:rFonts w:ascii="TH SarabunPSK" w:hAnsi="TH SarabunPSK" w:cs="TH SarabunPSK" w:eastAsia="TH SarabunPSK"/>
        </w:rPr>
        <w:t>(Risk Governance) </w:t>
      </w:r>
      <w:r>
        <w:rPr>
          <w:rFonts w:ascii="TH SarabunPSK" w:hAnsi="TH SarabunPSK" w:cs="TH SarabunPSK" w:eastAsia="TH SarabunPSK"/>
          <w:spacing w:val="9"/>
        </w:rPr>
        <w:t>หมายถึง </w:t>
      </w:r>
      <w:r>
        <w:rPr>
          <w:rFonts w:ascii="TH SarabunPSK" w:hAnsi="TH SarabunPSK" w:cs="TH SarabunPSK" w:eastAsia="TH SarabunPSK"/>
        </w:rPr>
        <w:t>ระบบควบคุม และจัดการความเสี่ยง รวมถึงการตรวจสอบและประเมินผลจากหน่วยงานภายในและหน่วยงานภายนอก องค์กรที่มีประสิทธิภาพ โดยนำผลของการประเมินดังกล่าวเสนอให้ผู้มีอำนาจตัดสินใจต่อไป</w:t>
      </w:r>
    </w:p>
    <w:p>
      <w:pPr>
        <w:pStyle w:val="BodyText"/>
        <w:ind w:right="1015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  <w:spacing w:val="9"/>
        </w:rPr>
        <w:t>การบริหารจัดการภัยพิบัติ/สาธารณภัย </w:t>
      </w:r>
      <w:r>
        <w:rPr>
          <w:rFonts w:ascii="TH SarabunPSK" w:hAnsi="TH SarabunPSK" w:cs="TH SarabunPSK" w:eastAsia="TH SarabunPSK"/>
        </w:rPr>
        <w:t>)Disaster Management: DM) หมายถึง การใช้กลไก กระบวนการและองค์ประกอบในการดำเนินงาน เพื่อจุดมุ่งหมาย ในประสิทธิผลและประสิทธิภาพของ ปฏิบัติการด้านภัยพิบัติ เช่น การป้องกัน การลด ผลกระทบ การเตรียมพร้อม การเผชิญเหตุ การช่วยเหลือ บรรเทาทุกข์ ตลอดจนการบูรณะซ่อมแซมและพัฒนา</w:t>
      </w:r>
    </w:p>
    <w:p>
      <w:pPr>
        <w:pStyle w:val="BodyText"/>
        <w:spacing w:before="1"/>
        <w:ind w:right="1019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การบรรเทาทุกข์ </w:t>
      </w:r>
      <w:r>
        <w:rPr>
          <w:rFonts w:ascii="TH SarabunPSK" w:hAnsi="TH SarabunPSK" w:cs="TH SarabunPSK" w:eastAsia="TH SarabunPSK"/>
        </w:rPr>
        <w:t>(Relief) หมายถึง การให้ความช่วยเหลือเบื้องต้นในทันทีที่เกิดสาธารณภัยเพื่อรักษา </w:t>
      </w:r>
      <w:r>
        <w:rPr>
          <w:rFonts w:ascii="TH SarabunPSK" w:hAnsi="TH SarabunPSK" w:cs="TH SarabunPSK" w:eastAsia="TH SarabunPSK"/>
          <w:spacing w:val="-2"/>
        </w:rPr>
        <w:t>ชีวิตและตอบสนองความต้องการขั้นพื้นฐานให้ผู้ประสบภัยสามารถดำรงชีพอยู่ได้</w:t>
      </w:r>
    </w:p>
    <w:p>
      <w:pPr>
        <w:pStyle w:val="BodyText"/>
        <w:ind w:right="1449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การบัญชาการ</w:t>
      </w:r>
      <w:r>
        <w:rPr>
          <w:rFonts w:ascii="TH SarabunPSK" w:hAnsi="TH SarabunPSK" w:cs="TH SarabunPSK" w:eastAsia="TH SarabunPSK"/>
          <w:b/>
          <w:bCs/>
          <w:spacing w:val="-14"/>
        </w:rPr>
        <w:t> </w:t>
      </w:r>
      <w:r>
        <w:rPr>
          <w:rFonts w:ascii="TH SarabunPSK" w:hAnsi="TH SarabunPSK" w:cs="TH SarabunPSK" w:eastAsia="TH SarabunPSK"/>
        </w:rPr>
        <w:t>(Command)</w:t>
      </w:r>
      <w:r>
        <w:rPr>
          <w:rFonts w:ascii="TH SarabunPSK" w:hAnsi="TH SarabunPSK" w:cs="TH SarabunPSK" w:eastAsia="TH SarabunPSK"/>
          <w:spacing w:val="-12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4"/>
        </w:rPr>
        <w:t> </w:t>
      </w:r>
      <w:r>
        <w:rPr>
          <w:rFonts w:ascii="TH SarabunPSK" w:hAnsi="TH SarabunPSK" w:cs="TH SarabunPSK" w:eastAsia="TH SarabunPSK"/>
        </w:rPr>
        <w:t>การทำหน้าที่อำนวยการสั่งการหรือการควบคุมโดยอาศัย อำนาจที่กำหนดไว้อย่างชัดเจนในกฎหมาย กฎระเบียบ หรืออำนาจหน้าที่ที่ได้รับมอบ</w:t>
      </w:r>
    </w:p>
    <w:p>
      <w:pPr>
        <w:pStyle w:val="BodyText"/>
        <w:spacing w:before="1"/>
        <w:ind w:right="1015" w:firstLine="72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การบัญชาการร่วม </w:t>
      </w:r>
      <w:r>
        <w:rPr>
          <w:rFonts w:ascii="TH SarabunPSK" w:hAnsi="TH SarabunPSK" w:cs="TH SarabunPSK" w:eastAsia="TH SarabunPSK"/>
        </w:rPr>
        <w:t>(Unified Command) หมายถึง การประยุกต์ใช้ระบบบัญชาการเหตุการณ์เม่ือมี </w:t>
      </w:r>
      <w:r>
        <w:rPr>
          <w:rFonts w:ascii="TH SarabunPSK" w:hAnsi="TH SarabunPSK" w:cs="TH SarabunPSK" w:eastAsia="TH SarabunPSK"/>
          <w:spacing w:val="-2"/>
        </w:rPr>
        <w:t>หน่วยงานที่มีอำนาจหน้าที่ตามกฎหมายในการจัดการเหตุฉุกเฉินที่เกิดขึ้นมากกว่าหนึ่งหน่วยงานหรือเมื่อเหตุ </w:t>
      </w:r>
      <w:r>
        <w:rPr>
          <w:rFonts w:ascii="TH SarabunPSK" w:hAnsi="TH SarabunPSK" w:cs="TH SarabunPSK" w:eastAsia="TH SarabunPSK"/>
        </w:rPr>
        <w:t>ฉุกเฉินที่เกิดขึ้น ขยายตัวข้ามขอบเขตอำนาจหน้าที่ทางการเมืองหน่วยงานต่าง ๆ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จะทำงานร่วมกันผ่านตัวแทน ของแต่ละหน่วยงานที่ได้รับการแต่งตั้งเป็นสมาชิกในหน่วยบัญชาการร่วม มีหน้าที่หลักในการกำหนด </w:t>
      </w:r>
      <w:r>
        <w:rPr>
          <w:rFonts w:ascii="TH SarabunPSK" w:hAnsi="TH SarabunPSK" w:cs="TH SarabunPSK" w:eastAsia="TH SarabunPSK"/>
          <w:spacing w:val="-2"/>
        </w:rPr>
        <w:t>วัตถุประสงค์และกลยุทธ์ร่วมและจัดทำแผนเผชิญเหตุที่จะใช้ร่วมกันเพียงแผนเดียว</w:t>
      </w:r>
    </w:p>
    <w:p>
      <w:pPr>
        <w:pStyle w:val="BodyText"/>
        <w:ind w:right="1016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การบัญชาการเหตุการณ์ (</w:t>
      </w:r>
      <w:r>
        <w:rPr>
          <w:rFonts w:ascii="TH SarabunPSK" w:hAnsi="TH SarabunPSK" w:cs="TH SarabunPSK" w:eastAsia="TH SarabunPSK"/>
        </w:rPr>
        <w:t>Incident Command) หมายถึง หน่วยบัญชาการที่ทำหน้าที่รับผิดชอบ การจัดการเหตุการณ์ฉุกเฉินที่เกิดขึ้นในภาพรวม และประกอบด้วยผู้บัญชาการเหตุการณ์ และเจ้าหน้าที่ </w:t>
      </w:r>
      <w:r>
        <w:rPr>
          <w:rFonts w:ascii="TH SarabunPSK" w:hAnsi="TH SarabunPSK" w:cs="TH SarabunPSK" w:eastAsia="TH SarabunPSK"/>
          <w:spacing w:val="-2"/>
        </w:rPr>
        <w:t>สนับสนุนที่ได้รับการมอบหมาย</w:t>
      </w:r>
    </w:p>
    <w:p>
      <w:pPr>
        <w:pStyle w:val="BodyText"/>
        <w:ind w:right="1007" w:firstLine="719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การประเมินความเสียหายและความต้องการ </w:t>
      </w:r>
      <w:r>
        <w:rPr>
          <w:rFonts w:ascii="TH SarabunPSK" w:hAnsi="TH SarabunPSK" w:cs="TH SarabunPSK" w:eastAsia="TH SarabunPSK"/>
        </w:rPr>
        <w:t>(Damage and Needs Assessment : DANA) </w:t>
      </w:r>
      <w:r>
        <w:rPr>
          <w:rFonts w:ascii="TH SarabunPSK" w:hAnsi="TH SarabunPSK" w:cs="TH SarabunPSK" w:eastAsia="TH SarabunPSK"/>
          <w:spacing w:val="-2"/>
        </w:rPr>
        <w:t>หมายถึงการประเมินผลกระทบจากสาธารณภัยเพื่อวิเคราะห์ความสามารถของผู้ประสบภัยในการเผชิญ </w:t>
      </w:r>
      <w:r>
        <w:rPr>
          <w:rFonts w:ascii="TH SarabunPSK" w:hAnsi="TH SarabunPSK" w:cs="TH SarabunPSK" w:eastAsia="TH SarabunPSK"/>
        </w:rPr>
        <w:t>สถานการณ์ฉุกเฉินด้วยตนเอง</w:t>
      </w:r>
      <w:r>
        <w:rPr>
          <w:rFonts w:ascii="TH SarabunPSK" w:hAnsi="TH SarabunPSK" w:cs="TH SarabunPSK" w:eastAsia="TH SarabunPSK"/>
          <w:spacing w:val="-11"/>
        </w:rPr>
        <w:t> </w:t>
      </w:r>
      <w:r>
        <w:rPr>
          <w:rFonts w:ascii="TH SarabunPSK" w:hAnsi="TH SarabunPSK" w:cs="TH SarabunPSK" w:eastAsia="TH SarabunPSK"/>
        </w:rPr>
        <w:t>รวมทั้งความต้องการความช่วยเหลือเพิ่มเติมจากหน่วยงานภายนอก</w:t>
      </w:r>
      <w:r>
        <w:rPr>
          <w:rFonts w:ascii="TH SarabunPSK" w:hAnsi="TH SarabunPSK" w:cs="TH SarabunPSK" w:eastAsia="TH SarabunPSK"/>
          <w:spacing w:val="-11"/>
        </w:rPr>
        <w:t> </w:t>
      </w:r>
      <w:r>
        <w:rPr>
          <w:rFonts w:ascii="TH SarabunPSK" w:hAnsi="TH SarabunPSK" w:cs="TH SarabunPSK" w:eastAsia="TH SarabunPSK"/>
        </w:rPr>
        <w:t>เช่น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ความ ช่วยเหลือด้านอาหาร น้ำดื่ม การรักษาพยาบาล สุขอนามัย และการกำจัดสิ่งปฏิกูล ด้านสุขภาวะ ที่พักพิง </w:t>
      </w:r>
      <w:r>
        <w:rPr>
          <w:rFonts w:ascii="TH SarabunPSK" w:hAnsi="TH SarabunPSK" w:cs="TH SarabunPSK" w:eastAsia="TH SarabunPSK"/>
          <w:spacing w:val="-2"/>
        </w:rPr>
        <w:t>อุปกรณ์ยังชีพ</w:t>
      </w:r>
    </w:p>
    <w:p>
      <w:pPr>
        <w:pStyle w:val="BodyText"/>
        <w:ind w:right="1012" w:firstLine="722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การประเมินความเสียหายและความสูญเสีย </w:t>
      </w:r>
      <w:r>
        <w:rPr>
          <w:rFonts w:ascii="TH SarabunPSK" w:hAnsi="TH SarabunPSK" w:cs="TH SarabunPSK" w:eastAsia="TH SarabunPSK"/>
        </w:rPr>
        <w:t>(Damage and Loss Assessment : DALA) หมายถึง การวิเคราะห์ผลกระทบจากสาธารณภัย เป็นการประมาณการเชิงปริมาณว่าเกิดผลกระทบอะไรขึ้นจาก เหตุการณ์สาธารณภัย โดยอาศัยการเก็บข้อมูลทุติยภูมิจากพื้นที่ประสบภัย ข้อมูลจากการประเมินจะนำไปใช้ ในการประมาณการ ซ่อมสร้างสิ่งก่อสร้างที่เสียหายไป และใช้ในการวางแผนเพื่อการฟื้นฟูจากความสูญเสีย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361"/>
        <w:ind w:right="1022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  <w:spacing w:val="15"/>
        </w:rPr>
        <w:t>การประเมินความเสี่ยง</w:t>
      </w:r>
      <w:r>
        <w:rPr>
          <w:rFonts w:ascii="TH SarabunPSK" w:hAnsi="TH SarabunPSK" w:cs="TH SarabunPSK" w:eastAsia="TH SarabunPSK"/>
          <w:b/>
          <w:bCs/>
          <w:spacing w:val="15"/>
        </w:rPr>
        <w:t> </w:t>
      </w:r>
      <w:r>
        <w:rPr>
          <w:rFonts w:ascii="TH SarabunPSK" w:hAnsi="TH SarabunPSK" w:cs="TH SarabunPSK" w:eastAsia="TH SarabunPSK"/>
        </w:rPr>
        <w:t>)Risk Assessment) </w:t>
      </w:r>
      <w:r>
        <w:rPr>
          <w:rFonts w:ascii="TH SarabunPSK" w:hAnsi="TH SarabunPSK" w:cs="TH SarabunPSK" w:eastAsia="TH SarabunPSK"/>
          <w:spacing w:val="13"/>
        </w:rPr>
        <w:t>หมายถึง</w:t>
      </w:r>
      <w:r>
        <w:rPr>
          <w:rFonts w:ascii="TH SarabunPSK" w:hAnsi="TH SarabunPSK" w:cs="TH SarabunPSK" w:eastAsia="TH SarabunPSK"/>
          <w:spacing w:val="13"/>
        </w:rPr>
        <w:t> </w:t>
      </w:r>
      <w:r>
        <w:rPr>
          <w:rFonts w:ascii="TH SarabunPSK" w:hAnsi="TH SarabunPSK" w:cs="TH SarabunPSK" w:eastAsia="TH SarabunPSK"/>
          <w:spacing w:val="14"/>
        </w:rPr>
        <w:t>กระบวนการกำหนดลักษณะ</w:t>
      </w:r>
      <w:r>
        <w:rPr>
          <w:rFonts w:ascii="TH SarabunPSK" w:hAnsi="TH SarabunPSK" w:cs="TH SarabunPSK" w:eastAsia="TH SarabunPSK"/>
          <w:spacing w:val="14"/>
        </w:rPr>
        <w:t> </w:t>
      </w:r>
      <w:r>
        <w:rPr>
          <w:rFonts w:ascii="TH SarabunPSK" w:hAnsi="TH SarabunPSK" w:cs="TH SarabunPSK" w:eastAsia="TH SarabunPSK"/>
          <w:spacing w:val="11"/>
        </w:rPr>
        <w:t>ขนาด </w:t>
      </w:r>
      <w:r>
        <w:rPr>
          <w:rFonts w:ascii="TH SarabunPSK" w:hAnsi="TH SarabunPSK" w:cs="TH SarabunPSK" w:eastAsia="TH SarabunPSK"/>
        </w:rPr>
        <w:t>หรือขอบเขตของความเสี่ยงโดยการวิเคราะห์ภัยที่เกิดขึ้น รวมทั้งประเมินสภาวะการเปิดรับต่อความเสี่ยง ความเปราะบาง ในการรับมือของชุมชนที่อาจเป็นอันตรายและคาดการณ์ผลกระทบต่อชีวิต ทรัพย์สิน</w:t>
      </w:r>
      <w:r>
        <w:rPr>
          <w:rFonts w:ascii="TH SarabunPSK" w:hAnsi="TH SarabunPSK" w:cs="TH SarabunPSK" w:eastAsia="TH SarabunPSK"/>
          <w:spacing w:val="40"/>
        </w:rPr>
        <w:t> </w:t>
      </w:r>
      <w:r>
        <w:rPr>
          <w:rFonts w:ascii="TH SarabunPSK" w:hAnsi="TH SarabunPSK" w:cs="TH SarabunPSK" w:eastAsia="TH SarabunPSK"/>
        </w:rPr>
        <w:t>การ ดำรงชีวิตและสิ่งแวดล้อม เป็นการวิเคราะห์ความน่าจะเป็นในการเกิดผลกระทบจากภัยในพื้นที่หนึ่งๆ มี </w:t>
      </w:r>
      <w:r>
        <w:rPr>
          <w:rFonts w:ascii="TH SarabunPSK" w:hAnsi="TH SarabunPSK" w:cs="TH SarabunPSK" w:eastAsia="TH SarabunPSK"/>
          <w:spacing w:val="-2"/>
        </w:rPr>
        <w:t>ประโยชน์ในการวางแผนเพื่อการจัดการความเสี่ยงที่อาจเกิดขึ้นในอนาคต</w:t>
      </w:r>
    </w:p>
    <w:p>
      <w:pPr>
        <w:pStyle w:val="BodyText"/>
        <w:ind w:right="1011" w:firstLine="719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การประสานงาน ณ จุดเดียว </w:t>
      </w:r>
      <w:r>
        <w:rPr>
          <w:rFonts w:ascii="TH SarabunPSK" w:hAnsi="TH SarabunPSK" w:cs="TH SarabunPSK" w:eastAsia="TH SarabunPSK"/>
        </w:rPr>
        <w:t>(National Single Window : NSW) หมายถึง การเชื่อมโยงข้อมูลทาง อิเล็กทรอนิกส์แบบไร้เอกสารระหว่างหน่วยงานที่เกี่ยวข้อง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ในกระบวนการนำเข้าส่งออกสินค้าเพื่ออำนวยความ สะดวกให้แก่ผู้ประกอบการในการตรวจสอบใบอนุญาตและใบรับรองต่าง ๆ ทางอิเล็กทรอนิกส์ก่อนการตรวจ </w:t>
      </w:r>
      <w:r>
        <w:rPr>
          <w:rFonts w:ascii="TH SarabunPSK" w:hAnsi="TH SarabunPSK" w:cs="TH SarabunPSK" w:eastAsia="TH SarabunPSK"/>
          <w:spacing w:val="-2"/>
        </w:rPr>
        <w:t>ปล่อยสินค้าระบบนี้จะทำหน้าที่ประสานกิจกรรมทางอิเล็กทรอนิกส์แบบครบวงจรผู้ประกอบการสามารถรับส่ง </w:t>
      </w:r>
      <w:r>
        <w:rPr>
          <w:rFonts w:ascii="TH SarabunPSK" w:hAnsi="TH SarabunPSK" w:cs="TH SarabunPSK" w:eastAsia="TH SarabunPSK"/>
        </w:rPr>
        <w:t>ข้อมูลทางอิเล็กทรอนิกส์กับองค์กรที่เกี่ยวข้องได้อัตโนมัติตลอด 24 </w:t>
      </w:r>
      <w:r>
        <w:rPr>
          <w:rFonts w:ascii="TH SarabunPSK" w:hAnsi="TH SarabunPSK" w:cs="TH SarabunPSK" w:eastAsia="TH SarabunPSK"/>
        </w:rPr>
        <w:t>ชั่วโมงโดยไม่ต้องเดินทางไปติดต่อกับ หน่วยงานต่าง ๆ ด้วยตัวเอง</w:t>
      </w:r>
    </w:p>
    <w:p>
      <w:pPr>
        <w:pStyle w:val="BodyText"/>
        <w:ind w:right="1147" w:firstLine="763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การปรับตัว</w:t>
      </w:r>
      <w:r>
        <w:rPr>
          <w:rFonts w:ascii="TH SarabunPSK" w:hAnsi="TH SarabunPSK" w:cs="TH SarabunPSK" w:eastAsia="TH SarabunPSK"/>
          <w:b/>
          <w:bCs/>
          <w:spacing w:val="-1"/>
        </w:rPr>
        <w:t> </w:t>
      </w:r>
      <w:r>
        <w:rPr>
          <w:rFonts w:ascii="TH SarabunPSK" w:hAnsi="TH SarabunPSK" w:cs="TH SarabunPSK" w:eastAsia="TH SarabunPSK"/>
        </w:rPr>
        <w:t>(Adaptation) หมายถึง</w:t>
      </w:r>
      <w:r>
        <w:rPr>
          <w:rFonts w:ascii="TH SarabunPSK" w:hAnsi="TH SarabunPSK" w:cs="TH SarabunPSK" w:eastAsia="TH SarabunPSK"/>
          <w:spacing w:val="-1"/>
        </w:rPr>
        <w:t> </w:t>
      </w:r>
      <w:r>
        <w:rPr>
          <w:rFonts w:ascii="TH SarabunPSK" w:hAnsi="TH SarabunPSK" w:cs="TH SarabunPSK" w:eastAsia="TH SarabunPSK"/>
        </w:rPr>
        <w:t>การปรับตัวในระบบธรรมชาติหรือระบบมนุษย์ เพื่อตอบสนอง ต่อ</w:t>
      </w:r>
      <w:r>
        <w:rPr>
          <w:rFonts w:ascii="TH SarabunPSK" w:hAnsi="TH SarabunPSK" w:cs="TH SarabunPSK" w:eastAsia="TH SarabunPSK"/>
          <w:spacing w:val="-14"/>
        </w:rPr>
        <w:t> </w:t>
      </w:r>
      <w:r>
        <w:rPr>
          <w:rFonts w:ascii="TH SarabunPSK" w:hAnsi="TH SarabunPSK" w:cs="TH SarabunPSK" w:eastAsia="TH SarabunPSK"/>
        </w:rPr>
        <w:t>สิ่งเร้าทางภูมิอากาศหรือผลกระทบที่เกิดขึ้นจากสาธารณภัย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ซึ่งจะช่วยลดความเสียหายที่อาจเกิดขึ้น</w:t>
      </w:r>
      <w:r>
        <w:rPr>
          <w:rFonts w:ascii="TH SarabunPSK" w:hAnsi="TH SarabunPSK" w:cs="TH SarabunPSK" w:eastAsia="TH SarabunPSK"/>
          <w:spacing w:val="-11"/>
        </w:rPr>
        <w:t> </w:t>
      </w:r>
      <w:r>
        <w:rPr>
          <w:rFonts w:ascii="TH SarabunPSK" w:hAnsi="TH SarabunPSK" w:cs="TH SarabunPSK" w:eastAsia="TH SarabunPSK"/>
        </w:rPr>
        <w:t>หรือ </w:t>
      </w:r>
      <w:r>
        <w:rPr>
          <w:rFonts w:ascii="TH SarabunPSK" w:hAnsi="TH SarabunPSK" w:cs="TH SarabunPSK" w:eastAsia="TH SarabunPSK"/>
          <w:spacing w:val="-2"/>
        </w:rPr>
        <w:t>ช่วยสร้างโอกาสจากสภาวะวิกฤตได้</w:t>
      </w:r>
    </w:p>
    <w:p>
      <w:pPr>
        <w:pStyle w:val="BodyText"/>
        <w:ind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การป้องกัน</w:t>
      </w:r>
      <w:r>
        <w:rPr>
          <w:rFonts w:ascii="TH SarabunPSK" w:hAnsi="TH SarabunPSK" w:cs="TH SarabunPSK" w:eastAsia="TH SarabunPSK"/>
          <w:b/>
          <w:bCs/>
          <w:spacing w:val="-8"/>
        </w:rPr>
        <w:t> </w:t>
      </w:r>
      <w:r>
        <w:rPr>
          <w:rFonts w:ascii="TH SarabunPSK" w:hAnsi="TH SarabunPSK" w:cs="TH SarabunPSK" w:eastAsia="TH SarabunPSK"/>
        </w:rPr>
        <w:t>(Prevention)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มาตรการหรือแนวทางต่าง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เพื่อช่วยขจัดผลกระทบเชิงลบจาก เหตุการณ์สาธารณภัยที่อาจเกิดกับบุคคลหรือทรัพย์สินให้หมดไปอย่างสิ้นเชิง ครอบคลุมถึงมาตรการเชิง </w:t>
      </w:r>
      <w:r>
        <w:rPr>
          <w:rFonts w:ascii="TH SarabunPSK" w:hAnsi="TH SarabunPSK" w:cs="TH SarabunPSK" w:eastAsia="TH SarabunPSK"/>
          <w:spacing w:val="-2"/>
        </w:rPr>
        <w:t>โครงสร้างและมาตรการที่ไม่ใช่เชิงโครงสร้าง</w:t>
      </w:r>
    </w:p>
    <w:p>
      <w:pPr>
        <w:pStyle w:val="BodyText"/>
        <w:ind w:right="1007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การป้องกันภัยฝ่ายพลเรือน </w:t>
      </w:r>
      <w:r>
        <w:rPr>
          <w:rFonts w:ascii="TH SarabunPSK" w:hAnsi="TH SarabunPSK" w:cs="TH SarabunPSK" w:eastAsia="TH SarabunPSK"/>
        </w:rPr>
        <w:t>(Civil Defense) หมายถึง การป้องกันพลเรือนให้ปลอดภัยจากการ โจมตีทางทหาร แต่ปัจจุบันครอบคลุมถึงการช่วยให้พลเรือนปลอดภัยจากการคุกคามทางสาธารณภัยด้วย หน้าที่ของกองกำลังป้องกันภัยฝ่ายพลเรือน (civil defense force) จากเดิมที่มีแต่การฝึกการทหาร หมาย รวมถึงการดูแลให้ประชาชนปลอดภัยจากสาธารณภัยและการปฏิบัติการช่วยเหลือเมื่อเกิดเหตุสาธารณภัย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เช่น การช่วยเหลือเคลื่อนย้ายในช่วงอพยพ การช่วยกระจายถุงยังชีพ การอำนวยความสะดวกในการขนส่งอุปกรณ์ และเครื่องมือเครื่องใช้ การช่วยซ่อมแซมก่อสร้างบ้านเรือนที่เสียหายจากภัยธรรมชาติ</w:t>
      </w:r>
    </w:p>
    <w:p>
      <w:pPr>
        <w:pStyle w:val="BodyText"/>
        <w:spacing w:before="1"/>
        <w:ind w:right="1106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การเผชิญเหตุ</w:t>
      </w:r>
      <w:r>
        <w:rPr>
          <w:rFonts w:ascii="TH SarabunPSK" w:hAnsi="TH SarabunPSK" w:cs="TH SarabunPSK" w:eastAsia="TH SarabunPSK"/>
          <w:b/>
          <w:bCs/>
          <w:spacing w:val="-1"/>
        </w:rPr>
        <w:t> </w:t>
      </w:r>
      <w:r>
        <w:rPr>
          <w:rFonts w:ascii="TH SarabunPSK" w:hAnsi="TH SarabunPSK" w:cs="TH SarabunPSK" w:eastAsia="TH SarabunPSK"/>
        </w:rPr>
        <w:t>(Response)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มาตรการหรือการปฏิบัติการต่าง</w:t>
      </w:r>
      <w:r>
        <w:rPr>
          <w:rFonts w:ascii="TH SarabunPSK" w:hAnsi="TH SarabunPSK" w:cs="TH SarabunPSK" w:eastAsia="TH SarabunPSK"/>
          <w:spacing w:val="-1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ที่ควรเกิดขึ้นอย่างรวดเร็ว และทันท่วงทีเพื่อรักษาชีวิต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และให้ความช่วยเหลือบรรเทาทุกข์ขั้นพื้นฐานแก่ประชาชนที่ได้รับความเดือดร้อน จากเหตุการณ์สาธารณภัย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เช่น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การกู้ชีพกู้ภัย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การปฐมพยาบาล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การแจกถุงยังชีพและสิ่งของบรรเทาทุกข์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การ บัญชาการในเหตุการณ์ฉุกเฉิน การประสานงานเพื่อลำเลียงผู้ป่วย การบริหารจัดการศูนย์อพยพ</w:t>
      </w:r>
    </w:p>
    <w:p>
      <w:pPr>
        <w:pStyle w:val="BodyText"/>
        <w:spacing w:before="1"/>
        <w:ind w:right="1007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การฝึกการป้องกันและบรรเทาสาธารณภัย</w:t>
      </w:r>
      <w:r>
        <w:rPr>
          <w:rFonts w:ascii="TH SarabunPSK" w:hAnsi="TH SarabunPSK" w:cs="TH SarabunPSK" w:eastAsia="TH SarabunPSK"/>
          <w:b/>
          <w:bCs/>
          <w:spacing w:val="-11"/>
        </w:rPr>
        <w:t> </w:t>
      </w:r>
      <w:r>
        <w:rPr>
          <w:rFonts w:ascii="TH SarabunPSK" w:hAnsi="TH SarabunPSK" w:cs="TH SarabunPSK" w:eastAsia="TH SarabunPSK"/>
          <w:b/>
          <w:bCs/>
        </w:rPr>
        <w:t>(</w:t>
      </w:r>
      <w:r>
        <w:rPr>
          <w:rFonts w:ascii="TH SarabunPSK" w:hAnsi="TH SarabunPSK" w:cs="TH SarabunPSK" w:eastAsia="TH SarabunPSK"/>
        </w:rPr>
        <w:t>Exercise)</w:t>
      </w:r>
      <w:r>
        <w:rPr>
          <w:rFonts w:ascii="TH SarabunPSK" w:hAnsi="TH SarabunPSK" w:cs="TH SarabunPSK" w:eastAsia="TH SarabunPSK"/>
          <w:spacing w:val="-11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การจำลองสถานการณ์เพื่อฝึกฝน ทักษะหรือซักซ้อมกระบวนการการดำเนินงานที่ได้วางแผนไว้ เป็นแบบฝึกหัดเพื่อให้ผู้ที่มีบทบาทหน้าที่และ ความรับผิดชอบในการรับมือสถานการณ์ฉุกเฉินได้ฝึกซ้อมขั้นตอนปฏิบัติที่จำเป็น ทำให้มีทักษะสามารถใช้ เครื่องมือ อุปกรณ์ต่าง ๆ ได้อย่างถูกต้อง ซึ่งช่วยให้พร้อมปฏิบัติงานได้จริงหากเกิดสาธารณภัยขึ้น</w:t>
      </w:r>
    </w:p>
    <w:p>
      <w:pPr>
        <w:spacing w:after="0"/>
        <w:rPr>
          <w:rFonts w:ascii="TH SarabunPSK" w:hAnsi="TH SarabunPSK" w:cs="TH SarabunPSK" w:eastAsia="TH SarabunPSK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85"/>
        <w:ind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การฟื้นฟู </w:t>
      </w:r>
      <w:r>
        <w:rPr>
          <w:rFonts w:ascii="TH SarabunPSK" w:hAnsi="TH SarabunPSK" w:cs="TH SarabunPSK" w:eastAsia="TH SarabunPSK"/>
        </w:rPr>
        <w:t>(Recovery) หมายถึง การปรับสภาพระบบสาธารณูปโภคการดำรงชีพและสภาวะวิถี ความเป็นอยู่ของชุมชนที่ประสบภัยให้กลับสู่สภาวะปกติ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หรือพัฒนาให้ดียิ่งขึ้นกว่าเก่าตามความเหมาะสม</w:t>
      </w:r>
      <w:r>
        <w:rPr>
          <w:rFonts w:ascii="TH SarabunPSK" w:hAnsi="TH SarabunPSK" w:cs="TH SarabunPSK" w:eastAsia="TH SarabunPSK"/>
          <w:spacing w:val="-17"/>
        </w:rPr>
        <w:t> </w:t>
      </w:r>
      <w:r>
        <w:rPr>
          <w:rFonts w:ascii="TH SarabunPSK" w:hAnsi="TH SarabunPSK" w:cs="TH SarabunPSK" w:eastAsia="TH SarabunPSK"/>
        </w:rPr>
        <w:t>โดย การนำเอาปัจจัยต่าง ๆ ในการลดความเสี่ยงจากสาธารณภัยเข้ามาช่วยในการฟื้นฟูด้วย (Build back better)</w:t>
      </w:r>
    </w:p>
    <w:p>
      <w:pPr>
        <w:pStyle w:val="BodyText"/>
        <w:ind w:firstLine="719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การฟื้นสภาพ</w:t>
      </w:r>
      <w:r>
        <w:rPr>
          <w:rFonts w:ascii="TH SarabunPSK" w:hAnsi="TH SarabunPSK" w:cs="TH SarabunPSK" w:eastAsia="TH SarabunPSK"/>
          <w:b/>
          <w:bCs/>
          <w:spacing w:val="-9"/>
        </w:rPr>
        <w:t> </w:t>
      </w:r>
      <w:r>
        <w:rPr>
          <w:rFonts w:ascii="TH SarabunPSK" w:hAnsi="TH SarabunPSK" w:cs="TH SarabunPSK" w:eastAsia="TH SarabunPSK"/>
        </w:rPr>
        <w:t>,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  <w:b/>
          <w:bCs/>
        </w:rPr>
        <w:t>การเยียวยา</w:t>
      </w:r>
      <w:r>
        <w:rPr>
          <w:rFonts w:ascii="TH SarabunPSK" w:hAnsi="TH SarabunPSK" w:cs="TH SarabunPSK" w:eastAsia="TH SarabunPSK"/>
          <w:b/>
          <w:bCs/>
          <w:spacing w:val="-6"/>
        </w:rPr>
        <w:t> </w:t>
      </w:r>
      <w:r>
        <w:rPr>
          <w:rFonts w:ascii="TH SarabunPSK" w:hAnsi="TH SarabunPSK" w:cs="TH SarabunPSK" w:eastAsia="TH SarabunPSK"/>
        </w:rPr>
        <w:t>(Rehabilitation)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การจัดการความเสียหายหรือผลที่เกิดจาก สาธารณภัยเพื่อพลิกฟื้นสภาวะการดำรงชีพของชุมชนที่ได้รับผลกระทบจากการเกิดสาธารณภัย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ให้กลับคืนสู่ สภาพที่เป็นอยู่ก่อนหน้านี้ รวมทั้งการดูแลสภาพจิตใจและจิตสังคม (Psychosocial Support) ของผู้ได้รับ </w:t>
      </w:r>
      <w:r>
        <w:rPr>
          <w:rFonts w:ascii="TH SarabunPSK" w:hAnsi="TH SarabunPSK" w:cs="TH SarabunPSK" w:eastAsia="TH SarabunPSK"/>
          <w:spacing w:val="-2"/>
        </w:rPr>
        <w:t>ผลกระทบตลอดจนการกระตุ้นและช่วยเหลือให้เกิดการปรับตัวให้เข้ากับการเปลี่ยนแปลงตามความจำเป็น</w:t>
      </w:r>
    </w:p>
    <w:p>
      <w:pPr>
        <w:pStyle w:val="BodyText"/>
        <w:ind w:right="1007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การลดความเสี่ยงจากภัยพิบัติ </w:t>
      </w:r>
      <w:r>
        <w:rPr>
          <w:rFonts w:ascii="TH SarabunPSK" w:hAnsi="TH SarabunPSK" w:cs="TH SarabunPSK" w:eastAsia="TH SarabunPSK"/>
        </w:rPr>
        <w:t>(Disaster Risk Reduction : DRR) หมายถึง แนวคิดและวิธีปฏิบัติ ในการลดโอกาสที่จะได้รับผลกระทบทางลบจากสาธารณภัย ผ่านความพยายามอย่างเป็นระบบที่จะวิเคราะห์ และบริหารจัดการปัจจัยที่เป็นสาเหตุและผลกระทบของสาธารณภัย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เพื่อดำเนินนโยบายมาตรการหรือกิจกรรม ต่าง ๆ ในการลดความล่อแหลม ลดปัจจัยที่ทำให้เกิดความเปราะบาง และเพิ่มศักยภาพในการจัดการปัญหา มี เป้าหมายในการลดความเสี่ยงที่มีอยู่ในชุมชนและสังคมในปัจจุบัน และป้องกันความเสี่ยงที่อาจเกิดขึ้นใน </w:t>
      </w:r>
      <w:r>
        <w:rPr>
          <w:rFonts w:ascii="TH SarabunPSK" w:hAnsi="TH SarabunPSK" w:cs="TH SarabunPSK" w:eastAsia="TH SarabunPSK"/>
          <w:spacing w:val="-2"/>
        </w:rPr>
        <w:t>อนาคต</w:t>
      </w:r>
    </w:p>
    <w:p>
      <w:pPr>
        <w:pStyle w:val="BodyText"/>
        <w:ind w:right="1201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การลดผลกระทบ </w:t>
      </w:r>
      <w:r>
        <w:rPr>
          <w:rFonts w:ascii="TH SarabunPSK" w:hAnsi="TH SarabunPSK" w:cs="TH SarabunPSK" w:eastAsia="TH SarabunPSK"/>
        </w:rPr>
        <w:t>(Mitigation) หมายถึง ปฏิบัติการลดผลกระทบทางลบโดยตรงของภัยที่เป็น อันตรายต่อสังคมและสิ่งแวดล้อม เนื่องจากผลกระทบทางลบของภัยโดยมากไม่สามารถขจัดให้หมดไปอย่าง สิ้นเชิง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แต่ขนาดและความรุนแรงของความเสียหายสามารถลดทอนลงได้จากการดำเนินนโยบายและกิจกรรม ต่าง ๆ</w:t>
      </w:r>
    </w:p>
    <w:p>
      <w:pPr>
        <w:pStyle w:val="BodyText"/>
        <w:ind w:right="1007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การวิเคราะห์ความเสี่ยง </w:t>
      </w:r>
      <w:r>
        <w:rPr>
          <w:rFonts w:ascii="TH SarabunPSK" w:hAnsi="TH SarabunPSK" w:cs="TH SarabunPSK" w:eastAsia="TH SarabunPSK"/>
        </w:rPr>
        <w:t>, </w:t>
      </w:r>
      <w:r>
        <w:rPr>
          <w:rFonts w:ascii="TH SarabunPSK" w:hAnsi="TH SarabunPSK" w:cs="TH SarabunPSK" w:eastAsia="TH SarabunPSK"/>
          <w:b/>
          <w:bCs/>
        </w:rPr>
        <w:t>การประเมินความเสี่ยง </w:t>
      </w:r>
      <w:r>
        <w:rPr>
          <w:rFonts w:ascii="TH SarabunPSK" w:hAnsi="TH SarabunPSK" w:cs="TH SarabunPSK" w:eastAsia="TH SarabunPSK"/>
        </w:rPr>
        <w:t>(Risk Assessment) หมายถึง กระบวนการ กำหนดลักษณะขนาดหรือขอบเขตของความเสี่ยง โดยการวิเคราะห์ภัยที่เกิดขึ้นและประเมินสภาวะการเปิดรับ ต่อความเสี่ยง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(exposure)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ความเปราะบาง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(vulnerability)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และศักยภาพ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(capacity)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ในการรับมือของชุมชน ที่อาจเป็นอันตรายต่อชีวิตและทรัพย์สิน การดำรงชีวิต และสิ่งแวดล้อม เป็นการวิเคราะห์ความน่าจะเป็นใน การเกิดผลกระทบจากภัยในพื้นที่หนึ่ง ๆ มีประโยชน์ในการวางแผนเพื่อจัดการความเสี่ยงอย่างมีระบบ</w:t>
      </w:r>
    </w:p>
    <w:p>
      <w:pPr>
        <w:pStyle w:val="BodyText"/>
        <w:ind w:right="1060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การสนับสนุนการจัดการเหตุการณ์ </w:t>
      </w:r>
      <w:r>
        <w:rPr>
          <w:rFonts w:ascii="TH SarabunPSK" w:hAnsi="TH SarabunPSK" w:cs="TH SarabunPSK" w:eastAsia="TH SarabunPSK"/>
        </w:rPr>
        <w:t>(Incident Management Assistance Team : IMAT) หมายถึง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การจัดรูปแบบการบัญชาการเหตุการณ์ซึ่งประกอบด้วยทีมงานบัญชาการและทีมงานปฏิบัติการและ เจ้าหน้าที่ที่เหมาะสมอื่น ๆ ภายในโครงสร้างระบบบัญชาการณ์ที่สามารถจะจัดส่งไปปฏิบัติงานหรือลงมือ </w:t>
      </w:r>
      <w:r>
        <w:rPr>
          <w:rFonts w:ascii="TH SarabunPSK" w:hAnsi="TH SarabunPSK" w:cs="TH SarabunPSK" w:eastAsia="TH SarabunPSK"/>
          <w:spacing w:val="-2"/>
        </w:rPr>
        <w:t>ปฏิบัติงานได้ตามความจำเป็นมีการกำหนดคุณสมบัติและการรับรองอย่างเป็นทางการ</w:t>
      </w:r>
    </w:p>
    <w:p>
      <w:pPr>
        <w:pStyle w:val="BodyText"/>
        <w:spacing w:before="1"/>
        <w:ind w:right="1171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การอพยพ</w:t>
      </w:r>
      <w:r>
        <w:rPr>
          <w:rFonts w:ascii="TH SarabunPSK" w:hAnsi="TH SarabunPSK" w:cs="TH SarabunPSK" w:eastAsia="TH SarabunPSK"/>
          <w:b/>
          <w:bCs/>
          <w:spacing w:val="-7"/>
        </w:rPr>
        <w:t> </w:t>
      </w:r>
      <w:r>
        <w:rPr>
          <w:rFonts w:ascii="TH SarabunPSK" w:hAnsi="TH SarabunPSK" w:cs="TH SarabunPSK" w:eastAsia="TH SarabunPSK"/>
          <w:b/>
          <w:bCs/>
        </w:rPr>
        <w:t>(</w:t>
      </w:r>
      <w:r>
        <w:rPr>
          <w:rFonts w:ascii="TH SarabunPSK" w:hAnsi="TH SarabunPSK" w:cs="TH SarabunPSK" w:eastAsia="TH SarabunPSK"/>
        </w:rPr>
        <w:t>Evacuation)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การเคลื่อนย้าย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การกระจาย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และการนำพลเรือนออกจากพื้นที่ อันตรายหรือพื้นที่ที่อาจเป็นอันตรายอย่างเป็นระบบตามขั้นตอนและมีการกำกับดูแล รวมถึงการรับรอง และ </w:t>
      </w:r>
      <w:r>
        <w:rPr>
          <w:rFonts w:ascii="TH SarabunPSK" w:hAnsi="TH SarabunPSK" w:cs="TH SarabunPSK" w:eastAsia="TH SarabunPSK"/>
          <w:spacing w:val="-2"/>
        </w:rPr>
        <w:t>การดูแลบุคคลเหล่านี้ในสถานที่ปลอดภัยด้วย</w:t>
      </w:r>
    </w:p>
    <w:p>
      <w:pPr>
        <w:pStyle w:val="BodyText"/>
        <w:ind w:right="1120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ขั้นตอนมาตรฐานการปฏิบัติงาน</w:t>
      </w:r>
      <w:r>
        <w:rPr>
          <w:rFonts w:ascii="TH SarabunPSK" w:hAnsi="TH SarabunPSK" w:cs="TH SarabunPSK" w:eastAsia="TH SarabunPSK"/>
          <w:b/>
          <w:bCs/>
          <w:spacing w:val="-3"/>
        </w:rPr>
        <w:t> </w:t>
      </w:r>
      <w:r>
        <w:rPr>
          <w:rFonts w:ascii="TH SarabunPSK" w:hAnsi="TH SarabunPSK" w:cs="TH SarabunPSK" w:eastAsia="TH SarabunPSK"/>
          <w:b/>
          <w:bCs/>
        </w:rPr>
        <w:t>(</w:t>
      </w:r>
      <w:r>
        <w:rPr>
          <w:rFonts w:ascii="TH SarabunPSK" w:hAnsi="TH SarabunPSK" w:cs="TH SarabunPSK" w:eastAsia="TH SarabunPSK"/>
        </w:rPr>
        <w:t>Standard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Operating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Procedure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: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SOP)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วิธีการที่ได้ กำหนดหรือจัดทำขึ้น เพื่อให้ผู้มีหน้าที่เกี่ยวข้องปฏิบัติตามอย่างเป็นกิจวัตรในการทำงานอย่างใดอย่างหนึ่ง</w:t>
      </w:r>
    </w:p>
    <w:p>
      <w:pPr>
        <w:pStyle w:val="BodyText"/>
        <w:ind w:right="1308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ข่าวสาร</w:t>
      </w:r>
      <w:r>
        <w:rPr>
          <w:rFonts w:ascii="TH SarabunPSK" w:hAnsi="TH SarabunPSK" w:cs="TH SarabunPSK" w:eastAsia="TH SarabunPSK"/>
          <w:b/>
          <w:bCs/>
          <w:spacing w:val="-13"/>
        </w:rPr>
        <w:t> </w:t>
      </w:r>
      <w:r>
        <w:rPr>
          <w:rFonts w:ascii="TH SarabunPSK" w:hAnsi="TH SarabunPSK" w:cs="TH SarabunPSK" w:eastAsia="TH SarabunPSK"/>
        </w:rPr>
        <w:t>(Intelligence)</w:t>
      </w:r>
      <w:r>
        <w:rPr>
          <w:rFonts w:ascii="TH SarabunPSK" w:hAnsi="TH SarabunPSK" w:cs="TH SarabunPSK" w:eastAsia="TH SarabunPSK"/>
          <w:spacing w:val="-12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5"/>
        </w:rPr>
        <w:t> </w:t>
      </w:r>
      <w:r>
        <w:rPr>
          <w:rFonts w:ascii="TH SarabunPSK" w:hAnsi="TH SarabunPSK" w:cs="TH SarabunPSK" w:eastAsia="TH SarabunPSK"/>
        </w:rPr>
        <w:t>ข่าวสารที่เกี่ยวกับเหตุฉุกเฉินที่เกิดขึ้นเป็นองค์ประกอบที่สำคัญ ของการบัญชาการเหตุการณ์ เป็นภารกิจของส่วนแผนงานซึ่งมุ่งเน้นไปที่ข่าวสารในเหตุฉุกเฉิน</w:t>
      </w:r>
    </w:p>
    <w:p>
      <w:pPr>
        <w:pStyle w:val="BodyText"/>
        <w:spacing w:before="1"/>
        <w:ind w:right="1220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ขีดความสามารถ,</w:t>
      </w:r>
      <w:r>
        <w:rPr>
          <w:rFonts w:ascii="TH SarabunPSK" w:hAnsi="TH SarabunPSK" w:cs="TH SarabunPSK" w:eastAsia="TH SarabunPSK"/>
          <w:b/>
          <w:bCs/>
          <w:spacing w:val="-9"/>
        </w:rPr>
        <w:t> </w:t>
      </w:r>
      <w:r>
        <w:rPr>
          <w:rFonts w:ascii="TH SarabunPSK" w:hAnsi="TH SarabunPSK" w:cs="TH SarabunPSK" w:eastAsia="TH SarabunPSK"/>
          <w:b/>
          <w:bCs/>
        </w:rPr>
        <w:t>ศักยภาพ</w:t>
      </w:r>
      <w:r>
        <w:rPr>
          <w:rFonts w:ascii="TH SarabunPSK" w:hAnsi="TH SarabunPSK" w:cs="TH SarabunPSK" w:eastAsia="TH SarabunPSK"/>
          <w:b/>
          <w:bCs/>
          <w:spacing w:val="-10"/>
        </w:rPr>
        <w:t> </w:t>
      </w:r>
      <w:r>
        <w:rPr>
          <w:rFonts w:ascii="TH SarabunPSK" w:hAnsi="TH SarabunPSK" w:cs="TH SarabunPSK" w:eastAsia="TH SarabunPSK"/>
        </w:rPr>
        <w:t>(Capacity)</w:t>
      </w:r>
      <w:r>
        <w:rPr>
          <w:rFonts w:ascii="TH SarabunPSK" w:hAnsi="TH SarabunPSK" w:cs="TH SarabunPSK" w:eastAsia="TH SarabunPSK"/>
          <w:spacing w:val="-10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0"/>
        </w:rPr>
        <w:t> </w:t>
      </w:r>
      <w:r>
        <w:rPr>
          <w:rFonts w:ascii="TH SarabunPSK" w:hAnsi="TH SarabunPSK" w:cs="TH SarabunPSK" w:eastAsia="TH SarabunPSK"/>
        </w:rPr>
        <w:t>ความสามารถที่จะกระทำการอย่างใดอย่างหนึ่ง </w:t>
      </w:r>
      <w:r>
        <w:rPr>
          <w:rFonts w:ascii="TH SarabunPSK" w:hAnsi="TH SarabunPSK" w:cs="TH SarabunPSK" w:eastAsia="TH SarabunPSK"/>
          <w:spacing w:val="-2"/>
        </w:rPr>
        <w:t>หรือความสามารถที่อาจจะพัฒนาต่อไปให้เป็นประโยชน์มากขึ้น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headerReference w:type="default" r:id="rId109"/>
          <w:pgSz w:w="11910" w:h="16850"/>
          <w:pgMar w:header="0" w:footer="0" w:top="960" w:bottom="280" w:left="420" w:right="120"/>
        </w:sectPr>
      </w:pPr>
    </w:p>
    <w:p>
      <w:pPr>
        <w:pStyle w:val="BodyText"/>
        <w:spacing w:before="85"/>
        <w:ind w:right="1007"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คลังสำรองทรัพยากร </w:t>
      </w:r>
      <w:r>
        <w:rPr>
          <w:rFonts w:ascii="TH SarabunPSK" w:hAnsi="TH SarabunPSK" w:cs="TH SarabunPSK" w:eastAsia="TH SarabunPSK"/>
        </w:rPr>
        <w:t>(Stockpiling) หมายถึง วัสดุหรือเสบียงที่สะสมไว้เพื่อใช้ในเวลาฉุกเฉินหรือ ยามเกิดภัยพิบัติ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เช่นอุ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ปกรณ์ปฐมพยาบาล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อาหาร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น้ำดื่ม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ไฟฉาย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ถุงนอน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เครื่องนุ่งห่ม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เครื่องประกอบอาหาร</w:t>
      </w:r>
    </w:p>
    <w:p>
      <w:pPr>
        <w:pStyle w:val="BodyText"/>
        <w:ind w:right="1210"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ความเปราะบาง </w:t>
      </w:r>
      <w:r>
        <w:rPr>
          <w:rFonts w:ascii="TH SarabunPSK" w:hAnsi="TH SarabunPSK" w:cs="TH SarabunPSK" w:eastAsia="TH SarabunPSK"/>
        </w:rPr>
        <w:t>(Vulnerability) หมายถึง ปัจจัยหรือสภาวะใด ๆ ที่ทำให้ชุมชนหรือสังคมขาด ความสามารถในการปกป้องตนเอง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ทำให้ไม่สามารถรับมือกับสาธารณภัยหรือไม่สามารถฟื้นฟูได้อย่างรวดเร็ว</w:t>
      </w:r>
    </w:p>
    <w:p>
      <w:pPr>
        <w:pStyle w:val="BodyText"/>
        <w:spacing w:before="418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จากความเสียหาย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อันเกิดจากสาธารณภัย</w:t>
      </w:r>
      <w:r>
        <w:rPr>
          <w:rFonts w:ascii="TH SarabunPSK" w:hAnsi="TH SarabunPSK" w:cs="TH SarabunPSK" w:eastAsia="TH SarabunPSK"/>
          <w:spacing w:val="-17"/>
        </w:rPr>
        <w:t> </w:t>
      </w:r>
      <w:r>
        <w:rPr>
          <w:rFonts w:ascii="TH SarabunPSK" w:hAnsi="TH SarabunPSK" w:cs="TH SarabunPSK" w:eastAsia="TH SarabunPSK"/>
        </w:rPr>
        <w:t>ปัจจัยเหล่านี้มีอยู่ในชุมชนหรือสังคมมานานก่อนเกิดสาธารณภัย </w:t>
      </w:r>
      <w:r>
        <w:rPr>
          <w:rFonts w:ascii="TH SarabunPSK" w:hAnsi="TH SarabunPSK" w:cs="TH SarabunPSK" w:eastAsia="TH SarabunPSK"/>
          <w:spacing w:val="-2"/>
        </w:rPr>
        <w:t>และอาจเป็นปัจจัยที่ทำให้ผลกระทบของภัยมีความรุนแรงมากขึ้น</w:t>
      </w:r>
    </w:p>
    <w:p>
      <w:pPr>
        <w:pStyle w:val="BodyText"/>
        <w:ind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ความร่วมมือระหว่างภาครัฐและภาคเอกชน </w:t>
      </w:r>
      <w:r>
        <w:rPr>
          <w:rFonts w:ascii="TH SarabunPSK" w:hAnsi="TH SarabunPSK" w:cs="TH SarabunPSK" w:eastAsia="TH SarabunPSK"/>
        </w:rPr>
        <w:t>(Public-Private Partnership : PPP) หมายถึง การ ร่วมลงทุนระหว่างภาครัฐและภาคเอกชนในกิจการของรัฐ โดยมักเป็นการให้เอกชนร่วมลงทุนในโครงการ พื้นฐานหรือโครงการให้บริการสาธารณะในระยะยาว ที่มุ่งเน้นการให้บริการที่มีประสิทธิภาพคุ้มค่ากับต้นทุน มากกว่าภาครัฐจะดำเนินการเอง เป็นทางเลือกในการพัฒนาประเทศอย่างมีประสิทธิภาพซึ่งให้เอกชนมีส่วน ร่วมในกิจกรรมต่าง</w:t>
      </w:r>
      <w:r>
        <w:rPr>
          <w:rFonts w:ascii="TH SarabunPSK" w:hAnsi="TH SarabunPSK" w:cs="TH SarabunPSK" w:eastAsia="TH SarabunPSK"/>
          <w:spacing w:val="-14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14"/>
        </w:rPr>
        <w:t> </w:t>
      </w:r>
      <w:r>
        <w:rPr>
          <w:rFonts w:ascii="TH SarabunPSK" w:hAnsi="TH SarabunPSK" w:cs="TH SarabunPSK" w:eastAsia="TH SarabunPSK"/>
        </w:rPr>
        <w:t>เช่น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การก่อสร้างการดำเนินการบำรุงรักษาการจัดหาเงินทุนการให้บริการซึ่งเอกชนเป็น </w:t>
      </w:r>
      <w:r>
        <w:rPr>
          <w:rFonts w:ascii="TH SarabunPSK" w:hAnsi="TH SarabunPSK" w:cs="TH SarabunPSK" w:eastAsia="TH SarabunPSK"/>
          <w:spacing w:val="-2"/>
        </w:rPr>
        <w:t>ผู้บริหารจัดการความเสี่ยงของโครงการตามระยะเวลาและรายละเอียดของสัญญาที่กำหนดไว้</w:t>
      </w:r>
    </w:p>
    <w:p>
      <w:pPr>
        <w:pStyle w:val="BodyText"/>
        <w:ind w:right="1437"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ความล่อแหลม</w:t>
      </w:r>
      <w:r>
        <w:rPr>
          <w:rFonts w:ascii="TH SarabunPSK" w:hAnsi="TH SarabunPSK" w:cs="TH SarabunPSK" w:eastAsia="TH SarabunPSK"/>
          <w:b/>
          <w:bCs/>
          <w:spacing w:val="-8"/>
        </w:rPr>
        <w:t> </w:t>
      </w:r>
      <w:r>
        <w:rPr>
          <w:rFonts w:ascii="TH SarabunPSK" w:hAnsi="TH SarabunPSK" w:cs="TH SarabunPSK" w:eastAsia="TH SarabunPSK"/>
        </w:rPr>
        <w:t>(Exposure)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การที่ผู้คนอาคารบ้านเรือนทรัพย์สินระบบต่าง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ๆ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หรือ องค์ประกอบใด ๆ มีที่ตั้งอยู่ในพื้นที่เสี่ยงภัยและอาจได้รับความเสียหาย</w:t>
      </w:r>
    </w:p>
    <w:p>
      <w:pPr>
        <w:pStyle w:val="BodyText"/>
        <w:spacing w:before="2"/>
        <w:ind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ความสูญเสีย </w:t>
      </w:r>
      <w:r>
        <w:rPr>
          <w:rFonts w:ascii="TH SarabunPSK" w:hAnsi="TH SarabunPSK" w:cs="TH SarabunPSK" w:eastAsia="TH SarabunPSK"/>
        </w:rPr>
        <w:t>(Loss) หมายถึง ความเปลี่ยนแปลงของการหมุนเวียนสินค้าและบริการ รวมถึงสภาพ ทางเศรษฐกิจซึ่งเป็นผลจากสาธารณภัย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ความเปลี่ยนแปลงนี้เกิดขึ้นตั้งแต่ช่วงระยะเวลาที่เกิดสาธารณภัย</w:t>
      </w:r>
      <w:r>
        <w:rPr>
          <w:rFonts w:ascii="TH SarabunPSK" w:hAnsi="TH SarabunPSK" w:cs="TH SarabunPSK" w:eastAsia="TH SarabunPSK"/>
          <w:spacing w:val="-16"/>
        </w:rPr>
        <w:t> </w:t>
      </w:r>
      <w:r>
        <w:rPr>
          <w:rFonts w:ascii="TH SarabunPSK" w:hAnsi="TH SarabunPSK" w:cs="TH SarabunPSK" w:eastAsia="TH SarabunPSK"/>
        </w:rPr>
        <w:t>จวบ จนกระทั่งมีการซ่อมแซมหรือสร้างใหม่ของทรัพย์สินที่เสียหาย และมีการฟื้นฟูทางเศรษฐกิจอย่างสมบูรณ์ ใน </w:t>
      </w:r>
      <w:r>
        <w:rPr>
          <w:rFonts w:ascii="TH SarabunPSK" w:hAnsi="TH SarabunPSK" w:cs="TH SarabunPSK" w:eastAsia="TH SarabunPSK"/>
          <w:spacing w:val="-2"/>
        </w:rPr>
        <w:t>บางกรณีอาจใช้เวลาหลายปี</w:t>
      </w:r>
    </w:p>
    <w:p>
      <w:pPr>
        <w:pStyle w:val="BodyText"/>
        <w:ind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ความเสียหาย </w:t>
      </w:r>
      <w:r>
        <w:rPr>
          <w:rFonts w:ascii="TH SarabunPSK" w:hAnsi="TH SarabunPSK" w:cs="TH SarabunPSK" w:eastAsia="TH SarabunPSK"/>
        </w:rPr>
        <w:t>(Damage) หมายถึง ทรัพย์สินทางกายภาพ เช่น อาคารและส่วนประกอบโครงสร้าง พื้นฐานสินค้าที่เก็บไว้ในคลังและทรัพยากรธรรมชาติที่ถูกทำลายทั้งหมดหรือบางส่วน โดยความเสียหายอาจ </w:t>
      </w:r>
      <w:r>
        <w:rPr>
          <w:rFonts w:ascii="TH SarabunPSK" w:hAnsi="TH SarabunPSK" w:cs="TH SarabunPSK" w:eastAsia="TH SarabunPSK"/>
          <w:spacing w:val="-2"/>
        </w:rPr>
        <w:t>เกิดขึ้นระหว่างหรือภายหลังจากประสบเหตุการณ์ภัยในทันทีความเสียหายถูกวัดในเชิงกายภาพและคิดคำนวณ ด้วยมูลค่าทดแทนเป็นตัวเงิน</w:t>
      </w:r>
    </w:p>
    <w:p>
      <w:pPr>
        <w:pStyle w:val="BodyText"/>
        <w:ind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ผลกระทบ</w:t>
      </w:r>
      <w:r>
        <w:rPr>
          <w:rFonts w:ascii="TH SarabunPSK" w:hAnsi="TH SarabunPSK" w:cs="TH SarabunPSK" w:eastAsia="TH SarabunPSK"/>
          <w:b/>
          <w:bCs/>
          <w:spacing w:val="-13"/>
        </w:rPr>
        <w:t> </w:t>
      </w:r>
      <w:r>
        <w:rPr>
          <w:rFonts w:ascii="TH SarabunPSK" w:hAnsi="TH SarabunPSK" w:cs="TH SarabunPSK" w:eastAsia="TH SarabunPSK"/>
        </w:rPr>
        <w:t>(Impact)</w:t>
      </w:r>
      <w:r>
        <w:rPr>
          <w:rFonts w:ascii="TH SarabunPSK" w:hAnsi="TH SarabunPSK" w:cs="TH SarabunPSK" w:eastAsia="TH SarabunPSK"/>
          <w:spacing w:val="-10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2"/>
        </w:rPr>
        <w:t> </w:t>
      </w:r>
      <w:r>
        <w:rPr>
          <w:rFonts w:ascii="TH SarabunPSK" w:hAnsi="TH SarabunPSK" w:cs="TH SarabunPSK" w:eastAsia="TH SarabunPSK"/>
        </w:rPr>
        <w:t>ผลที่เกิดขึ้นหรืออาจเกิดขึ้นกับประชาชนสังคมเศรษฐกิจและ สิ่งแวดล้อมจากการเกิดเหตุการณ์ใด ๆ</w:t>
      </w:r>
    </w:p>
    <w:p>
      <w:pPr>
        <w:pStyle w:val="BodyText"/>
        <w:spacing w:line="419" w:lineRule="exact"/>
        <w:ind w:left="2076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ผู้บัญชาการ</w:t>
      </w:r>
      <w:r>
        <w:rPr>
          <w:rFonts w:ascii="TH SarabunPSK" w:hAnsi="TH SarabunPSK" w:cs="TH SarabunPSK" w:eastAsia="TH SarabunPSK"/>
          <w:b/>
          <w:bCs/>
          <w:spacing w:val="-10"/>
        </w:rPr>
        <w:t> </w:t>
      </w:r>
      <w:r>
        <w:rPr>
          <w:rFonts w:ascii="TH SarabunPSK" w:hAnsi="TH SarabunPSK" w:cs="TH SarabunPSK" w:eastAsia="TH SarabunPSK"/>
          <w:b/>
          <w:bCs/>
        </w:rPr>
        <w:t>(</w:t>
      </w:r>
      <w:r>
        <w:rPr>
          <w:rFonts w:ascii="TH SarabunPSK" w:hAnsi="TH SarabunPSK" w:cs="TH SarabunPSK" w:eastAsia="TH SarabunPSK"/>
        </w:rPr>
        <w:t>National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Command)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  <w:spacing w:val="-2"/>
        </w:rPr>
        <w:t>ผู้บัญชาการป้องกันและบรรเทาสาธารณภัยแห่งชาติ</w:t>
      </w:r>
    </w:p>
    <w:p>
      <w:pPr>
        <w:pStyle w:val="BodyText"/>
        <w:ind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ผู้บัญชาการเหตุการณ์ (</w:t>
      </w:r>
      <w:r>
        <w:rPr>
          <w:rFonts w:ascii="TH SarabunPSK" w:hAnsi="TH SarabunPSK" w:cs="TH SarabunPSK" w:eastAsia="TH SarabunPSK"/>
        </w:rPr>
        <w:t>Incident Commander) หมายถึง บุคคลที่มีหน้าที่รับผิดชอบการดำเนิน กิจกรรมทั้งหมดที่เกี่ยวข้องกับเหตุฉุกเฉินที่เกิดขึ้น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และรับผิดชอบการพัฒนากลยุทธ์</w:t>
      </w:r>
      <w:r>
        <w:rPr>
          <w:rFonts w:ascii="TH SarabunPSK" w:hAnsi="TH SarabunPSK" w:cs="TH SarabunPSK" w:eastAsia="TH SarabunPSK"/>
          <w:spacing w:val="-17"/>
        </w:rPr>
        <w:t> </w:t>
      </w:r>
      <w:r>
        <w:rPr>
          <w:rFonts w:ascii="TH SarabunPSK" w:hAnsi="TH SarabunPSK" w:cs="TH SarabunPSK" w:eastAsia="TH SarabunPSK"/>
        </w:rPr>
        <w:t>และยุทธวิธีและการสั่งใช้ และการจัดส่งทรัพยากร ผู้บัญชาการเหตุการณ์มีอำนาจหน้าที่และความรับผิดชอบโดยรวมต่อการปฏิบัติการ ตอบโต้เหตุฉุกเฉิน และรับผิดชอบการจัดการการปฏิบัติการตอบโต้เหตุฉุกเฉินในสถานที่เกิดเหตุทั้งหมด</w:t>
      </w:r>
    </w:p>
    <w:p>
      <w:pPr>
        <w:pStyle w:val="BodyText"/>
        <w:spacing w:before="1"/>
        <w:ind w:right="1437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ผู้อำนวยการ</w:t>
      </w:r>
      <w:r>
        <w:rPr>
          <w:rFonts w:ascii="TH SarabunPSK" w:hAnsi="TH SarabunPSK" w:cs="TH SarabunPSK" w:eastAsia="TH SarabunPSK"/>
          <w:b/>
          <w:bCs/>
          <w:spacing w:val="-8"/>
        </w:rPr>
        <w:t> </w:t>
      </w:r>
      <w:r>
        <w:rPr>
          <w:rFonts w:ascii="TH SarabunPSK" w:hAnsi="TH SarabunPSK" w:cs="TH SarabunPSK" w:eastAsia="TH SarabunPSK"/>
        </w:rPr>
        <w:t>(Director)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ผู้อำนวยการกลาง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ผู้อำนวยการจังหวัด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ผู้อำนวยการอำเภอ ผู้อำนวยการท้องถิ่น และผู้อำนวยการกรุงเทพมหานคร</w:t>
      </w:r>
    </w:p>
    <w:p>
      <w:pPr>
        <w:pStyle w:val="BodyText"/>
        <w:ind w:right="1028" w:firstLine="79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แผนที่เสี่ยงภัย</w:t>
      </w:r>
      <w:r>
        <w:rPr>
          <w:rFonts w:ascii="TH SarabunPSK" w:hAnsi="TH SarabunPSK" w:cs="TH SarabunPSK" w:eastAsia="TH SarabunPSK"/>
          <w:b/>
          <w:bCs/>
          <w:spacing w:val="-5"/>
        </w:rPr>
        <w:t> </w:t>
      </w:r>
      <w:r>
        <w:rPr>
          <w:rFonts w:ascii="TH SarabunPSK" w:hAnsi="TH SarabunPSK" w:cs="TH SarabunPSK" w:eastAsia="TH SarabunPSK"/>
          <w:b/>
          <w:bCs/>
        </w:rPr>
        <w:t>(</w:t>
      </w:r>
      <w:r>
        <w:rPr>
          <w:rFonts w:ascii="TH SarabunPSK" w:hAnsi="TH SarabunPSK" w:cs="TH SarabunPSK" w:eastAsia="TH SarabunPSK"/>
        </w:rPr>
        <w:t>Hazard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Map)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แผนที่แสดงพื้นที่ซึ่งมีความเสี่ยงต่อการเกิดภัย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เช่น</w:t>
      </w:r>
      <w:r>
        <w:rPr>
          <w:rFonts w:ascii="TH SarabunPSK" w:hAnsi="TH SarabunPSK" w:cs="TH SarabunPSK" w:eastAsia="TH SarabunPSK"/>
          <w:spacing w:val="-5"/>
        </w:rPr>
        <w:t> </w:t>
      </w:r>
      <w:r>
        <w:rPr>
          <w:rFonts w:ascii="TH SarabunPSK" w:hAnsi="TH SarabunPSK" w:cs="TH SarabunPSK" w:eastAsia="TH SarabunPSK"/>
        </w:rPr>
        <w:t>อุทกภัย สึนามิ</w:t>
      </w:r>
      <w:r>
        <w:rPr>
          <w:rFonts w:ascii="TH SarabunPSK" w:hAnsi="TH SarabunPSK" w:cs="TH SarabunPSK" w:eastAsia="TH SarabunPSK"/>
          <w:spacing w:val="-1"/>
        </w:rPr>
        <w:t> </w:t>
      </w:r>
      <w:r>
        <w:rPr>
          <w:rFonts w:ascii="TH SarabunPSK" w:hAnsi="TH SarabunPSK" w:cs="TH SarabunPSK" w:eastAsia="TH SarabunPSK"/>
        </w:rPr>
        <w:t>ภูเขาไฟระเบิด เป็นผลของการประเมินความเป็นไปได้ ความถี่ของการเกิดภัย ตลอดจนความรุนแรงของ ภัยนั้น ๆ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headerReference w:type="default" r:id="rId110"/>
          <w:pgSz w:w="11910" w:h="16850"/>
          <w:pgMar w:header="0" w:footer="0" w:top="960" w:bottom="280" w:left="420" w:right="120"/>
        </w:sectPr>
      </w:pPr>
    </w:p>
    <w:p>
      <w:pPr>
        <w:pStyle w:val="BodyText"/>
        <w:spacing w:before="85"/>
        <w:ind w:right="1007"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แผนเผชิญเหตุ </w:t>
      </w:r>
      <w:r>
        <w:rPr>
          <w:rFonts w:ascii="TH SarabunPSK" w:hAnsi="TH SarabunPSK" w:cs="TH SarabunPSK" w:eastAsia="TH SarabunPSK"/>
        </w:rPr>
        <w:t>(Incident Action Plan) หมายถึง แผนซึ่งจัดทำเป็นลายลักษณ์อักษรหรือสั่งด้วย วาจา ซึ่งประกอบด้วยวัตถุประสงค์ทั่วไปที่สะท้อน หรือแสดงถึงกลยุทธ์ในภาพรวมสำหรับการจัดการเหตุ ฉุกเฉิน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อาจรวมถึงการกำหนดทรัพยากรที่จะใช้ในการปฏิบัติงานภารกิจที่มอบหมาย</w:t>
      </w:r>
      <w:r>
        <w:rPr>
          <w:rFonts w:ascii="TH SarabunPSK" w:hAnsi="TH SarabunPSK" w:cs="TH SarabunPSK" w:eastAsia="TH SarabunPSK"/>
          <w:spacing w:val="-17"/>
        </w:rPr>
        <w:t> </w:t>
      </w:r>
      <w:r>
        <w:rPr>
          <w:rFonts w:ascii="TH SarabunPSK" w:hAnsi="TH SarabunPSK" w:cs="TH SarabunPSK" w:eastAsia="TH SarabunPSK"/>
        </w:rPr>
        <w:t>และข้อมูลข่าวสารสำหรับ </w:t>
      </w:r>
      <w:r>
        <w:rPr>
          <w:rFonts w:ascii="TH SarabunPSK" w:hAnsi="TH SarabunPSK" w:cs="TH SarabunPSK" w:eastAsia="TH SarabunPSK"/>
          <w:spacing w:val="-2"/>
        </w:rPr>
        <w:t>จัดการเหตุฉุกเฉินระหว่างช่วงระยะเวลาการปฏิบัติการช่วงหนึ่งหรือหลายช่วง</w:t>
      </w:r>
    </w:p>
    <w:p>
      <w:pPr>
        <w:pStyle w:val="BodyText"/>
        <w:ind w:right="1007"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ฟื้นเร็วทั่วอย่างยั่งยืน </w:t>
      </w:r>
      <w:r>
        <w:rPr>
          <w:rFonts w:ascii="TH SarabunPSK" w:hAnsi="TH SarabunPSK" w:cs="TH SarabunPSK" w:eastAsia="TH SarabunPSK"/>
        </w:rPr>
        <w:t>(Resilience) หมายถึง</w:t>
      </w:r>
      <w:r>
        <w:rPr>
          <w:rFonts w:ascii="TH SarabunPSK" w:hAnsi="TH SarabunPSK" w:cs="TH SarabunPSK" w:eastAsia="TH SarabunPSK"/>
          <w:spacing w:val="-2"/>
        </w:rPr>
        <w:t> </w:t>
      </w:r>
      <w:r>
        <w:rPr>
          <w:rFonts w:ascii="TH SarabunPSK" w:hAnsi="TH SarabunPSK" w:cs="TH SarabunPSK" w:eastAsia="TH SarabunPSK"/>
        </w:rPr>
        <w:t>ความสามารถของระบบชุมชนหรือสังคมที่มีความเสี่ยง ต่อสาธารณภัยในการเรียนรู้เกี่ยวกับสภาพความเสี่ยงภัยของตน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รวมทั้งรู้จักวางมาตรการและปฏิบัติตัวเพื่อช่วย ลดหรือถ่ายโอนความเสี่ยงดังกล่าว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เพื่อลดโอกาสในการได้รับผลกระทบจากสาธารณภัย</w:t>
      </w:r>
      <w:r>
        <w:rPr>
          <w:rFonts w:ascii="TH SarabunPSK" w:hAnsi="TH SarabunPSK" w:cs="TH SarabunPSK" w:eastAsia="TH SarabunPSK"/>
          <w:spacing w:val="-17"/>
        </w:rPr>
        <w:t> </w:t>
      </w:r>
      <w:r>
        <w:rPr>
          <w:rFonts w:ascii="TH SarabunPSK" w:hAnsi="TH SarabunPSK" w:cs="TH SarabunPSK" w:eastAsia="TH SarabunPSK"/>
        </w:rPr>
        <w:t>และหากประสบกับสา ธารณภัย ก็สามารถฟื้นตัวจากผลของภัยได้ด้วยแนวทางและในระยะเวลาที่เหมาะสม หมายรวมถึง </w:t>
      </w:r>
      <w:r>
        <w:rPr>
          <w:rFonts w:ascii="TH SarabunPSK" w:hAnsi="TH SarabunPSK" w:cs="TH SarabunPSK" w:eastAsia="TH SarabunPSK"/>
          <w:spacing w:val="-2"/>
        </w:rPr>
        <w:t>ความสามารถของชุมชนในการดูแลรักษาโครงสร้างและกลไกพื้นฐานที่จำเป็นให้ปลอดภัยจากสาธารณภัยด้วย</w:t>
      </w:r>
    </w:p>
    <w:p>
      <w:pPr>
        <w:pStyle w:val="BodyText"/>
        <w:spacing w:before="1"/>
        <w:ind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ภัย</w:t>
      </w:r>
      <w:r>
        <w:rPr>
          <w:rFonts w:ascii="TH SarabunPSK" w:hAnsi="TH SarabunPSK" w:cs="TH SarabunPSK" w:eastAsia="TH SarabunPSK"/>
          <w:b/>
          <w:bCs/>
          <w:spacing w:val="-10"/>
        </w:rPr>
        <w:t> </w:t>
      </w:r>
      <w:r>
        <w:rPr>
          <w:rFonts w:ascii="TH SarabunPSK" w:hAnsi="TH SarabunPSK" w:cs="TH SarabunPSK" w:eastAsia="TH SarabunPSK"/>
        </w:rPr>
        <w:t>(Hazard)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เหตุการณ์ที่เกิดจากธรรมชาติหรือการกระทำของมนุษย์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ที่อาจนำมาซึ่งความ สูญเสียต่อชีวิตทรัพย์สิน ตลอดจนทำให้เกิดผลกระทบทางเศรษฐกิจสังคมและสิ่งแวดล้อม</w:t>
      </w:r>
    </w:p>
    <w:p>
      <w:pPr>
        <w:pStyle w:val="BodyText"/>
        <w:ind w:right="1391" w:firstLine="79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ภาคประชาสังคม</w:t>
      </w:r>
      <w:r>
        <w:rPr>
          <w:rFonts w:ascii="TH SarabunPSK" w:hAnsi="TH SarabunPSK" w:cs="TH SarabunPSK" w:eastAsia="TH SarabunPSK"/>
          <w:b/>
          <w:bCs/>
          <w:spacing w:val="-7"/>
        </w:rPr>
        <w:t> </w:t>
      </w:r>
      <w:r>
        <w:rPr>
          <w:rFonts w:ascii="TH SarabunPSK" w:hAnsi="TH SarabunPSK" w:cs="TH SarabunPSK" w:eastAsia="TH SarabunPSK"/>
        </w:rPr>
        <w:t>(Civil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Society)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9"/>
        </w:rPr>
        <w:t> </w:t>
      </w:r>
      <w:r>
        <w:rPr>
          <w:rFonts w:ascii="TH SarabunPSK" w:hAnsi="TH SarabunPSK" w:cs="TH SarabunPSK" w:eastAsia="TH SarabunPSK"/>
        </w:rPr>
        <w:t>หน่วยงานหรือองค์กรอิสระซึ่งไม่แสวงหาผลกำไรที่มี บทบาทในการดำเนินกิจกรรมเพื่อสาธารณะ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มีเป้าหมายเพื่อก่อให้เกิดความเปลี่ยนแปลงที่ดีด้านสังคมและ </w:t>
      </w:r>
      <w:r>
        <w:rPr>
          <w:rFonts w:ascii="TH SarabunPSK" w:hAnsi="TH SarabunPSK" w:cs="TH SarabunPSK" w:eastAsia="TH SarabunPSK"/>
          <w:spacing w:val="-2"/>
        </w:rPr>
        <w:t>สิ่งแวดล้อม</w:t>
      </w:r>
    </w:p>
    <w:p>
      <w:pPr>
        <w:pStyle w:val="BodyText"/>
        <w:ind w:right="1286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ยุทธวิธี</w:t>
      </w:r>
      <w:r>
        <w:rPr>
          <w:rFonts w:ascii="TH SarabunPSK" w:hAnsi="TH SarabunPSK" w:cs="TH SarabunPSK" w:eastAsia="TH SarabunPSK"/>
          <w:b/>
          <w:bCs/>
          <w:spacing w:val="-14"/>
        </w:rPr>
        <w:t> </w:t>
      </w:r>
      <w:r>
        <w:rPr>
          <w:rFonts w:ascii="TH SarabunPSK" w:hAnsi="TH SarabunPSK" w:cs="TH SarabunPSK" w:eastAsia="TH SarabunPSK"/>
        </w:rPr>
        <w:t>(Tactics)</w:t>
      </w:r>
      <w:r>
        <w:rPr>
          <w:rFonts w:ascii="TH SarabunPSK" w:hAnsi="TH SarabunPSK" w:cs="TH SarabunPSK" w:eastAsia="TH SarabunPSK"/>
          <w:spacing w:val="-11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4"/>
        </w:rPr>
        <w:t> </w:t>
      </w:r>
      <w:r>
        <w:rPr>
          <w:rFonts w:ascii="TH SarabunPSK" w:hAnsi="TH SarabunPSK" w:cs="TH SarabunPSK" w:eastAsia="TH SarabunPSK"/>
        </w:rPr>
        <w:t>การใช้งานและการกำกับดูแลทรัพยากรที่ปฏิบัติการตอบโต้เหตุฉุกเฉิน </w:t>
      </w:r>
      <w:r>
        <w:rPr>
          <w:rFonts w:ascii="TH SarabunPSK" w:hAnsi="TH SarabunPSK" w:cs="TH SarabunPSK" w:eastAsia="TH SarabunPSK"/>
          <w:spacing w:val="-2"/>
        </w:rPr>
        <w:t>เพื่อให้บรรลุวัตถุประสงค์ที่กำหนดขึ้นด้วยกลยุทธ์</w:t>
      </w:r>
    </w:p>
    <w:p>
      <w:pPr>
        <w:pStyle w:val="BodyText"/>
        <w:ind w:right="1236" w:firstLine="79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ระบบเตือนภัยล่วงหน้า</w:t>
      </w:r>
      <w:r>
        <w:rPr>
          <w:rFonts w:ascii="TH SarabunPSK" w:hAnsi="TH SarabunPSK" w:cs="TH SarabunPSK" w:eastAsia="TH SarabunPSK"/>
          <w:b/>
          <w:bCs/>
          <w:spacing w:val="-5"/>
        </w:rPr>
        <w:t> </w:t>
      </w:r>
      <w:r>
        <w:rPr>
          <w:rFonts w:ascii="TH SarabunPSK" w:hAnsi="TH SarabunPSK" w:cs="TH SarabunPSK" w:eastAsia="TH SarabunPSK"/>
        </w:rPr>
        <w:t>(Early</w:t>
      </w:r>
      <w:r>
        <w:rPr>
          <w:rFonts w:ascii="TH SarabunPSK" w:hAnsi="TH SarabunPSK" w:cs="TH SarabunPSK" w:eastAsia="TH SarabunPSK"/>
          <w:spacing w:val="-7"/>
        </w:rPr>
        <w:t> </w:t>
      </w:r>
      <w:r>
        <w:rPr>
          <w:rFonts w:ascii="TH SarabunPSK" w:hAnsi="TH SarabunPSK" w:cs="TH SarabunPSK" w:eastAsia="TH SarabunPSK"/>
        </w:rPr>
        <w:t>Warning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System)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ระบบที่มีศักยภาพในการประมวลผล ข้อมูลและแจ้งเตือนตามช่วงระยะเวลา เพื่อให้บุคคลชุมชนและหน่วยงานที่เสี่ยงต่อภัยมีเวลาเพียงพอในการ </w:t>
      </w:r>
      <w:r>
        <w:rPr>
          <w:rFonts w:ascii="TH SarabunPSK" w:hAnsi="TH SarabunPSK" w:cs="TH SarabunPSK" w:eastAsia="TH SarabunPSK"/>
          <w:spacing w:val="-2"/>
        </w:rPr>
        <w:t>เตรียมการและรับมือได้อย่างเหมาะสมเพื่อลดโอกาสการเกิดอันตรายและความสูญเสีย</w:t>
      </w:r>
    </w:p>
    <w:p>
      <w:pPr>
        <w:pStyle w:val="BodyText"/>
        <w:ind w:right="1007"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ระบบบัญชาการเหตุการณ์</w:t>
      </w:r>
      <w:r>
        <w:rPr>
          <w:rFonts w:ascii="TH SarabunPSK" w:hAnsi="TH SarabunPSK" w:cs="TH SarabunPSK" w:eastAsia="TH SarabunPSK"/>
          <w:b/>
          <w:bCs/>
          <w:spacing w:val="-3"/>
        </w:rPr>
        <w:t> </w:t>
      </w:r>
      <w:r>
        <w:rPr>
          <w:rFonts w:ascii="TH SarabunPSK" w:hAnsi="TH SarabunPSK" w:cs="TH SarabunPSK" w:eastAsia="TH SarabunPSK"/>
        </w:rPr>
        <w:t>(Incident</w:t>
      </w:r>
      <w:r>
        <w:rPr>
          <w:rFonts w:ascii="TH SarabunPSK" w:hAnsi="TH SarabunPSK" w:cs="TH SarabunPSK" w:eastAsia="TH SarabunPSK"/>
          <w:spacing w:val="-4"/>
        </w:rPr>
        <w:t> </w:t>
      </w:r>
      <w:r>
        <w:rPr>
          <w:rFonts w:ascii="TH SarabunPSK" w:hAnsi="TH SarabunPSK" w:cs="TH SarabunPSK" w:eastAsia="TH SarabunPSK"/>
        </w:rPr>
        <w:t>Command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System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: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ICS)</w:t>
      </w:r>
      <w:r>
        <w:rPr>
          <w:rFonts w:ascii="TH SarabunPSK" w:hAnsi="TH SarabunPSK" w:cs="TH SarabunPSK" w:eastAsia="TH SarabunPSK"/>
          <w:spacing w:val="-3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แนวทางในการบริหาร จัดการเหตุการณ์ที่เกี่ยวข้องกับภัยทุกประเภทอย่างมีมาตรฐานในพื้นที่เกิดเหตุ ตั้งแต่เหตุฉุกเฉินขนาดเล็กไป จนถึงเหตุฉุกเฉินที่มีความซับซ้อน โดยผู้ปฏิบัติงานในบทบาทหน้าที่ต่าง ๆ จากหน่วยงานที่เกี่ยวข้องสามารถ ดำเนินการร่วมกันได้ภายใต้การบัญชาการแบบรวมศูนย์ (unified command) โดยปกติ มีการจัดโครงสร้าง ระบบเพื่อการปฏิบัติงานใน 5 สายงานหลัก คือ ส่วนบัญชาการ (command) ส่วนปฏิบัติการ (operation) ส่วนแผนงาน (planning) ส่วนสนับสนุนกำลังบำรุงหรือโลจิสติกส์ (logistics) และส่วนการเงิน/การบริหาร จัดการ (finance/administration) ซึ่งมีความยืดหยุ่นในการปรับลดหรือขยายส่วนงานที่อาจจำเป็นหรือไม่ จำเป็นต้องใช้งาน ขึ้นอยู่กับลักษณะของเหตุการณ์นั้น ๆ</w:t>
      </w:r>
    </w:p>
    <w:p>
      <w:pPr>
        <w:pStyle w:val="BodyText"/>
        <w:spacing w:before="1"/>
        <w:ind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ศูนย์บัญชาการเหตุการณ์</w:t>
      </w:r>
      <w:r>
        <w:rPr>
          <w:rFonts w:ascii="TH SarabunPSK" w:hAnsi="TH SarabunPSK" w:cs="TH SarabunPSK" w:eastAsia="TH SarabunPSK"/>
          <w:b/>
          <w:bCs/>
          <w:spacing w:val="-5"/>
        </w:rPr>
        <w:t> </w:t>
      </w:r>
      <w:r>
        <w:rPr>
          <w:rFonts w:ascii="TH SarabunPSK" w:hAnsi="TH SarabunPSK" w:cs="TH SarabunPSK" w:eastAsia="TH SarabunPSK"/>
        </w:rPr>
        <w:t>(Incident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Command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Post)</w:t>
      </w:r>
      <w:r>
        <w:rPr>
          <w:rFonts w:ascii="TH SarabunPSK" w:hAnsi="TH SarabunPSK" w:cs="TH SarabunPSK" w:eastAsia="TH SarabunPSK"/>
          <w:spacing w:val="-6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สถานที่ที่จัดตั้งขึ้นในพื้นที่เพื่อใช้ ในการดำเนินภารกิจหลัก ศูนย์บัญชาการอาจจะตั้งอยู่รวมกันกับฐานที่ตั้งหรือสถานที่อื่น ๆ ที่จัดตั้งขึ้นเพื่อ </w:t>
      </w:r>
      <w:r>
        <w:rPr>
          <w:rFonts w:ascii="TH SarabunPSK" w:hAnsi="TH SarabunPSK" w:cs="TH SarabunPSK" w:eastAsia="TH SarabunPSK"/>
          <w:spacing w:val="-2"/>
        </w:rPr>
        <w:t>วัตถุประสงค์ในการจัดการเหตุฉุกเฉิน</w:t>
      </w:r>
    </w:p>
    <w:p>
      <w:pPr>
        <w:pStyle w:val="BodyText"/>
        <w:ind w:right="1018" w:firstLine="791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ศูนย์ปฏิบัติการฉุกเฉิน </w:t>
      </w:r>
      <w:r>
        <w:rPr>
          <w:rFonts w:ascii="TH SarabunPSK" w:hAnsi="TH SarabunPSK" w:cs="TH SarabunPSK" w:eastAsia="TH SarabunPSK"/>
        </w:rPr>
        <w:t>(Emergency Operations Center) หมายถึง สถานที่ที่ใช้ประสานงานด้าน ข้อมูลข่าวสารและทรัพยากรเพื่อสนับสนุนการดำเนินกิจกรรมการจัดการเหตุฉุกเฉิน (การปฏิบัติการในสถานที่ เกิดเหตุ) ศูนย์ปฏิบัติการฉุกเฉินอาจเป็นสถานที่ชั่วคราว หรืออาจเป็นสถานที่ศูนย์กลางหรือสถานที่มั่นคงถาวร กว่า</w:t>
      </w:r>
      <w:r>
        <w:rPr>
          <w:rFonts w:ascii="TH SarabunPSK" w:hAnsi="TH SarabunPSK" w:cs="TH SarabunPSK" w:eastAsia="TH SarabunPSK"/>
          <w:spacing w:val="-14"/>
        </w:rPr>
        <w:t> </w:t>
      </w:r>
      <w:r>
        <w:rPr>
          <w:rFonts w:ascii="TH SarabunPSK" w:hAnsi="TH SarabunPSK" w:cs="TH SarabunPSK" w:eastAsia="TH SarabunPSK"/>
        </w:rPr>
        <w:t>หรืออาจจัดตั้งในองค์กรในระดับสูงกว่า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หรืออาจจัดตามภารกิจหลักแต่ละด้าน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หรือจัดตามขอบเขตอำนาจ </w:t>
      </w:r>
      <w:r>
        <w:rPr>
          <w:rFonts w:ascii="TH SarabunPSK" w:hAnsi="TH SarabunPSK" w:cs="TH SarabunPSK" w:eastAsia="TH SarabunPSK"/>
          <w:spacing w:val="-2"/>
        </w:rPr>
        <w:t>หน้าที่และพื้นที่รับผิดชอบ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headerReference w:type="default" r:id="rId111"/>
          <w:pgSz w:w="11910" w:h="16850"/>
          <w:pgMar w:header="0" w:footer="0" w:top="960" w:bottom="280" w:left="420" w:right="120"/>
        </w:sectPr>
      </w:pPr>
    </w:p>
    <w:p>
      <w:pPr>
        <w:pStyle w:val="BodyText"/>
        <w:spacing w:before="85"/>
        <w:ind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ศูนย์ประสานข้อมูลร่วม </w:t>
      </w:r>
      <w:r>
        <w:rPr>
          <w:rFonts w:ascii="TH SarabunPSK" w:hAnsi="TH SarabunPSK" w:cs="TH SarabunPSK" w:eastAsia="TH SarabunPSK"/>
        </w:rPr>
        <w:t>(Join Information Center : JIC) หมายถึง สถานที่ที่จัดตั้งขึ้นเพื่อ ทำ หน้าที่ประสานข้อมูลข่าวสารสาธารณะที่เกี่ยวข้องกับการดำเนินกิจกรรมการจัดการเหตุฉุกเฉิน</w:t>
      </w:r>
      <w:r>
        <w:rPr>
          <w:rFonts w:ascii="TH SarabunPSK" w:hAnsi="TH SarabunPSK" w:cs="TH SarabunPSK" w:eastAsia="TH SarabunPSK"/>
          <w:spacing w:val="-18"/>
        </w:rPr>
        <w:t> </w:t>
      </w:r>
      <w:r>
        <w:rPr>
          <w:rFonts w:ascii="TH SarabunPSK" w:hAnsi="TH SarabunPSK" w:cs="TH SarabunPSK" w:eastAsia="TH SarabunPSK"/>
        </w:rPr>
        <w:t>ศูนย์ประสาน </w:t>
      </w:r>
      <w:r>
        <w:rPr>
          <w:rFonts w:ascii="TH SarabunPSK" w:hAnsi="TH SarabunPSK" w:cs="TH SarabunPSK" w:eastAsia="TH SarabunPSK"/>
          <w:spacing w:val="-2"/>
        </w:rPr>
        <w:t>ข้อมูลร่วมเป็นจุดกลางของการติดต่อสำหรับสื่อข่าวทุกประเภท</w:t>
      </w:r>
    </w:p>
    <w:p>
      <w:pPr>
        <w:pStyle w:val="BodyText"/>
        <w:ind w:right="1007" w:firstLine="791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ศูนย์พักพิงชั่วคราว</w:t>
      </w:r>
      <w:r>
        <w:rPr>
          <w:rFonts w:ascii="TH SarabunPSK" w:hAnsi="TH SarabunPSK" w:cs="TH SarabunPSK" w:eastAsia="TH SarabunPSK"/>
          <w:b/>
          <w:bCs/>
          <w:spacing w:val="-11"/>
        </w:rPr>
        <w:t> </w:t>
      </w:r>
      <w:r>
        <w:rPr>
          <w:rFonts w:ascii="TH SarabunPSK" w:hAnsi="TH SarabunPSK" w:cs="TH SarabunPSK" w:eastAsia="TH SarabunPSK"/>
        </w:rPr>
        <w:t>(Shelter)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13"/>
        </w:rPr>
        <w:t> </w:t>
      </w:r>
      <w:r>
        <w:rPr>
          <w:rFonts w:ascii="TH SarabunPSK" w:hAnsi="TH SarabunPSK" w:cs="TH SarabunPSK" w:eastAsia="TH SarabunPSK"/>
        </w:rPr>
        <w:t>สถานที่เพื่อให้ผู้ประสบภัยใช้อยู่อาศัยเมื่อไม่สามารถเข้าถึงที่ อยู่อาศัยตามปกติได้ อาจเป็นสถานที่ที่สร้างจากวัสดุชั่วคราว เช่น เต็นท์บ้านจากวัสดุสังเคราะห์ ที่พักอาศัย ชั่วคราว ชนิดอื่น หรือในสถานการณ์ใดสถานการณ์หนึ่ง อาจเป็นส่วนหนึ่งของนโยบายหรือเป็นเอกสารที่จัดทำ ต่างหาก โดยมีรายละเอียดด้านบุคลากรสถานที่ระยะเวลาและแนวทางในการปฏิบัติอย่างชัดเจน</w:t>
      </w:r>
    </w:p>
    <w:p>
      <w:pPr>
        <w:pStyle w:val="BodyText"/>
        <w:ind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หน่วยสนับสนุน</w:t>
      </w:r>
      <w:r>
        <w:rPr>
          <w:rFonts w:ascii="TH SarabunPSK" w:hAnsi="TH SarabunPSK" w:cs="TH SarabunPSK" w:eastAsia="TH SarabunPSK"/>
          <w:b/>
          <w:bCs/>
          <w:spacing w:val="-8"/>
        </w:rPr>
        <w:t> </w:t>
      </w:r>
      <w:r>
        <w:rPr>
          <w:rFonts w:ascii="TH SarabunPSK" w:hAnsi="TH SarabunPSK" w:cs="TH SarabunPSK" w:eastAsia="TH SarabunPSK"/>
        </w:rPr>
        <w:t>(Supporting</w:t>
      </w:r>
      <w:r>
        <w:rPr>
          <w:rFonts w:ascii="TH SarabunPSK" w:hAnsi="TH SarabunPSK" w:cs="TH SarabunPSK" w:eastAsia="TH SarabunPSK"/>
          <w:spacing w:val="-10"/>
        </w:rPr>
        <w:t> </w:t>
      </w:r>
      <w:r>
        <w:rPr>
          <w:rFonts w:ascii="TH SarabunPSK" w:hAnsi="TH SarabunPSK" w:cs="TH SarabunPSK" w:eastAsia="TH SarabunPSK"/>
        </w:rPr>
        <w:t>Agency)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หมายถึง</w:t>
      </w:r>
      <w:r>
        <w:rPr>
          <w:rFonts w:ascii="TH SarabunPSK" w:hAnsi="TH SarabunPSK" w:cs="TH SarabunPSK" w:eastAsia="TH SarabunPSK"/>
          <w:spacing w:val="-8"/>
        </w:rPr>
        <w:t> </w:t>
      </w:r>
      <w:r>
        <w:rPr>
          <w:rFonts w:ascii="TH SarabunPSK" w:hAnsi="TH SarabunPSK" w:cs="TH SarabunPSK" w:eastAsia="TH SarabunPSK"/>
        </w:rPr>
        <w:t>หน่วยงานที่ให้การสนับสนุนและ/หรือให้ความ ช่วยเหลือด้านทรัพยากรแก่หน่วยงานอื่น ๆ</w:t>
      </w:r>
    </w:p>
    <w:p>
      <w:pPr>
        <w:pStyle w:val="BodyText"/>
        <w:spacing w:before="1"/>
        <w:ind w:firstLine="794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องค์กรปฏิบัติการจัดการในภาวะฉุกเฉิน </w:t>
      </w:r>
      <w:r>
        <w:rPr>
          <w:rFonts w:ascii="TH SarabunPSK" w:hAnsi="TH SarabunPSK" w:cs="TH SarabunPSK" w:eastAsia="TH SarabunPSK"/>
        </w:rPr>
        <w:t>(Emergency Operation Centre : EOC) หมายถึง </w:t>
      </w:r>
      <w:r>
        <w:rPr>
          <w:rFonts w:ascii="TH SarabunPSK" w:hAnsi="TH SarabunPSK" w:cs="TH SarabunPSK" w:eastAsia="TH SarabunPSK"/>
          <w:spacing w:val="-2"/>
        </w:rPr>
        <w:t>สถานที่ที่มีเครื่องมืออุปกรณ์พร้อมเป็นศูนย์กลางเพื่ออำนวยการและประสานการปฏิบัติหน้าที่ในห้วงเวลาของ </w:t>
      </w:r>
      <w:r>
        <w:rPr>
          <w:rFonts w:ascii="TH SarabunPSK" w:hAnsi="TH SarabunPSK" w:cs="TH SarabunPSK" w:eastAsia="TH SarabunPSK"/>
        </w:rPr>
        <w:t>การเผชิญเหตุการณ์ภัยพิบัติ มีวัตถุประสงค์เพื่อเป็นศูนย์สั่งการให้แนวนโยบายปฏิบัติการและอำนวยความ สะดวกด้านการประสานงานสำหรับผู้บริหารและเจ้าหน้าที่ เพื่อให้การเผชิญเหตุการณ์ฉุกเฉินมีประสิทธิภาพ</w:t>
      </w:r>
    </w:p>
    <w:p>
      <w:pPr>
        <w:pStyle w:val="BodyText"/>
        <w:ind w:right="1019" w:firstLine="794"/>
        <w:jc w:val="both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b/>
          <w:bCs/>
        </w:rPr>
        <w:t>เอกภาพในการบัญชาการ </w:t>
      </w:r>
      <w:r>
        <w:rPr>
          <w:rFonts w:ascii="TH SarabunPSK" w:hAnsi="TH SarabunPSK" w:cs="TH SarabunPSK" w:eastAsia="TH SarabunPSK"/>
        </w:rPr>
        <w:t>(Unity of Command) หมายถึง หลักการของระบบการบัญชาการ เหตุการณ์ที่กำหนดให้แต่ละบุคคลที่ทำหน้าที่ตอบโต้เหตุฉุกเฉิน จะได้รับการมอบหมายให้อยู่ภายใต้ผู้ ควบคุมดูแลเพียง หนึ่งคนเท่านั้น</w:t>
      </w:r>
    </w:p>
    <w:p>
      <w:pPr>
        <w:spacing w:after="0"/>
        <w:jc w:val="both"/>
        <w:rPr>
          <w:rFonts w:ascii="TH SarabunPSK" w:hAnsi="TH SarabunPSK" w:cs="TH SarabunPSK" w:eastAsia="TH SarabunPSK"/>
        </w:rPr>
        <w:sectPr>
          <w:headerReference w:type="default" r:id="rId112"/>
          <w:pgSz w:w="11910" w:h="16850"/>
          <w:pgMar w:header="0" w:footer="0" w:top="960" w:bottom="280" w:left="420" w:right="120"/>
        </w:sectPr>
      </w:pPr>
    </w:p>
    <w:p>
      <w:pPr>
        <w:pStyle w:val="BodyText"/>
        <w:ind w:left="0"/>
        <w:rPr>
          <w:rFonts w:ascii="TH SarabunPSK"/>
          <w:sz w:val="36"/>
        </w:rPr>
      </w:pPr>
    </w:p>
    <w:p>
      <w:pPr>
        <w:pStyle w:val="BodyText"/>
        <w:spacing w:before="313"/>
        <w:ind w:left="0"/>
        <w:rPr>
          <w:rFonts w:ascii="TH SarabunPSK"/>
          <w:sz w:val="36"/>
        </w:rPr>
      </w:pPr>
    </w:p>
    <w:p>
      <w:pPr>
        <w:spacing w:before="0"/>
        <w:ind w:left="4253" w:right="3980" w:hanging="4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 ง </w:t>
      </w:r>
      <w:r>
        <w:rPr>
          <w:rFonts w:ascii="TH SarabunPSK" w:hAnsi="TH SarabunPSK" w:cs="TH SarabunPSK" w:eastAsia="TH SarabunPSK"/>
          <w:b/>
          <w:bCs/>
          <w:spacing w:val="-2"/>
          <w:sz w:val="36"/>
          <w:szCs w:val="36"/>
        </w:rPr>
        <w:t>แผนที่แสดงพื้นที่เสี่ยงต่ออุทกภัย</w:t>
      </w:r>
    </w:p>
    <w:p>
      <w:pPr>
        <w:pStyle w:val="BodyText"/>
        <w:ind w:left="0"/>
        <w:rPr>
          <w:rFonts w:ascii="TH SarabunPSK"/>
          <w:b/>
          <w:sz w:val="20"/>
        </w:rPr>
      </w:pPr>
    </w:p>
    <w:p>
      <w:pPr>
        <w:pStyle w:val="BodyText"/>
        <w:spacing w:before="50"/>
        <w:ind w:left="0"/>
        <w:rPr>
          <w:rFonts w:ascii="TH SarabunPSK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367284</wp:posOffset>
                </wp:positionH>
                <wp:positionV relativeFrom="paragraph">
                  <wp:posOffset>213359</wp:posOffset>
                </wp:positionV>
                <wp:extent cx="6861175" cy="4639310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6861175" cy="4639310"/>
                          <a:chExt cx="6861175" cy="463931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1" y="0"/>
                            <a:ext cx="6708656" cy="463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18299"/>
                            <a:ext cx="6637020" cy="4567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50876" y="18299"/>
                            <a:ext cx="6637020" cy="456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4567555">
                                <a:moveTo>
                                  <a:pt x="0" y="4567554"/>
                                </a:moveTo>
                                <a:lnTo>
                                  <a:pt x="6637020" y="4567554"/>
                                </a:lnTo>
                                <a:lnTo>
                                  <a:pt x="6637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7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6AA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55"/>
                            <a:ext cx="4675632" cy="4023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15" y="735214"/>
                            <a:ext cx="4305935" cy="3651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027" y="70090"/>
                            <a:ext cx="3208019" cy="731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52" y="156945"/>
                            <a:ext cx="3127248" cy="557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97547"/>
                            <a:ext cx="3118485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414272" y="97547"/>
                            <a:ext cx="3118485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641350">
                                <a:moveTo>
                                  <a:pt x="0" y="106933"/>
                                </a:moveTo>
                                <a:lnTo>
                                  <a:pt x="8403" y="65311"/>
                                </a:lnTo>
                                <a:lnTo>
                                  <a:pt x="31321" y="31321"/>
                                </a:lnTo>
                                <a:lnTo>
                                  <a:pt x="65311" y="8403"/>
                                </a:lnTo>
                                <a:lnTo>
                                  <a:pt x="106933" y="0"/>
                                </a:lnTo>
                                <a:lnTo>
                                  <a:pt x="3011551" y="0"/>
                                </a:lnTo>
                                <a:lnTo>
                                  <a:pt x="3053173" y="8403"/>
                                </a:lnTo>
                                <a:lnTo>
                                  <a:pt x="3087163" y="31321"/>
                                </a:lnTo>
                                <a:lnTo>
                                  <a:pt x="3110081" y="65311"/>
                                </a:lnTo>
                                <a:lnTo>
                                  <a:pt x="3118485" y="106933"/>
                                </a:lnTo>
                                <a:lnTo>
                                  <a:pt x="3118485" y="534416"/>
                                </a:lnTo>
                                <a:lnTo>
                                  <a:pt x="3110081" y="576038"/>
                                </a:lnTo>
                                <a:lnTo>
                                  <a:pt x="3087163" y="610028"/>
                                </a:lnTo>
                                <a:lnTo>
                                  <a:pt x="3053173" y="632946"/>
                                </a:lnTo>
                                <a:lnTo>
                                  <a:pt x="3011551" y="641350"/>
                                </a:lnTo>
                                <a:lnTo>
                                  <a:pt x="106933" y="641350"/>
                                </a:lnTo>
                                <a:lnTo>
                                  <a:pt x="65311" y="632946"/>
                                </a:lnTo>
                                <a:lnTo>
                                  <a:pt x="31321" y="610028"/>
                                </a:lnTo>
                                <a:lnTo>
                                  <a:pt x="8403" y="576038"/>
                                </a:lnTo>
                                <a:lnTo>
                                  <a:pt x="0" y="534416"/>
                                </a:lnTo>
                                <a:lnTo>
                                  <a:pt x="0" y="10693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688" y="179843"/>
                            <a:ext cx="1924050" cy="366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385596"/>
                            <a:ext cx="1287018" cy="271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152" y="542555"/>
                            <a:ext cx="2596895" cy="198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810" y="734579"/>
                            <a:ext cx="2226310" cy="161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386960" y="2123325"/>
                            <a:ext cx="11049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388620">
                                <a:moveTo>
                                  <a:pt x="110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1104900" y="388620"/>
                                </a:lnTo>
                                <a:lnTo>
                                  <a:pt x="110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386960" y="2123325"/>
                            <a:ext cx="11049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388620">
                                <a:moveTo>
                                  <a:pt x="0" y="388620"/>
                                </a:moveTo>
                                <a:lnTo>
                                  <a:pt x="1104900" y="388620"/>
                                </a:lnTo>
                                <a:lnTo>
                                  <a:pt x="1104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9" y="2110713"/>
                            <a:ext cx="2314955" cy="385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2382266" y="2193047"/>
                            <a:ext cx="200469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180340">
                                <a:moveTo>
                                  <a:pt x="1892553" y="65786"/>
                                </a:moveTo>
                                <a:lnTo>
                                  <a:pt x="1891158" y="103815"/>
                                </a:lnTo>
                                <a:lnTo>
                                  <a:pt x="1910207" y="104521"/>
                                </a:lnTo>
                                <a:lnTo>
                                  <a:pt x="1908810" y="142621"/>
                                </a:lnTo>
                                <a:lnTo>
                                  <a:pt x="1889733" y="142621"/>
                                </a:lnTo>
                                <a:lnTo>
                                  <a:pt x="1888363" y="179959"/>
                                </a:lnTo>
                                <a:lnTo>
                                  <a:pt x="1970578" y="142621"/>
                                </a:lnTo>
                                <a:lnTo>
                                  <a:pt x="1908810" y="142621"/>
                                </a:lnTo>
                                <a:lnTo>
                                  <a:pt x="1889759" y="141915"/>
                                </a:lnTo>
                                <a:lnTo>
                                  <a:pt x="1972131" y="141915"/>
                                </a:lnTo>
                                <a:lnTo>
                                  <a:pt x="2004695" y="127126"/>
                                </a:lnTo>
                                <a:lnTo>
                                  <a:pt x="1892553" y="65786"/>
                                </a:lnTo>
                                <a:close/>
                              </a:path>
                              <a:path w="2004695" h="180340">
                                <a:moveTo>
                                  <a:pt x="1891158" y="103815"/>
                                </a:moveTo>
                                <a:lnTo>
                                  <a:pt x="1889759" y="141915"/>
                                </a:lnTo>
                                <a:lnTo>
                                  <a:pt x="1908810" y="142621"/>
                                </a:lnTo>
                                <a:lnTo>
                                  <a:pt x="1910207" y="104521"/>
                                </a:lnTo>
                                <a:lnTo>
                                  <a:pt x="1891158" y="103815"/>
                                </a:lnTo>
                                <a:close/>
                              </a:path>
                              <a:path w="2004695" h="180340">
                                <a:moveTo>
                                  <a:pt x="114935" y="38043"/>
                                </a:moveTo>
                                <a:lnTo>
                                  <a:pt x="113536" y="76143"/>
                                </a:lnTo>
                                <a:lnTo>
                                  <a:pt x="1889759" y="141915"/>
                                </a:lnTo>
                                <a:lnTo>
                                  <a:pt x="1891158" y="103815"/>
                                </a:lnTo>
                                <a:lnTo>
                                  <a:pt x="114935" y="38043"/>
                                </a:lnTo>
                                <a:close/>
                              </a:path>
                              <a:path w="2004695" h="180340">
                                <a:moveTo>
                                  <a:pt x="116331" y="0"/>
                                </a:moveTo>
                                <a:lnTo>
                                  <a:pt x="0" y="52832"/>
                                </a:lnTo>
                                <a:lnTo>
                                  <a:pt x="112141" y="114173"/>
                                </a:lnTo>
                                <a:lnTo>
                                  <a:pt x="113536" y="76143"/>
                                </a:lnTo>
                                <a:lnTo>
                                  <a:pt x="94487" y="75437"/>
                                </a:lnTo>
                                <a:lnTo>
                                  <a:pt x="95885" y="37337"/>
                                </a:lnTo>
                                <a:lnTo>
                                  <a:pt x="114961" y="37337"/>
                                </a:lnTo>
                                <a:lnTo>
                                  <a:pt x="116331" y="0"/>
                                </a:lnTo>
                                <a:close/>
                              </a:path>
                              <a:path w="2004695" h="180340">
                                <a:moveTo>
                                  <a:pt x="95885" y="37337"/>
                                </a:moveTo>
                                <a:lnTo>
                                  <a:pt x="94487" y="75437"/>
                                </a:lnTo>
                                <a:lnTo>
                                  <a:pt x="113536" y="76143"/>
                                </a:lnTo>
                                <a:lnTo>
                                  <a:pt x="114935" y="38043"/>
                                </a:lnTo>
                                <a:lnTo>
                                  <a:pt x="95885" y="37337"/>
                                </a:lnTo>
                                <a:close/>
                              </a:path>
                              <a:path w="2004695" h="180340">
                                <a:moveTo>
                                  <a:pt x="114961" y="37337"/>
                                </a:moveTo>
                                <a:lnTo>
                                  <a:pt x="95885" y="37337"/>
                                </a:lnTo>
                                <a:lnTo>
                                  <a:pt x="114935" y="38043"/>
                                </a:lnTo>
                                <a:lnTo>
                                  <a:pt x="114961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346" y="2668790"/>
                            <a:ext cx="2247900" cy="1671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3870071" y="3932439"/>
                            <a:ext cx="118046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436880">
                                <a:moveTo>
                                  <a:pt x="1180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879"/>
                                </a:lnTo>
                                <a:lnTo>
                                  <a:pt x="1180464" y="436879"/>
                                </a:lnTo>
                                <a:lnTo>
                                  <a:pt x="118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870071" y="3932439"/>
                            <a:ext cx="118046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436880">
                                <a:moveTo>
                                  <a:pt x="0" y="436879"/>
                                </a:moveTo>
                                <a:lnTo>
                                  <a:pt x="1180464" y="436879"/>
                                </a:lnTo>
                                <a:lnTo>
                                  <a:pt x="1180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8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2575571"/>
                            <a:ext cx="1333500" cy="1504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510660" y="2710700"/>
                            <a:ext cx="1022985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1193165">
                                <a:moveTo>
                                  <a:pt x="934181" y="1118817"/>
                                </a:moveTo>
                                <a:lnTo>
                                  <a:pt x="905255" y="1143635"/>
                                </a:lnTo>
                                <a:lnTo>
                                  <a:pt x="1022984" y="1193164"/>
                                </a:lnTo>
                                <a:lnTo>
                                  <a:pt x="1007998" y="1133221"/>
                                </a:lnTo>
                                <a:lnTo>
                                  <a:pt x="946530" y="1133221"/>
                                </a:lnTo>
                                <a:lnTo>
                                  <a:pt x="934181" y="1118817"/>
                                </a:lnTo>
                                <a:close/>
                              </a:path>
                              <a:path w="1022985" h="1193165">
                                <a:moveTo>
                                  <a:pt x="963098" y="1094007"/>
                                </a:moveTo>
                                <a:lnTo>
                                  <a:pt x="934181" y="1118817"/>
                                </a:lnTo>
                                <a:lnTo>
                                  <a:pt x="946530" y="1133221"/>
                                </a:lnTo>
                                <a:lnTo>
                                  <a:pt x="975487" y="1108456"/>
                                </a:lnTo>
                                <a:lnTo>
                                  <a:pt x="963098" y="1094007"/>
                                </a:lnTo>
                                <a:close/>
                              </a:path>
                              <a:path w="1022985" h="1193165">
                                <a:moveTo>
                                  <a:pt x="991996" y="1069213"/>
                                </a:moveTo>
                                <a:lnTo>
                                  <a:pt x="963098" y="1094007"/>
                                </a:lnTo>
                                <a:lnTo>
                                  <a:pt x="975487" y="1108456"/>
                                </a:lnTo>
                                <a:lnTo>
                                  <a:pt x="946530" y="1133221"/>
                                </a:lnTo>
                                <a:lnTo>
                                  <a:pt x="1007998" y="1133221"/>
                                </a:lnTo>
                                <a:lnTo>
                                  <a:pt x="991996" y="1069213"/>
                                </a:lnTo>
                                <a:close/>
                              </a:path>
                              <a:path w="1022985" h="1193165">
                                <a:moveTo>
                                  <a:pt x="88803" y="74347"/>
                                </a:moveTo>
                                <a:lnTo>
                                  <a:pt x="59886" y="99157"/>
                                </a:lnTo>
                                <a:lnTo>
                                  <a:pt x="934181" y="1118817"/>
                                </a:lnTo>
                                <a:lnTo>
                                  <a:pt x="963098" y="1094007"/>
                                </a:lnTo>
                                <a:lnTo>
                                  <a:pt x="88803" y="74347"/>
                                </a:lnTo>
                                <a:close/>
                              </a:path>
                              <a:path w="1022985" h="1193165">
                                <a:moveTo>
                                  <a:pt x="0" y="0"/>
                                </a:moveTo>
                                <a:lnTo>
                                  <a:pt x="30987" y="123951"/>
                                </a:lnTo>
                                <a:lnTo>
                                  <a:pt x="59886" y="99157"/>
                                </a:lnTo>
                                <a:lnTo>
                                  <a:pt x="47497" y="84709"/>
                                </a:lnTo>
                                <a:lnTo>
                                  <a:pt x="76453" y="59944"/>
                                </a:lnTo>
                                <a:lnTo>
                                  <a:pt x="105591" y="59944"/>
                                </a:lnTo>
                                <a:lnTo>
                                  <a:pt x="117728" y="49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22985" h="1193165">
                                <a:moveTo>
                                  <a:pt x="76453" y="59944"/>
                                </a:moveTo>
                                <a:lnTo>
                                  <a:pt x="47497" y="84709"/>
                                </a:lnTo>
                                <a:lnTo>
                                  <a:pt x="59886" y="99157"/>
                                </a:lnTo>
                                <a:lnTo>
                                  <a:pt x="88803" y="74347"/>
                                </a:lnTo>
                                <a:lnTo>
                                  <a:pt x="76453" y="59944"/>
                                </a:lnTo>
                                <a:close/>
                              </a:path>
                              <a:path w="1022985" h="1193165">
                                <a:moveTo>
                                  <a:pt x="105591" y="59944"/>
                                </a:moveTo>
                                <a:lnTo>
                                  <a:pt x="76453" y="59944"/>
                                </a:lnTo>
                                <a:lnTo>
                                  <a:pt x="88803" y="74347"/>
                                </a:lnTo>
                                <a:lnTo>
                                  <a:pt x="105591" y="59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198242" y="195002"/>
                            <a:ext cx="156019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พื้นที่จุดเสี่ยงน้ำท่วมฉับพลัน</w:t>
                              </w:r>
                            </w:p>
                            <w:p>
                              <w:pPr>
                                <w:spacing w:line="361" w:lineRule="exact" w:before="42"/>
                                <w:ind w:left="0" w:right="16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อำเภอเกษตรวิสัย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674996" y="2217632"/>
                            <a:ext cx="54165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0" w:right="0" w:firstLine="0"/>
                                <w:jc w:val="left"/>
                                <w:rPr>
                                  <w:rFonts w:ascii="Angsana New" w:hAnsi="Angsana New" w:cs="Angsana New" w:eastAsia="Angsana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 w:eastAsia="Angsana New"/>
                                  <w:spacing w:val="-4"/>
                                  <w:position w:val="2"/>
                                  <w:sz w:val="24"/>
                                  <w:szCs w:val="24"/>
                                </w:rPr>
                                <w:t>ต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36"/>
                                  <w:position w:val="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4"/>
                                  <w:position w:val="2"/>
                                  <w:sz w:val="24"/>
                                  <w:szCs w:val="24"/>
                                </w:rPr>
                                <w:t>ำบลน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4"/>
                                  <w:sz w:val="24"/>
                                  <w:szCs w:val="24"/>
                                </w:rPr>
                                <w:t>้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36"/>
                                  <w:position w:val="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4"/>
                                  <w:position w:val="2"/>
                                  <w:sz w:val="24"/>
                                  <w:szCs w:val="24"/>
                                </w:rPr>
                                <w:t>ำอ้อม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184269" y="4051258"/>
                            <a:ext cx="56515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rFonts w:ascii="Angsana New" w:hAnsi="Angsana New" w:cs="Angsana New" w:eastAsia="Angsana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 w:cs="Angsana New" w:eastAsia="Angsana New"/>
                                  <w:spacing w:val="-3"/>
                                  <w:sz w:val="24"/>
                                  <w:szCs w:val="24"/>
                                </w:rPr>
                                <w:t>ต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38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Angsana New" w:hAnsi="Angsana New" w:cs="Angsana New" w:eastAsia="Angsana New"/>
                                  <w:spacing w:val="-2"/>
                                  <w:sz w:val="24"/>
                                  <w:szCs w:val="24"/>
                                </w:rPr>
                                <w:t>ำบลเมืองบัว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6.799999pt;width:540.25pt;height:365.3pt;mso-position-horizontal-relative:page;mso-position-vertical-relative:paragraph;z-index:-15709184;mso-wrap-distance-left:0;mso-wrap-distance-right:0" id="docshapegroup256" coordorigin="578,336" coordsize="10805,7306">
                <v:shape style="position:absolute;left:756;top:336;width:10565;height:7306" type="#_x0000_t75" id="docshape257" stroked="false">
                  <v:imagedata r:id="rId114" o:title=""/>
                </v:shape>
                <v:shape style="position:absolute;left:816;top:364;width:10452;height:7193" type="#_x0000_t75" id="docshape258" stroked="false">
                  <v:imagedata r:id="rId115" o:title=""/>
                </v:shape>
                <v:rect style="position:absolute;left:816;top:364;width:10452;height:7193" id="docshape259" filled="false" stroked="true" strokeweight=".75pt" strokecolor="#46aac5">
                  <v:stroke dashstyle="solid"/>
                </v:rect>
                <v:shape style="position:absolute;left:578;top:1190;width:7364;height:6336" type="#_x0000_t75" id="docshape260" stroked="false">
                  <v:imagedata r:id="rId116" o:title=""/>
                </v:shape>
                <v:shape style="position:absolute;left:880;top:1493;width:6781;height:5751" type="#_x0000_t75" id="docshape261" stroked="false">
                  <v:imagedata r:id="rId117" o:title=""/>
                </v:shape>
                <v:shape style="position:absolute;left:2731;top:446;width:5052;height:1153" type="#_x0000_t75" id="docshape262" stroked="false">
                  <v:imagedata r:id="rId118" o:title=""/>
                </v:shape>
                <v:shape style="position:absolute;left:2793;top:583;width:4925;height:879" type="#_x0000_t75" id="docshape263" stroked="false">
                  <v:imagedata r:id="rId119" o:title=""/>
                </v:shape>
                <v:shape style="position:absolute;left:2805;top:489;width:4911;height:1010" type="#_x0000_t75" id="docshape264" stroked="false">
                  <v:imagedata r:id="rId120" o:title=""/>
                </v:shape>
                <v:shape style="position:absolute;left:2805;top:489;width:4911;height:1010" id="docshape265" coordorigin="2806,490" coordsize="4911,1010" path="m2806,658l2819,592,2855,539,2908,503,2974,490,7548,490,7614,503,7667,539,7703,592,7717,658,7717,1331,7703,1397,7667,1450,7614,1486,7548,1500,2974,1500,2908,1486,2855,1450,2819,1397,2806,1331,2806,658xe" filled="false" stroked="true" strokeweight=".75pt" strokecolor="#bd4a47">
                  <v:path arrowok="t"/>
                  <v:stroke dashstyle="solid"/>
                </v:shape>
                <v:shape style="position:absolute;left:3847;top:619;width:3030;height:578" type="#_x0000_t75" id="docshape266" stroked="false">
                  <v:imagedata r:id="rId121" o:title=""/>
                </v:shape>
                <v:shape style="position:absolute;left:4312;top:943;width:2027;height:428" type="#_x0000_t75" id="docshape267" stroked="false">
                  <v:imagedata r:id="rId122" o:title=""/>
                </v:shape>
                <v:shape style="position:absolute;left:7293;top:1190;width:4090;height:3130" type="#_x0000_t75" id="docshape268" stroked="false">
                  <v:imagedata r:id="rId123" o:title=""/>
                </v:shape>
                <v:shape style="position:absolute;left:7597;top:1492;width:3506;height:2547" type="#_x0000_t75" id="docshape269" stroked="false">
                  <v:imagedata r:id="rId124" o:title=""/>
                </v:shape>
                <v:rect style="position:absolute;left:7487;top:3679;width:1740;height:612" id="docshape270" filled="true" fillcolor="#ffffff" stroked="false">
                  <v:fill type="solid"/>
                </v:rect>
                <v:rect style="position:absolute;left:7487;top:3679;width:1740;height:612" id="docshape271" filled="false" stroked="true" strokeweight="2pt" strokecolor="#4aacc5">
                  <v:stroke dashstyle="solid"/>
                </v:rect>
                <v:shape style="position:absolute;left:4082;top:3659;width:3646;height:608" type="#_x0000_t75" id="docshape272" stroked="false">
                  <v:imagedata r:id="rId125" o:title=""/>
                </v:shape>
                <v:shape style="position:absolute;left:4330;top:3789;width:3157;height:284" id="docshape273" coordorigin="4330,3790" coordsize="3157,284" path="m7310,3893l7308,3953,7338,3954,7336,4014,7306,4014,7304,4073,7433,4014,7336,4014,7306,4013,7436,4013,7487,3990,7310,3893xm7308,3953l7306,4013,7336,4014,7338,3954,7308,3953xm4511,3850l4509,3910,7306,4013,7308,3953,4511,3850xm4513,3790l4330,3873,4507,3969,4509,3910,4479,3908,4481,3848,4511,3848,4513,3790xm4481,3848l4479,3908,4509,3910,4511,3850,4481,3848xm4511,3848l4481,3848,4511,3850,4511,3848xe" filled="true" fillcolor="#000000" stroked="false">
                  <v:path arrowok="t"/>
                  <v:fill type="solid"/>
                </v:shape>
                <v:shape style="position:absolute;left:7338;top:4538;width:3540;height:2632" type="#_x0000_t75" id="docshape274" stroked="false">
                  <v:imagedata r:id="rId126" o:title=""/>
                </v:shape>
                <v:rect style="position:absolute;left:6673;top:6528;width:1859;height:688" id="docshape275" filled="true" fillcolor="#ffffff" stroked="false">
                  <v:fill type="solid"/>
                </v:rect>
                <v:rect style="position:absolute;left:6673;top:6528;width:1859;height:688" id="docshape276" filled="false" stroked="true" strokeweight="2pt" strokecolor="#4aacc5">
                  <v:stroke dashstyle="solid"/>
                </v:rect>
                <v:shape style="position:absolute;left:5858;top:4392;width:2100;height:2369" type="#_x0000_t75" id="docshape277" stroked="false">
                  <v:imagedata r:id="rId127" o:title=""/>
                </v:shape>
                <v:shape style="position:absolute;left:6107;top:4604;width:1611;height:1879" id="docshape278" coordorigin="6107,4605" coordsize="1611,1879" path="m7578,6367l7533,6406,7718,6484,7694,6389,7598,6389,7578,6367xm7624,6328l7578,6367,7598,6389,7643,6350,7624,6328xm7669,6289l7624,6328,7643,6350,7598,6389,7694,6389,7669,6289xm6247,4722l6201,4761,7578,6367,7624,6328,6247,4722xm6107,4605l6156,4800,6201,4761,6182,4738,6227,4699,6273,4699,6292,4683,6107,4605xm6227,4699l6182,4738,6201,4761,6247,4722,6227,4699xm6273,4699l6227,4699,6247,4722,6273,4699xe" filled="true" fillcolor="#000000" stroked="false">
                  <v:path arrowok="t"/>
                  <v:fill type="solid"/>
                </v:shape>
                <v:shape style="position:absolute;left:4040;top:643;width:2457;height:756" type="#_x0000_t202" id="docshape279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18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พื้นที่จุดเสี่ยงน้ำท่วมฉับพลัน</w:t>
                        </w:r>
                      </w:p>
                      <w:p>
                        <w:pPr>
                          <w:spacing w:line="361" w:lineRule="exact" w:before="42"/>
                          <w:ind w:left="0" w:right="16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อำเภอเกษตรวิสัย</w:t>
                        </w:r>
                      </w:p>
                    </w:txbxContent>
                  </v:textbox>
                  <w10:wrap type="none"/>
                </v:shape>
                <v:shape style="position:absolute;left:7940;top:3828;width:853;height:296" type="#_x0000_t202" id="docshape280" filled="false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0" w:right="0" w:firstLine="0"/>
                          <w:jc w:val="left"/>
                          <w:rPr>
                            <w:rFonts w:ascii="Angsana New" w:hAnsi="Angsana New" w:cs="Angsana New" w:eastAsia="Angsana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 w:eastAsia="Angsana New"/>
                            <w:spacing w:val="-4"/>
                            <w:position w:val="2"/>
                            <w:sz w:val="24"/>
                            <w:szCs w:val="24"/>
                          </w:rPr>
                          <w:t>ต</w:t>
                        </w:r>
                        <w:r>
                          <w:rPr>
                            <w:rFonts w:ascii="Angsana New" w:hAnsi="Angsana New" w:cs="Angsana New" w:eastAsia="Angsana New"/>
                            <w:spacing w:val="-36"/>
                            <w:position w:val="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ngsana New" w:hAnsi="Angsana New" w:cs="Angsana New" w:eastAsia="Angsana New"/>
                            <w:spacing w:val="-4"/>
                            <w:position w:val="2"/>
                            <w:sz w:val="24"/>
                            <w:szCs w:val="24"/>
                          </w:rPr>
                          <w:t>ำบลน</w:t>
                        </w:r>
                        <w:r>
                          <w:rPr>
                            <w:rFonts w:ascii="Angsana New" w:hAnsi="Angsana New" w:cs="Angsana New" w:eastAsia="Angsana New"/>
                            <w:spacing w:val="-4"/>
                            <w:sz w:val="24"/>
                            <w:szCs w:val="24"/>
                          </w:rPr>
                          <w:t>้</w:t>
                        </w:r>
                        <w:r>
                          <w:rPr>
                            <w:rFonts w:ascii="Angsana New" w:hAnsi="Angsana New" w:cs="Angsana New" w:eastAsia="Angsana New"/>
                            <w:spacing w:val="-36"/>
                            <w:position w:val="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ngsana New" w:hAnsi="Angsana New" w:cs="Angsana New" w:eastAsia="Angsana New"/>
                            <w:spacing w:val="-4"/>
                            <w:position w:val="2"/>
                            <w:sz w:val="24"/>
                            <w:szCs w:val="24"/>
                          </w:rPr>
                          <w:t>ำอ้อม</w:t>
                        </w:r>
                      </w:p>
                    </w:txbxContent>
                  </v:textbox>
                  <w10:wrap type="none"/>
                </v:shape>
                <v:shape style="position:absolute;left:7167;top:6715;width:890;height:279" type="#_x0000_t202" id="docshape281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rFonts w:ascii="Angsana New" w:hAnsi="Angsana New" w:cs="Angsana New" w:eastAsia="Angsana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gsana New" w:hAnsi="Angsana New" w:cs="Angsana New" w:eastAsia="Angsana New"/>
                            <w:spacing w:val="-3"/>
                            <w:sz w:val="24"/>
                            <w:szCs w:val="24"/>
                          </w:rPr>
                          <w:t>ต</w:t>
                        </w:r>
                        <w:r>
                          <w:rPr>
                            <w:rFonts w:ascii="Angsana New" w:hAnsi="Angsana New" w:cs="Angsana New" w:eastAsia="Angsana New"/>
                            <w:spacing w:val="-3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ngsana New" w:hAnsi="Angsana New" w:cs="Angsana New" w:eastAsia="Angsana New"/>
                            <w:spacing w:val="-2"/>
                            <w:sz w:val="24"/>
                            <w:szCs w:val="24"/>
                          </w:rPr>
                          <w:t>ำบลเมืองบัว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H SarabunPSK"/>
          <w:sz w:val="20"/>
        </w:rPr>
        <w:sectPr>
          <w:headerReference w:type="default" r:id="rId113"/>
          <w:pgSz w:w="11910" w:h="16850"/>
          <w:pgMar w:header="1056" w:footer="0" w:top="1400" w:bottom="280" w:left="420" w:right="120"/>
          <w:pgNumType w:start="60"/>
        </w:sectPr>
      </w:pPr>
    </w:p>
    <w:p>
      <w:pPr>
        <w:spacing w:line="244" w:lineRule="auto" w:before="366"/>
        <w:ind w:left="3905" w:right="4189" w:hanging="3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 จ </w:t>
      </w:r>
      <w:r>
        <w:rPr>
          <w:rFonts w:ascii="TH SarabunPSK" w:hAnsi="TH SarabunPSK" w:cs="TH SarabunPSK" w:eastAsia="TH SarabunPSK"/>
          <w:b/>
          <w:bCs/>
          <w:spacing w:val="-2"/>
          <w:sz w:val="36"/>
          <w:szCs w:val="36"/>
        </w:rPr>
        <w:t>สถานที่สำคัญที่ต้องดูแลเป็นพิเศษ</w:t>
      </w: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5139"/>
        <w:gridCol w:w="2640"/>
        <w:gridCol w:w="2081"/>
      </w:tblGrid>
      <w:tr>
        <w:trPr>
          <w:trHeight w:val="495" w:hRule="atLeast"/>
        </w:trPr>
        <w:tc>
          <w:tcPr>
            <w:tcW w:w="982" w:type="dxa"/>
          </w:tcPr>
          <w:p>
            <w:pPr>
              <w:pStyle w:val="TableParagraph"/>
              <w:spacing w:before="31"/>
              <w:ind w:left="16" w:right="2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5139" w:type="dxa"/>
          </w:tcPr>
          <w:p>
            <w:pPr>
              <w:pStyle w:val="TableParagraph"/>
              <w:spacing w:before="31"/>
              <w:ind w:left="16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สถานที่</w:t>
            </w:r>
          </w:p>
        </w:tc>
        <w:tc>
          <w:tcPr>
            <w:tcW w:w="2640" w:type="dxa"/>
          </w:tcPr>
          <w:p>
            <w:pPr>
              <w:pStyle w:val="TableParagraph"/>
              <w:spacing w:before="31"/>
              <w:ind w:left="16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5"/>
                <w:sz w:val="32"/>
                <w:szCs w:val="32"/>
              </w:rPr>
              <w:t>ที่ตั้ง</w:t>
            </w:r>
          </w:p>
        </w:tc>
        <w:tc>
          <w:tcPr>
            <w:tcW w:w="2081" w:type="dxa"/>
          </w:tcPr>
          <w:p>
            <w:pPr>
              <w:pStyle w:val="TableParagraph"/>
              <w:spacing w:before="31"/>
              <w:ind w:left="619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หมายเหตุ</w:t>
            </w:r>
          </w:p>
        </w:tc>
      </w:tr>
      <w:tr>
        <w:trPr>
          <w:trHeight w:val="475" w:hRule="atLeast"/>
        </w:trPr>
        <w:tc>
          <w:tcPr>
            <w:tcW w:w="982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5139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สถานีขนส่งผู้โดยสาร</w:t>
            </w:r>
          </w:p>
        </w:tc>
        <w:tc>
          <w:tcPr>
            <w:tcW w:w="2640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</w:tc>
      </w:tr>
      <w:tr>
        <w:trPr>
          <w:trHeight w:val="474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วัดกลางอุดมเวทย์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จุดจ่ายน้ำประปาส่วนภูมิภาคอำเภอสุวรรรณภูมิ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การไฟฟ้าส่วนภูมิภาคอำเภอเกษตรวิสัย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2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โรงพยาบาลเกษตรวิสัย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7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เสาสัญญาณสื่อสาร</w:t>
            </w:r>
            <w:r>
              <w:rPr>
                <w:rFonts w:ascii="TH SarabunPSK" w:hAnsi="TH SarabunPSK" w:cs="TH SarabunPSK" w:eastAsia="TH SarabunPSK"/>
                <w:spacing w:val="-1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ที่ทำการปกครองอำเภอเกษตรวิสัย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สำนักงานสาธารณสุขอำเภอเกษตรวิสัย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โรงพยาบาลส่งเสริมสุขภาพประจำตำบล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พื้นที่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สำนักงานส่งเสริมการปกครองท้องถิ่นอำเภอเกษตรวิสัย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โรงเรียนอนุบาลเมืองเกษตรวิสัย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โรงเรียนเกษตรวิสัยวิทยาคาร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วิทยาลัยการอาชีพเกษตรวิสัย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ตำบลสระแก้ว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08" w:lineRule="exact"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ร้านสะดวกซื้อ</w:t>
            </w:r>
            <w:r>
              <w:rPr>
                <w:rFonts w:ascii="TH SarabunPSK" w:hAnsi="TH SarabunPSK" w:cs="TH SarabunPSK" w:eastAsia="TH SarabunPSK"/>
                <w:spacing w:val="-8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ทั้ง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eastAsia="TH SarabunPSK"/>
                <w:spacing w:val="-6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สาขาในเขตเทศบาลตำบลเกษตรวิสัย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08" w:lineRule="exact"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8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0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สถานีบริการน้ำมัน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ทั้ง</w:t>
            </w:r>
            <w:r>
              <w:rPr>
                <w:rFonts w:ascii="TH SarabunPSK" w:hAnsi="TH SarabunPSK" w:cs="TH SarabunPSK" w:eastAsia="TH SarabunPSK"/>
                <w:spacing w:val="-7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eastAsia="TH SarabunPSK"/>
                <w:spacing w:val="-7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แห่งในเขตเทศบาลตำบลเกษตร</w:t>
            </w:r>
          </w:p>
          <w:p>
            <w:pPr>
              <w:pStyle w:val="TableParagraph"/>
              <w:spacing w:line="408" w:lineRule="exact" w:before="1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1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สถานีบริการก๊าซ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ตำบลสระแก้ว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โรงแรม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รีสอร์ท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ที่พัก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ในพื้นที่อำเภอเกษตรวิสัย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สถานบริการ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ในพื้นที่อำเภอเกษตรวิสัย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สถานีตำรวจภูธรเกษตรวิสัย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สำนักงานเกษตรอำเภอเกษตรวิสัย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ส่วนราชการ</w:t>
            </w:r>
            <w:r>
              <w:rPr>
                <w:rFonts w:ascii="TH SarabunPSK" w:hAnsi="TH SarabunPSK" w:cs="TH SarabunPSK" w:eastAsia="TH SarabunPSK"/>
                <w:spacing w:val="-9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หน่วยงานรัฐวิสาหกิจในพื้นที่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ตำบลเกษตรวิสัย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51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องค์กรปกครองส่วนท้องถิ่นทุกแห่ง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ในพื้นที่อำเภอเกษตรวิสัย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0" w:hRule="atLeast"/>
        </w:trPr>
        <w:tc>
          <w:tcPr>
            <w:tcW w:w="982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22</w:t>
            </w:r>
          </w:p>
        </w:tc>
        <w:tc>
          <w:tcPr>
            <w:tcW w:w="5139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5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สถานศึกษาทุกแห่ง</w:t>
            </w:r>
          </w:p>
        </w:tc>
        <w:tc>
          <w:tcPr>
            <w:tcW w:w="2640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8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ในพื้นที่อำเภอเกษตรวิสัย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50"/>
          <w:pgMar w:header="1056" w:footer="0" w:top="1400" w:bottom="280" w:left="420" w:right="120"/>
        </w:sectPr>
      </w:pPr>
    </w:p>
    <w:p>
      <w:pPr>
        <w:spacing w:line="242" w:lineRule="auto" w:before="286"/>
        <w:ind w:left="2971" w:right="1437" w:firstLine="2223"/>
        <w:jc w:val="left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4576">
                <wp:simplePos x="0" y="0"/>
                <wp:positionH relativeFrom="page">
                  <wp:posOffset>3339513</wp:posOffset>
                </wp:positionH>
                <wp:positionV relativeFrom="page">
                  <wp:posOffset>9319183</wp:posOffset>
                </wp:positionV>
                <wp:extent cx="172720" cy="45212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72720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0" w:firstLine="87"/>
                            </w:pPr>
                            <w:r>
                              <w:rPr>
                                <w:spacing w:val="-10"/>
                              </w:rPr>
                              <w:t>ัย </w:t>
                            </w:r>
                            <w:r>
                              <w:rPr>
                                <w:spacing w:val="-5"/>
                              </w:rPr>
                              <w:t>นิท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953796pt;margin-top:733.794006pt;width:13.6pt;height:35.6pt;mso-position-horizontal-relative:page;mso-position-vertical-relative:page;z-index:-18491904" type="#_x0000_t202" id="docshape282" filled="false" stroked="false">
                <v:textbox inset="0,0,0,0">
                  <w:txbxContent>
                    <w:p>
                      <w:pPr>
                        <w:pStyle w:val="BodyText"/>
                        <w:ind w:left="0" w:firstLine="87"/>
                      </w:pPr>
                      <w:r>
                        <w:rPr>
                          <w:spacing w:val="-10"/>
                        </w:rPr>
                        <w:t>ัย </w:t>
                      </w:r>
                      <w:r>
                        <w:rPr>
                          <w:spacing w:val="-5"/>
                        </w:rPr>
                        <w:t>นิท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 ฉ บัญชีรายชื่อบุคลากรหน่วยงานราชการ</w:t>
      </w:r>
      <w:r>
        <w:rPr>
          <w:rFonts w:ascii="TH SarabunPSK" w:hAnsi="TH SarabunPSK" w:cs="TH SarabunPSK" w:eastAsia="TH SarabunPSK"/>
          <w:b/>
          <w:bCs/>
          <w:spacing w:val="-21"/>
          <w:sz w:val="36"/>
          <w:szCs w:val="36"/>
        </w:rPr>
        <w:t> </w:t>
      </w:r>
      <w:r>
        <w:rPr>
          <w:rFonts w:ascii="TH SarabunPSK" w:hAnsi="TH SarabunPSK" w:cs="TH SarabunPSK" w:eastAsia="TH SarabunPSK"/>
          <w:b/>
          <w:bCs/>
          <w:sz w:val="36"/>
          <w:szCs w:val="36"/>
        </w:rPr>
        <w:t>รัฐวิสาหกิจในพื้นที่</w:t>
      </w:r>
    </w:p>
    <w:p>
      <w:pPr>
        <w:pStyle w:val="BodyText"/>
        <w:ind w:left="0"/>
        <w:rPr>
          <w:rFonts w:ascii="TH SarabunPSK"/>
          <w:b/>
          <w:sz w:val="20"/>
        </w:rPr>
      </w:pPr>
    </w:p>
    <w:p>
      <w:pPr>
        <w:pStyle w:val="BodyText"/>
        <w:spacing w:before="44"/>
        <w:ind w:left="0"/>
        <w:rPr>
          <w:rFonts w:ascii="TH SarabunPSK"/>
          <w:b/>
          <w:sz w:val="20"/>
        </w:rPr>
      </w:pPr>
    </w:p>
    <w:tbl>
      <w:tblPr>
        <w:tblW w:w="0" w:type="auto"/>
        <w:jc w:val="left"/>
        <w:tblInd w:w="2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3729"/>
        <w:gridCol w:w="2334"/>
      </w:tblGrid>
      <w:tr>
        <w:trPr>
          <w:trHeight w:val="429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หัวหน้าส่วนราชการ/ชื่อ-</w:t>
            </w:r>
            <w:r>
              <w:rPr>
                <w:spacing w:val="-5"/>
                <w:sz w:val="32"/>
                <w:szCs w:val="32"/>
              </w:rPr>
              <w:t>สกุล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8" w:right="1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หมายเลขโทรศัพท์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TOT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นายอำเภอเกษตรวิสัย </w:t>
            </w:r>
            <w:r>
              <w:rPr>
                <w:sz w:val="32"/>
                <w:szCs w:val="32"/>
              </w:rPr>
              <w:t>นายอภิชาต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อารีย์พัฒนไพบูลย์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043-589166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หัวหน้ากลุ่มงานบริหารงานปกครอง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นายกฤษณ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ภูภักดี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043-589166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71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ผกก.สภ.เกษตรวิสัย </w:t>
            </w:r>
            <w:r>
              <w:rPr>
                <w:sz w:val="32"/>
                <w:szCs w:val="32"/>
              </w:rPr>
              <w:t>พ.ต.อ.วินทุ ฝังใจ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043-530110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สาธารณสุขอำเภอเกษตรวิสัย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นายสุภาพ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พิมพ์เวิน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043-589076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ผอ.โรงพยาบาลเกษตรวิสัย </w:t>
            </w:r>
            <w:r>
              <w:rPr>
                <w:sz w:val="32"/>
                <w:szCs w:val="32"/>
              </w:rPr>
              <w:t>นพ.สุพัฒน์พงศ์</w:t>
            </w:r>
            <w:r>
              <w:rPr>
                <w:spacing w:val="5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สิงห์ยะบุศย์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043-589074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จพด.จว.รอ.สาขาเกษตรวิสัย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นายคเชนทร์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คูณเมือง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043-589253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ผอ.กศน.อำเภอเกษตรวิสัย </w:t>
            </w:r>
            <w:r>
              <w:rPr>
                <w:sz w:val="32"/>
                <w:szCs w:val="32"/>
              </w:rPr>
              <w:t>นางมยุรี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สัตยไพศาล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043-589381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พัฒนาการอำเภอเกษตรวิสัย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นางพิชญาภา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สุทธิกวงษ์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89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เกษตรอำเภอเกษตรวิสัย </w:t>
            </w:r>
            <w:r>
              <w:rPr>
                <w:sz w:val="32"/>
                <w:szCs w:val="32"/>
              </w:rPr>
              <w:t>นางสาวนิรมล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ภาสองชั้น</w:t>
            </w:r>
          </w:p>
        </w:tc>
        <w:tc>
          <w:tcPr>
            <w:tcW w:w="2334" w:type="dxa"/>
          </w:tcPr>
          <w:p>
            <w:pPr>
              <w:pStyle w:val="TableParagraph"/>
              <w:spacing w:line="341" w:lineRule="exact" w:before="363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043-589249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ปศุสัตว์อำเภอเกษตรวิสัย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นายสราวุธ</w:t>
            </w:r>
            <w:r>
              <w:rPr>
                <w:spacing w:val="6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ชอบขาย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043-589245</w:t>
            </w:r>
          </w:p>
        </w:tc>
      </w:tr>
      <w:tr>
        <w:trPr>
          <w:trHeight w:val="725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97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ผกก.สภ.ดงครั่งใหญ่ </w:t>
            </w:r>
            <w:r>
              <w:rPr>
                <w:sz w:val="32"/>
                <w:szCs w:val="32"/>
              </w:rPr>
              <w:t>พ.ต.อ.อัครสรศ์</w:t>
            </w:r>
            <w:r>
              <w:rPr>
                <w:spacing w:val="2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กิจพ่วงสุวรรณ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043-546627</w:t>
            </w:r>
          </w:p>
        </w:tc>
      </w:tr>
      <w:tr>
        <w:trPr>
          <w:trHeight w:val="721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สัสดีอำเภอเกษตรวิสัย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รอ.สุวิทย์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ปรินทอง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043-589442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97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สรรพากรพื้นที่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สาขาเกษตรวิสัย นางจีรนุช ฆารสะอาด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043-589241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หัวหน้าหมวดทางหลวงเกษตรวิสัย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นายสุพรรณ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ปากวิเศษ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ประมงอำเภอเกษตรวิสัย </w:t>
            </w:r>
            <w:r>
              <w:rPr>
                <w:sz w:val="32"/>
                <w:szCs w:val="32"/>
              </w:rPr>
              <w:t>นายอัสวิน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ศรีส่วย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564" w:hRule="atLeast"/>
        </w:trPr>
        <w:tc>
          <w:tcPr>
            <w:tcW w:w="526" w:type="dxa"/>
            <w:vMerge w:val="restart"/>
          </w:tcPr>
          <w:p>
            <w:pPr>
              <w:pStyle w:val="TableParagraph"/>
              <w:spacing w:before="2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60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87" w:val="left" w:leader="none"/>
                <w:tab w:pos="4212" w:val="left" w:leader="none"/>
              </w:tabs>
              <w:spacing w:line="371" w:lineRule="exact" w:before="2"/>
              <w:rPr>
                <w:sz w:val="32"/>
                <w:szCs w:val="3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825088">
                      <wp:simplePos x="0" y="0"/>
                      <wp:positionH relativeFrom="column">
                        <wp:posOffset>1309877</wp:posOffset>
                      </wp:positionH>
                      <wp:positionV relativeFrom="paragraph">
                        <wp:posOffset>-56349</wp:posOffset>
                      </wp:positionV>
                      <wp:extent cx="1114425" cy="430530"/>
                      <wp:effectExtent l="0" t="0" r="0" b="0"/>
                      <wp:wrapNone/>
                      <wp:docPr id="294" name="Group 2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4" name="Group 294"/>
                            <wpg:cNvGrpSpPr/>
                            <wpg:grpSpPr>
                              <a:xfrm>
                                <a:off x="0" y="0"/>
                                <a:ext cx="1114425" cy="430530"/>
                                <a:chExt cx="1114425" cy="430530"/>
                              </a:xfrm>
                            </wpg:grpSpPr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12700" y="12700"/>
                                  <a:ext cx="1089025" cy="405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9025" h="405130">
                                      <a:moveTo>
                                        <a:pt x="10890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5130"/>
                                      </a:lnTo>
                                      <a:lnTo>
                                        <a:pt x="1089025" y="405130"/>
                                      </a:lnTo>
                                      <a:lnTo>
                                        <a:pt x="1089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2700" y="12700"/>
                                  <a:ext cx="1089025" cy="405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9025" h="405130">
                                      <a:moveTo>
                                        <a:pt x="0" y="405130"/>
                                      </a:moveTo>
                                      <a:lnTo>
                                        <a:pt x="1089025" y="405130"/>
                                      </a:lnTo>
                                      <a:lnTo>
                                        <a:pt x="10890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051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3.139992pt;margin-top:-4.437pt;width:87.75pt;height:33.9pt;mso-position-horizontal-relative:column;mso-position-vertical-relative:paragraph;z-index:-18491392" id="docshapegroup283" coordorigin="2063,-89" coordsize="1755,678">
                      <v:rect style="position:absolute;left:2082;top:-69;width:1715;height:638" id="docshape284" filled="true" fillcolor="#ffffff" stroked="false">
                        <v:fill type="solid"/>
                      </v:rect>
                      <v:rect style="position:absolute;left:2082;top:-69;width:1715;height:638" id="docshape285" filled="false" stroked="true" strokeweight="2pt" strokecolor="#ffffff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32"/>
                <w:szCs w:val="32"/>
              </w:rPr>
              <w:t>ท้องถิ่นอำเภอเกษตรวิส</w:t>
            </w:r>
            <w:r>
              <w:rPr>
                <w:sz w:val="32"/>
                <w:szCs w:val="32"/>
              </w:rPr>
              <w:tab/>
            </w:r>
            <w:r>
              <w:rPr>
                <w:position w:val="-1"/>
                <w:sz w:val="32"/>
                <w:szCs w:val="32"/>
              </w:rPr>
              <w:t>-</w:t>
            </w:r>
            <w:r>
              <w:rPr>
                <w:spacing w:val="68"/>
                <w:position w:val="-1"/>
                <w:sz w:val="32"/>
                <w:szCs w:val="32"/>
              </w:rPr>
              <w:t> </w:t>
            </w:r>
            <w:r>
              <w:rPr>
                <w:position w:val="-1"/>
                <w:sz w:val="32"/>
                <w:szCs w:val="32"/>
              </w:rPr>
              <w:t>63</w:t>
            </w:r>
            <w:r>
              <w:rPr>
                <w:spacing w:val="68"/>
                <w:position w:val="-1"/>
                <w:sz w:val="32"/>
                <w:szCs w:val="32"/>
              </w:rPr>
              <w:t> </w:t>
            </w:r>
            <w:r>
              <w:rPr>
                <w:spacing w:val="-10"/>
                <w:position w:val="-1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 w:eastAsia="Times New Roman"/>
                <w:position w:val="-1"/>
                <w:sz w:val="32"/>
                <w:szCs w:val="32"/>
              </w:rPr>
              <w:tab/>
            </w:r>
            <w:r>
              <w:rPr>
                <w:spacing w:val="-2"/>
                <w:sz w:val="32"/>
                <w:szCs w:val="32"/>
              </w:rPr>
              <w:t>043-589434</w:t>
            </w:r>
          </w:p>
          <w:p>
            <w:pPr>
              <w:pStyle w:val="TableParagraph"/>
              <w:spacing w:line="17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นางสาววัชราพร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วงศ์ส</w:t>
            </w:r>
          </w:p>
        </w:tc>
      </w:tr>
      <w:tr>
        <w:trPr>
          <w:trHeight w:val="148" w:hRule="atLeast"/>
        </w:trPr>
        <w:tc>
          <w:tcPr>
            <w:tcW w:w="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17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70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ผู้จัดการการไฟฟ้า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สาขาเกษตรวิสัย นายประวิทย์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ไชยคำภา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043-589250</w:t>
            </w:r>
          </w:p>
        </w:tc>
      </w:tr>
    </w:tbl>
    <w:p>
      <w:pPr>
        <w:spacing w:after="0"/>
        <w:jc w:val="center"/>
        <w:rPr>
          <w:sz w:val="32"/>
        </w:rPr>
        <w:sectPr>
          <w:pgSz w:w="11910" w:h="16850"/>
          <w:pgMar w:header="1056" w:footer="0" w:top="1400" w:bottom="280" w:left="420" w:right="120"/>
        </w:sectPr>
      </w:pPr>
    </w:p>
    <w:p>
      <w:pPr>
        <w:pStyle w:val="BodyText"/>
        <w:spacing w:before="66"/>
        <w:ind w:left="0"/>
        <w:rPr>
          <w:rFonts w:ascii="TH SarabunPSK"/>
          <w:b/>
          <w:sz w:val="20"/>
        </w:rPr>
      </w:pPr>
    </w:p>
    <w:tbl>
      <w:tblPr>
        <w:tblW w:w="0" w:type="auto"/>
        <w:jc w:val="left"/>
        <w:tblInd w:w="2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3729"/>
        <w:gridCol w:w="2334"/>
      </w:tblGrid>
      <w:tr>
        <w:trPr>
          <w:trHeight w:val="362" w:hRule="atLeast"/>
        </w:trPr>
        <w:tc>
          <w:tcPr>
            <w:tcW w:w="526" w:type="dxa"/>
          </w:tcPr>
          <w:p>
            <w:pPr>
              <w:pStyle w:val="TableParagraph"/>
              <w:spacing w:line="341" w:lineRule="exact" w:before="1"/>
              <w:ind w:left="6" w:right="2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3729" w:type="dxa"/>
          </w:tcPr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หัวหน้าส่วนราชการ/ชื่อ-</w:t>
            </w:r>
            <w:r>
              <w:rPr>
                <w:spacing w:val="-5"/>
                <w:sz w:val="32"/>
                <w:szCs w:val="32"/>
              </w:rPr>
              <w:t>สกุล</w:t>
            </w:r>
          </w:p>
        </w:tc>
        <w:tc>
          <w:tcPr>
            <w:tcW w:w="2334" w:type="dxa"/>
          </w:tcPr>
          <w:p>
            <w:pPr>
              <w:pStyle w:val="TableParagraph"/>
              <w:spacing w:line="341" w:lineRule="exact" w:before="1"/>
              <w:ind w:left="1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หมายเลขโทรศัพท์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TOT</w:t>
            </w:r>
          </w:p>
        </w:tc>
      </w:tr>
      <w:tr>
        <w:trPr>
          <w:trHeight w:val="108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3729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ผอ.โรงเรียนจันทรุเบกษาอนุสรณ์ </w:t>
            </w:r>
            <w:r>
              <w:rPr>
                <w:sz w:val="32"/>
                <w:szCs w:val="32"/>
              </w:rPr>
              <w:t>นายจักรวาล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เจริญทอง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043-589161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ผอ.วิทยาลัยการอาชีพเกษตรวิสัย </w:t>
            </w:r>
            <w:r>
              <w:rPr>
                <w:sz w:val="32"/>
                <w:szCs w:val="32"/>
              </w:rPr>
              <w:t>นายสิทธิ์ศักดิ์ เพิ่มพูล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043-530210</w:t>
            </w:r>
          </w:p>
        </w:tc>
      </w:tr>
      <w:tr>
        <w:trPr>
          <w:trHeight w:val="721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ผอ.โรงเรียนเมืองเกษตรวิสัย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นายอุดมศักดิ์</w:t>
            </w:r>
            <w:r>
              <w:rPr>
                <w:spacing w:val="5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ดีโสภา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043-589082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2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ผจก.สหกรณ์การเกษตรเกษตรวิสัย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จำกัด นางบุญเกิด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ภานนท์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043-589470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23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ผจก.ธ.ก.ส.สาขาเกษตรวิสัย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043-589192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24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ผจก.ธ.ก.ส.สาขาเมืองบัว </w:t>
            </w:r>
            <w:r>
              <w:rPr>
                <w:sz w:val="32"/>
                <w:szCs w:val="32"/>
              </w:rPr>
              <w:t>นายสมพงษ์</w:t>
            </w:r>
            <w:r>
              <w:rPr>
                <w:spacing w:val="3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พัวพงษ์ประพันธ์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043-672194</w:t>
            </w:r>
          </w:p>
        </w:tc>
      </w:tr>
      <w:tr>
        <w:trPr>
          <w:trHeight w:val="721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ผจก.ธ.ก.ส.สาขาเหล่าหลวง</w:t>
            </w:r>
          </w:p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นางวัชราภรณ์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ศรีวะลา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043-501992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26</w:t>
            </w:r>
          </w:p>
        </w:tc>
        <w:tc>
          <w:tcPr>
            <w:tcW w:w="3729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ผจก.ธ.กรุงเทพ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สาขาเกษตรวิสัย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043-589151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กด</w:t>
            </w:r>
          </w:p>
          <w:p>
            <w:pPr>
              <w:pStyle w:val="TableParagraph"/>
              <w:spacing w:line="341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1001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27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ผจก.ธ.ออมสิน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สาขาเกษตรวิสัย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043-589022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กด</w:t>
            </w:r>
            <w:r>
              <w:rPr>
                <w:spacing w:val="-10"/>
                <w:sz w:val="32"/>
                <w:szCs w:val="32"/>
              </w:rPr>
              <w:t> 2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28</w:t>
            </w:r>
          </w:p>
        </w:tc>
        <w:tc>
          <w:tcPr>
            <w:tcW w:w="3729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ผจก.ธ.กรุงไทย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สาขาเกษตรวิสัย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377"/>
              <w:rPr>
                <w:sz w:val="32"/>
              </w:rPr>
            </w:pPr>
            <w:r>
              <w:rPr>
                <w:spacing w:val="-2"/>
                <w:sz w:val="32"/>
              </w:rPr>
              <w:t>043-589590-</w:t>
            </w:r>
            <w:r>
              <w:rPr>
                <w:spacing w:val="-10"/>
                <w:sz w:val="32"/>
              </w:rPr>
              <w:t>1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29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นายกเทศมนตรีตำบลเกษตรวิสัย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นางสาวอิศรา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ชอบขาย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043-589015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30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97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ปลัดเทศมนตรีตำบลเกษตรวิสัย </w:t>
            </w:r>
            <w:r>
              <w:rPr>
                <w:sz w:val="32"/>
                <w:szCs w:val="32"/>
              </w:rPr>
              <w:t>นายวิชิต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โพธาราม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043-589015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31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นายกเทศมนตรีตำบลกู่กาสิงห์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นายสมคิด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วาสนาม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043-632125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32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ปลัดเทศมนตรีตำบลกู่กาสิงห์ </w:t>
            </w:r>
            <w:r>
              <w:rPr>
                <w:sz w:val="32"/>
                <w:szCs w:val="32"/>
              </w:rPr>
              <w:t>ส.ต.ท.รัตนชัย อ่อนทรัพย์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2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043-632125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33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นายกเทศมนตรีตำบลเมืองบัว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นายประภาส</w:t>
            </w:r>
            <w:r>
              <w:rPr>
                <w:spacing w:val="5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ศรีวงษ์กลาง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043-672005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34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71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อบต.เกษตรวิสัย นายสรายุทธ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สีอ่อน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043-589064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35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อบต.เกษตรวิสัย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ส.ต.ท.สุรพล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พรเสนา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043-589064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36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 อบต. กู่กาสิงห์ นายบุญศรี</w:t>
            </w:r>
            <w:r>
              <w:rPr>
                <w:spacing w:val="6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สมพงษ์ผึ้ง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043-611002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37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กู่กาสิงห์</w:t>
            </w:r>
          </w:p>
          <w:p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นางสุกัญญา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ศรีพิลา</w:t>
            </w:r>
          </w:p>
        </w:tc>
        <w:tc>
          <w:tcPr>
            <w:tcW w:w="2334" w:type="dxa"/>
          </w:tcPr>
          <w:p>
            <w:pPr>
              <w:pStyle w:val="TableParagraph"/>
              <w:spacing w:line="361" w:lineRule="exact"/>
              <w:ind w:left="483"/>
              <w:rPr>
                <w:sz w:val="32"/>
              </w:rPr>
            </w:pPr>
            <w:r>
              <w:rPr>
                <w:spacing w:val="-2"/>
                <w:sz w:val="32"/>
              </w:rPr>
              <w:t>043-611002</w:t>
            </w:r>
          </w:p>
        </w:tc>
      </w:tr>
      <w:tr>
        <w:trPr>
          <w:trHeight w:val="611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 w:right="2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3729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หัวหน้าส่วนราชการ/ชื่อ-</w:t>
            </w:r>
            <w:r>
              <w:rPr>
                <w:spacing w:val="-5"/>
                <w:sz w:val="32"/>
                <w:szCs w:val="32"/>
              </w:rPr>
              <w:t>สกุล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1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หมายเลขโทรศัพท์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TOT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28"/>
          <w:pgSz w:w="11910" w:h="16850"/>
          <w:pgMar w:header="415" w:footer="0" w:top="700" w:bottom="280" w:left="420" w:right="120"/>
        </w:sectPr>
      </w:pPr>
    </w:p>
    <w:p>
      <w:pPr>
        <w:pStyle w:val="BodyText"/>
        <w:spacing w:before="66"/>
        <w:ind w:left="0"/>
        <w:rPr>
          <w:rFonts w:ascii="TH SarabunPSK"/>
          <w:b/>
          <w:sz w:val="20"/>
        </w:rPr>
      </w:pPr>
    </w:p>
    <w:tbl>
      <w:tblPr>
        <w:tblW w:w="0" w:type="auto"/>
        <w:jc w:val="left"/>
        <w:tblInd w:w="2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3729"/>
        <w:gridCol w:w="2334"/>
      </w:tblGrid>
      <w:tr>
        <w:trPr>
          <w:trHeight w:val="957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38</w:t>
            </w:r>
          </w:p>
        </w:tc>
        <w:tc>
          <w:tcPr>
            <w:tcW w:w="3729" w:type="dxa"/>
          </w:tcPr>
          <w:p>
            <w:pPr>
              <w:pStyle w:val="TableParagraph"/>
              <w:spacing w:before="1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 อบต. สิงห์โคก นายสมาน</w:t>
            </w:r>
            <w:r>
              <w:rPr>
                <w:spacing w:val="6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โยธาจันทร์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043-670000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39</w:t>
            </w:r>
          </w:p>
        </w:tc>
        <w:tc>
          <w:tcPr>
            <w:tcW w:w="3729" w:type="dxa"/>
          </w:tcPr>
          <w:p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สิงห์โคก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043-670000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40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หนองแวง</w:t>
            </w:r>
          </w:p>
          <w:p>
            <w:pPr>
              <w:pStyle w:val="TableParagraph"/>
              <w:spacing w:line="340" w:lineRule="exact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043-611660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41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หนองแวง ส.ต.ท.ปรีชา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ปามา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043-611660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42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น้ำอ้อม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นายพลลภ</w:t>
            </w:r>
            <w:r>
              <w:rPr>
                <w:spacing w:val="6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วงษ์ชาดี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043-611127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43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 อบต. น้ำอ้อม ส.ต.ท.สุดใจ</w:t>
            </w:r>
            <w:r>
              <w:rPr>
                <w:spacing w:val="2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อินทร์ศรีเมือง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043-611127</w:t>
            </w:r>
          </w:p>
        </w:tc>
      </w:tr>
      <w:tr>
        <w:trPr>
          <w:trHeight w:val="721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44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เหล่าหลวง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นายเฉลียง</w:t>
            </w:r>
            <w:r>
              <w:rPr>
                <w:spacing w:val="60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ลุยตัน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043-611619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45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 อบต.เหล่าหลวง นางวรรณวนัช</w:t>
            </w:r>
            <w:r>
              <w:rPr>
                <w:spacing w:val="3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สิทธิสาร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043-611619</w:t>
            </w:r>
          </w:p>
        </w:tc>
      </w:tr>
      <w:tr>
        <w:trPr>
          <w:trHeight w:val="721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46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ทุ่งทอง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นายทองดี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นามวงษ์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043-511011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47</w:t>
            </w:r>
          </w:p>
        </w:tc>
        <w:tc>
          <w:tcPr>
            <w:tcW w:w="3729" w:type="dxa"/>
          </w:tcPr>
          <w:p>
            <w:pPr>
              <w:pStyle w:val="TableParagraph"/>
              <w:spacing w:befor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ทุ่งทอง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043-511011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48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ดงครั่งน้อย</w:t>
            </w:r>
          </w:p>
          <w:p>
            <w:pPr>
              <w:pStyle w:val="TableParagraph"/>
              <w:spacing w:line="340" w:lineRule="exact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043-501939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49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ดงครั่งน้อย นายบุญร่วม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กิ่งเกตุ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043-501939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50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ดงครั่งใหญ่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นายอังคาร</w:t>
            </w:r>
            <w:r>
              <w:rPr>
                <w:spacing w:val="58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ยอดแก้ว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043-611776</w:t>
            </w:r>
          </w:p>
        </w:tc>
      </w:tr>
      <w:tr>
        <w:trPr>
          <w:trHeight w:val="725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51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 อบต. ดงครั่งใหญ่ นายรัฐสยาม</w:t>
            </w:r>
            <w:r>
              <w:rPr>
                <w:spacing w:val="3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แสงโสภา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043-758374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52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กำแพง</w:t>
            </w:r>
          </w:p>
          <w:p>
            <w:pPr>
              <w:pStyle w:val="TableParagraph"/>
              <w:spacing w:line="340" w:lineRule="exact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043-673300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53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1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 อบต. กำแพง นายสุปรีดา</w:t>
            </w:r>
            <w:r>
              <w:rPr>
                <w:spacing w:val="3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เสนามาตย์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043-673300</w:t>
            </w:r>
          </w:p>
        </w:tc>
      </w:tr>
      <w:tr>
        <w:trPr>
          <w:trHeight w:val="721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54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บ้านฝาง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นายสมพงษ์</w:t>
            </w:r>
            <w:r>
              <w:rPr>
                <w:spacing w:val="56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มั่งคั่ง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043-670400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55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71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 อบต. บ้านฝาง นายอุทัย</w:t>
            </w:r>
            <w:r>
              <w:rPr>
                <w:spacing w:val="6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อรัญวาสน์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043-670400</w:t>
            </w:r>
          </w:p>
        </w:tc>
      </w:tr>
      <w:tr>
        <w:trPr>
          <w:trHeight w:val="722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56</w:t>
            </w:r>
          </w:p>
        </w:tc>
        <w:tc>
          <w:tcPr>
            <w:tcW w:w="3729" w:type="dxa"/>
          </w:tcPr>
          <w:p>
            <w:pPr>
              <w:pStyle w:val="TableParagraph"/>
              <w:spacing w:line="361" w:lineRule="exact"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นายก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อบต.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โนนสว่าง</w:t>
            </w:r>
          </w:p>
          <w:p>
            <w:pPr>
              <w:pStyle w:val="TableParagraph"/>
              <w:spacing w:line="34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นายสมร</w:t>
            </w:r>
            <w:r>
              <w:rPr>
                <w:spacing w:val="6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เหลืองศรี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043-611407</w:t>
            </w:r>
          </w:p>
        </w:tc>
      </w:tr>
      <w:tr>
        <w:trPr>
          <w:trHeight w:val="362" w:hRule="atLeast"/>
        </w:trPr>
        <w:tc>
          <w:tcPr>
            <w:tcW w:w="526" w:type="dxa"/>
          </w:tcPr>
          <w:p>
            <w:pPr>
              <w:pStyle w:val="TableParagraph"/>
              <w:spacing w:line="341" w:lineRule="exact" w:before="1"/>
              <w:ind w:left="6" w:right="2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3729" w:type="dxa"/>
          </w:tcPr>
          <w:p>
            <w:pPr>
              <w:pStyle w:val="TableParagraph"/>
              <w:spacing w:line="341" w:lineRule="exact"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หัวหน้าส่วนราชการ/ชื่อ-</w:t>
            </w:r>
            <w:r>
              <w:rPr>
                <w:spacing w:val="-5"/>
                <w:sz w:val="32"/>
                <w:szCs w:val="32"/>
              </w:rPr>
              <w:t>สกุล</w:t>
            </w:r>
          </w:p>
        </w:tc>
        <w:tc>
          <w:tcPr>
            <w:tcW w:w="2334" w:type="dxa"/>
          </w:tcPr>
          <w:p>
            <w:pPr>
              <w:pStyle w:val="TableParagraph"/>
              <w:spacing w:line="341" w:lineRule="exact" w:before="1"/>
              <w:ind w:left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หมายเลขโทรศัพท์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TOT</w:t>
            </w:r>
          </w:p>
        </w:tc>
      </w:tr>
      <w:tr>
        <w:trPr>
          <w:trHeight w:val="724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57</w:t>
            </w:r>
          </w:p>
        </w:tc>
        <w:tc>
          <w:tcPr>
            <w:tcW w:w="3729" w:type="dxa"/>
          </w:tcPr>
          <w:p>
            <w:pPr>
              <w:pStyle w:val="TableParagraph"/>
              <w:spacing w:line="360" w:lineRule="atLeast"/>
              <w:ind w:right="10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ปลัด อบต. โนนสว่าง นางอนันตา</w:t>
            </w:r>
            <w:r>
              <w:rPr>
                <w:spacing w:val="2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บุตรตะกาศ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043-611407</w:t>
            </w:r>
          </w:p>
        </w:tc>
      </w:tr>
    </w:tbl>
    <w:p>
      <w:pPr>
        <w:spacing w:after="0"/>
        <w:jc w:val="center"/>
        <w:rPr>
          <w:sz w:val="32"/>
        </w:rPr>
        <w:sectPr>
          <w:pgSz w:w="11910" w:h="16850"/>
          <w:pgMar w:header="415" w:footer="0" w:top="700" w:bottom="280" w:left="420" w:right="120"/>
        </w:sectPr>
      </w:pPr>
    </w:p>
    <w:p>
      <w:pPr>
        <w:pStyle w:val="BodyText"/>
        <w:spacing w:before="81"/>
        <w:ind w:left="0"/>
        <w:rPr>
          <w:rFonts w:ascii="TH SarabunPSK"/>
          <w:b/>
          <w:sz w:val="36"/>
        </w:rPr>
      </w:pPr>
    </w:p>
    <w:p>
      <w:pPr>
        <w:spacing w:before="0"/>
        <w:ind w:left="858" w:right="790" w:firstLine="0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ภาคผนวก</w:t>
      </w:r>
      <w:r>
        <w:rPr>
          <w:rFonts w:ascii="TH SarabunPSK" w:hAnsi="TH SarabunPSK" w:cs="TH SarabunPSK" w:eastAsia="TH SarabunPSK"/>
          <w:b/>
          <w:bCs/>
          <w:spacing w:val="-1"/>
          <w:sz w:val="36"/>
          <w:szCs w:val="36"/>
        </w:rPr>
        <w:t> </w:t>
      </w:r>
      <w:r>
        <w:rPr>
          <w:rFonts w:ascii="TH SarabunPSK" w:hAnsi="TH SarabunPSK" w:cs="TH SarabunPSK" w:eastAsia="TH SarabunPSK"/>
          <w:b/>
          <w:bCs/>
          <w:spacing w:val="-10"/>
          <w:sz w:val="36"/>
          <w:szCs w:val="36"/>
        </w:rPr>
        <w:t>ฉ</w:t>
      </w:r>
    </w:p>
    <w:p>
      <w:pPr>
        <w:spacing w:before="4"/>
        <w:ind w:left="858" w:right="794" w:firstLine="0"/>
        <w:jc w:val="center"/>
        <w:rPr>
          <w:rFonts w:ascii="TH SarabunPSK" w:hAnsi="TH SarabunPSK" w:cs="TH SarabunPSK" w:eastAsia="TH SarabunPSK"/>
          <w:b/>
          <w:bCs/>
          <w:sz w:val="36"/>
          <w:szCs w:val="36"/>
        </w:rPr>
      </w:pPr>
      <w:r>
        <w:rPr>
          <w:rFonts w:ascii="TH SarabunPSK" w:hAnsi="TH SarabunPSK" w:cs="TH SarabunPSK" w:eastAsia="TH SarabunPSK"/>
          <w:b/>
          <w:bCs/>
          <w:sz w:val="36"/>
          <w:szCs w:val="36"/>
        </w:rPr>
        <w:t>บัญชีรายชื่อองค์การสาธารณกุศล</w:t>
      </w:r>
      <w:r>
        <w:rPr>
          <w:rFonts w:ascii="TH SarabunPSK" w:hAnsi="TH SarabunPSK" w:cs="TH SarabunPSK" w:eastAsia="TH SarabunPSK"/>
          <w:b/>
          <w:bCs/>
          <w:spacing w:val="-8"/>
          <w:sz w:val="36"/>
          <w:szCs w:val="36"/>
        </w:rPr>
        <w:t> </w:t>
      </w:r>
      <w:r>
        <w:rPr>
          <w:rFonts w:ascii="TH SarabunPSK" w:hAnsi="TH SarabunPSK" w:cs="TH SarabunPSK" w:eastAsia="TH SarabunPSK"/>
          <w:b/>
          <w:bCs/>
          <w:spacing w:val="-2"/>
          <w:sz w:val="36"/>
          <w:szCs w:val="36"/>
        </w:rPr>
        <w:t>หน่วยงานเครือข่ายการป้องกันและบรรเทาสาธารณภัย</w:t>
      </w:r>
    </w:p>
    <w:p>
      <w:pPr>
        <w:pStyle w:val="BodyText"/>
        <w:spacing w:before="1"/>
        <w:ind w:left="0"/>
        <w:rPr>
          <w:rFonts w:ascii="TH SarabunPSK"/>
          <w:b/>
          <w:sz w:val="16"/>
        </w:rPr>
      </w:pPr>
    </w:p>
    <w:tbl>
      <w:tblPr>
        <w:tblW w:w="0" w:type="auto"/>
        <w:jc w:val="left"/>
        <w:tblInd w:w="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160"/>
        <w:gridCol w:w="2071"/>
        <w:gridCol w:w="2424"/>
        <w:gridCol w:w="1951"/>
        <w:gridCol w:w="1113"/>
      </w:tblGrid>
      <w:tr>
        <w:trPr>
          <w:trHeight w:val="1863" w:hRule="atLeast"/>
        </w:trPr>
        <w:tc>
          <w:tcPr>
            <w:tcW w:w="725" w:type="dxa"/>
            <w:shd w:val="clear" w:color="auto" w:fill="D0CECE"/>
          </w:tcPr>
          <w:p>
            <w:pPr>
              <w:pStyle w:val="TableParagraph"/>
              <w:spacing w:before="95"/>
              <w:ind w:left="0"/>
              <w:rPr>
                <w:rFonts w:ascii="TH SarabunPSK"/>
                <w:b/>
                <w:sz w:val="32"/>
              </w:rPr>
            </w:pPr>
          </w:p>
          <w:p>
            <w:pPr>
              <w:pStyle w:val="TableParagraph"/>
              <w:ind w:left="292" w:right="87" w:hanging="186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4"/>
                <w:sz w:val="32"/>
                <w:szCs w:val="32"/>
              </w:rPr>
              <w:t>ลำดับ </w:t>
            </w:r>
            <w:r>
              <w:rPr>
                <w:rFonts w:ascii="TH SarabunPSK" w:hAnsi="TH SarabunPSK" w:cs="TH SarabunPSK" w:eastAsia="TH SarabunPSK"/>
                <w:b/>
                <w:bCs/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2160" w:type="dxa"/>
            <w:shd w:val="clear" w:color="auto" w:fill="D0CECE"/>
          </w:tcPr>
          <w:p>
            <w:pPr>
              <w:pStyle w:val="TableParagraph"/>
              <w:spacing w:before="303"/>
              <w:ind w:left="17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รายชื่อองค์การสา ธารณกุศล หน่วยงานเครือข่าย</w:t>
            </w:r>
          </w:p>
        </w:tc>
        <w:tc>
          <w:tcPr>
            <w:tcW w:w="2071" w:type="dxa"/>
            <w:shd w:val="clear" w:color="auto" w:fill="D0CECE"/>
          </w:tcPr>
          <w:p>
            <w:pPr>
              <w:pStyle w:val="TableParagraph"/>
              <w:spacing w:before="304"/>
              <w:ind w:left="0"/>
              <w:rPr>
                <w:rFonts w:ascii="TH SarabunPSK"/>
                <w:b/>
                <w:sz w:val="32"/>
              </w:rPr>
            </w:pPr>
          </w:p>
          <w:p>
            <w:pPr>
              <w:pStyle w:val="TableParagraph"/>
              <w:ind w:left="17" w:right="3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สถานที่ตั้ง</w:t>
            </w:r>
          </w:p>
        </w:tc>
        <w:tc>
          <w:tcPr>
            <w:tcW w:w="2424" w:type="dxa"/>
            <w:shd w:val="clear" w:color="auto" w:fill="D0CECE"/>
          </w:tcPr>
          <w:p>
            <w:pPr>
              <w:pStyle w:val="TableParagraph"/>
              <w:spacing w:before="304"/>
              <w:ind w:left="0"/>
              <w:rPr>
                <w:rFonts w:ascii="TH SarabunPSK"/>
                <w:b/>
                <w:sz w:val="32"/>
              </w:rPr>
            </w:pPr>
          </w:p>
          <w:p>
            <w:pPr>
              <w:pStyle w:val="TableParagraph"/>
              <w:ind w:left="19" w:right="8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ความเชี่ยวชาญ</w:t>
            </w:r>
          </w:p>
        </w:tc>
        <w:tc>
          <w:tcPr>
            <w:tcW w:w="1951" w:type="dxa"/>
            <w:shd w:val="clear" w:color="auto" w:fill="D0CECE"/>
          </w:tcPr>
          <w:p>
            <w:pPr>
              <w:pStyle w:val="TableParagraph"/>
              <w:spacing w:before="304"/>
              <w:ind w:left="0"/>
              <w:rPr>
                <w:rFonts w:ascii="TH SarabunPSK"/>
                <w:b/>
                <w:sz w:val="32"/>
              </w:rPr>
            </w:pPr>
          </w:p>
          <w:p>
            <w:pPr>
              <w:pStyle w:val="TableParagraph"/>
              <w:ind w:left="21" w:right="1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หมายเลขโทรศัพท์</w:t>
            </w:r>
          </w:p>
        </w:tc>
        <w:tc>
          <w:tcPr>
            <w:tcW w:w="1113" w:type="dxa"/>
            <w:shd w:val="clear" w:color="auto" w:fill="D0CECE"/>
          </w:tcPr>
          <w:p>
            <w:pPr>
              <w:pStyle w:val="TableParagraph"/>
              <w:spacing w:before="95"/>
              <w:ind w:left="109" w:right="85" w:firstLine="2"/>
              <w:jc w:val="center"/>
              <w:rPr>
                <w:rFonts w:ascii="TH SarabunPSK" w:hAnsi="TH SarabunPSK" w:cs="TH SarabunPSK" w:eastAsia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32"/>
                <w:szCs w:val="32"/>
              </w:rPr>
              <w:t>จำนวน สมาชิกที่ ปฏิบัติงาน </w:t>
            </w:r>
            <w:r>
              <w:rPr>
                <w:rFonts w:ascii="TH SarabunPSK" w:hAnsi="TH SarabunPSK" w:cs="TH SarabunPSK" w:eastAsia="TH SarabunPSK"/>
                <w:b/>
                <w:bCs/>
                <w:spacing w:val="-6"/>
                <w:sz w:val="32"/>
                <w:szCs w:val="32"/>
              </w:rPr>
              <w:t>ได้</w:t>
            </w:r>
          </w:p>
        </w:tc>
      </w:tr>
      <w:tr>
        <w:trPr>
          <w:trHeight w:val="496" w:hRule="atLeast"/>
        </w:trPr>
        <w:tc>
          <w:tcPr>
            <w:tcW w:w="725" w:type="dxa"/>
          </w:tcPr>
          <w:p>
            <w:pPr>
              <w:pStyle w:val="TableParagraph"/>
              <w:spacing w:before="64"/>
              <w:ind w:left="20"/>
              <w:jc w:val="center"/>
              <w:rPr>
                <w:rFonts w:ascii="TH SarabunPSK"/>
                <w:sz w:val="28"/>
              </w:rPr>
            </w:pPr>
            <w:r>
              <w:rPr>
                <w:rFonts w:ascii="TH SarabunPSK"/>
                <w:spacing w:val="-10"/>
                <w:sz w:val="28"/>
              </w:rPr>
              <w:t>1</w:t>
            </w:r>
          </w:p>
        </w:tc>
        <w:tc>
          <w:tcPr>
            <w:tcW w:w="2160" w:type="dxa"/>
          </w:tcPr>
          <w:p>
            <w:pPr>
              <w:pStyle w:val="TableParagraph"/>
              <w:spacing w:before="40"/>
              <w:ind w:left="17" w:right="2"/>
              <w:jc w:val="center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กู้ภัยอโสกเกษตรวิสัย</w:t>
            </w:r>
          </w:p>
        </w:tc>
        <w:tc>
          <w:tcPr>
            <w:tcW w:w="2071" w:type="dxa"/>
          </w:tcPr>
          <w:p>
            <w:pPr>
              <w:pStyle w:val="TableParagraph"/>
              <w:spacing w:before="40"/>
              <w:ind w:left="17"/>
              <w:jc w:val="center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eastAsia="TH SarabunPSK"/>
                <w:spacing w:val="-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ต.เหล่าหลวง</w:t>
            </w:r>
          </w:p>
        </w:tc>
        <w:tc>
          <w:tcPr>
            <w:tcW w:w="2424" w:type="dxa"/>
          </w:tcPr>
          <w:p>
            <w:pPr>
              <w:pStyle w:val="TableParagraph"/>
              <w:spacing w:before="64"/>
              <w:ind w:left="19"/>
              <w:jc w:val="center"/>
              <w:rPr>
                <w:rFonts w:ascii="TH SarabunPSK" w:hAnsi="TH SarabunPSK" w:cs="TH SarabunPSK" w:eastAsia="TH SarabunPSK"/>
                <w:sz w:val="28"/>
                <w:szCs w:val="28"/>
              </w:rPr>
            </w:pPr>
            <w:r>
              <w:rPr>
                <w:rFonts w:ascii="TH SarabunPSK" w:hAnsi="TH SarabunPSK" w:cs="TH SarabunPSK" w:eastAsia="TH SarabunPSK"/>
                <w:sz w:val="28"/>
                <w:szCs w:val="28"/>
              </w:rPr>
              <w:t>รถลาก</w:t>
            </w:r>
            <w:r>
              <w:rPr>
                <w:rFonts w:ascii="TH SarabunPSK" w:hAnsi="TH SarabunPSK" w:cs="TH SarabunPSK" w:eastAsia="TH SarabunPSK"/>
                <w:spacing w:val="-2"/>
                <w:sz w:val="28"/>
                <w:szCs w:val="28"/>
              </w:rPr>
              <w:t> พร้อมอุปกรณ์</w:t>
            </w:r>
          </w:p>
        </w:tc>
        <w:tc>
          <w:tcPr>
            <w:tcW w:w="1951" w:type="dxa"/>
          </w:tcPr>
          <w:p>
            <w:pPr>
              <w:pStyle w:val="TableParagraph"/>
              <w:spacing w:before="64"/>
              <w:ind w:left="21"/>
              <w:jc w:val="center"/>
              <w:rPr>
                <w:rFonts w:ascii="TH SarabunPSK"/>
                <w:sz w:val="28"/>
              </w:rPr>
            </w:pPr>
            <w:r>
              <w:rPr>
                <w:rFonts w:ascii="TH SarabunPSK"/>
                <w:spacing w:val="-2"/>
                <w:sz w:val="28"/>
              </w:rPr>
              <w:t>09-1867-</w:t>
            </w:r>
            <w:r>
              <w:rPr>
                <w:rFonts w:ascii="TH SarabunPSK"/>
                <w:spacing w:val="-4"/>
                <w:sz w:val="28"/>
              </w:rPr>
              <w:t>1796</w:t>
            </w:r>
          </w:p>
        </w:tc>
        <w:tc>
          <w:tcPr>
            <w:tcW w:w="1113" w:type="dxa"/>
          </w:tcPr>
          <w:p>
            <w:pPr>
              <w:pStyle w:val="TableParagraph"/>
              <w:spacing w:before="40"/>
              <w:ind w:left="24"/>
              <w:jc w:val="center"/>
              <w:rPr>
                <w:rFonts w:ascii="TH SarabunPSK"/>
                <w:sz w:val="32"/>
              </w:rPr>
            </w:pPr>
            <w:r>
              <w:rPr>
                <w:rFonts w:ascii="TH SarabunPSK"/>
                <w:spacing w:val="-5"/>
                <w:sz w:val="32"/>
              </w:rPr>
              <w:t>10</w:t>
            </w:r>
          </w:p>
        </w:tc>
      </w:tr>
      <w:tr>
        <w:trPr>
          <w:trHeight w:val="839" w:hRule="atLeast"/>
        </w:trPr>
        <w:tc>
          <w:tcPr>
            <w:tcW w:w="725" w:type="dxa"/>
          </w:tcPr>
          <w:p>
            <w:pPr>
              <w:pStyle w:val="TableParagraph"/>
              <w:spacing w:before="234"/>
              <w:ind w:left="20"/>
              <w:jc w:val="center"/>
              <w:rPr>
                <w:rFonts w:ascii="TH SarabunPSK"/>
                <w:sz w:val="28"/>
              </w:rPr>
            </w:pPr>
            <w:r>
              <w:rPr>
                <w:rFonts w:ascii="TH SarabunPSK"/>
                <w:spacing w:val="-10"/>
                <w:sz w:val="28"/>
              </w:rPr>
              <w:t>2</w:t>
            </w:r>
          </w:p>
        </w:tc>
        <w:tc>
          <w:tcPr>
            <w:tcW w:w="2160" w:type="dxa"/>
          </w:tcPr>
          <w:p>
            <w:pPr>
              <w:pStyle w:val="TableParagraph"/>
              <w:spacing w:before="210"/>
              <w:ind w:left="17" w:right="2"/>
              <w:jc w:val="center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โรงพยาบาลเกษตรวิสัย</w:t>
            </w:r>
          </w:p>
        </w:tc>
        <w:tc>
          <w:tcPr>
            <w:tcW w:w="2071" w:type="dxa"/>
          </w:tcPr>
          <w:p>
            <w:pPr>
              <w:pStyle w:val="TableParagraph"/>
              <w:spacing w:line="418" w:lineRule="exact" w:before="1"/>
              <w:ind w:left="17" w:right="3"/>
              <w:jc w:val="center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หมู่ที่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eastAsia="TH SarabunPSK"/>
                <w:spacing w:val="-4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32"/>
                <w:szCs w:val="32"/>
              </w:rPr>
              <w:t>ต.เกษตร</w:t>
            </w:r>
          </w:p>
          <w:p>
            <w:pPr>
              <w:pStyle w:val="TableParagraph"/>
              <w:spacing w:line="400" w:lineRule="exact"/>
              <w:ind w:left="17"/>
              <w:jc w:val="center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pacing w:val="-5"/>
                <w:sz w:val="32"/>
                <w:szCs w:val="32"/>
              </w:rPr>
              <w:t>วิสัย</w:t>
            </w:r>
          </w:p>
        </w:tc>
        <w:tc>
          <w:tcPr>
            <w:tcW w:w="2424" w:type="dxa"/>
          </w:tcPr>
          <w:p>
            <w:pPr>
              <w:pStyle w:val="TableParagraph"/>
              <w:spacing w:before="52"/>
              <w:ind w:left="920" w:hanging="644"/>
              <w:rPr>
                <w:rFonts w:ascii="TH SarabunPSK" w:hAnsi="TH SarabunPSK" w:cs="TH SarabunPSK" w:eastAsia="TH SarabunPSK"/>
                <w:sz w:val="28"/>
                <w:szCs w:val="28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28"/>
                <w:szCs w:val="28"/>
              </w:rPr>
              <w:t>รถเครื่องช่วยหายใจพร้อม </w:t>
            </w:r>
            <w:r>
              <w:rPr>
                <w:rFonts w:ascii="TH SarabunPSK" w:hAnsi="TH SarabunPSK" w:cs="TH SarabunPSK" w:eastAsia="TH SarabunPSK"/>
                <w:spacing w:val="-4"/>
                <w:sz w:val="28"/>
                <w:szCs w:val="28"/>
              </w:rPr>
              <w:t>อุปกรณ์</w:t>
            </w:r>
          </w:p>
        </w:tc>
        <w:tc>
          <w:tcPr>
            <w:tcW w:w="1951" w:type="dxa"/>
          </w:tcPr>
          <w:p>
            <w:pPr>
              <w:pStyle w:val="TableParagraph"/>
              <w:spacing w:before="210"/>
              <w:ind w:left="21" w:right="3"/>
              <w:jc w:val="center"/>
              <w:rPr>
                <w:rFonts w:ascii="TH SarabunPSK"/>
                <w:sz w:val="32"/>
              </w:rPr>
            </w:pPr>
            <w:r>
              <w:rPr>
                <w:rFonts w:ascii="TH SarabunPSK"/>
                <w:spacing w:val="-2"/>
                <w:sz w:val="32"/>
              </w:rPr>
              <w:t>0-4358-</w:t>
            </w:r>
            <w:r>
              <w:rPr>
                <w:rFonts w:ascii="TH SarabunPSK"/>
                <w:spacing w:val="-4"/>
                <w:sz w:val="32"/>
              </w:rPr>
              <w:t>9074</w:t>
            </w:r>
          </w:p>
        </w:tc>
        <w:tc>
          <w:tcPr>
            <w:tcW w:w="1113" w:type="dxa"/>
          </w:tcPr>
          <w:p>
            <w:pPr>
              <w:pStyle w:val="TableParagraph"/>
              <w:spacing w:before="210"/>
              <w:ind w:left="24"/>
              <w:jc w:val="center"/>
              <w:rPr>
                <w:rFonts w:ascii="TH SarabunPSK"/>
                <w:sz w:val="32"/>
              </w:rPr>
            </w:pPr>
            <w:r>
              <w:rPr>
                <w:rFonts w:ascii="TH SarabunPSK"/>
                <w:spacing w:val="-5"/>
                <w:sz w:val="32"/>
              </w:rPr>
              <w:t>20</w:t>
            </w:r>
          </w:p>
        </w:tc>
      </w:tr>
    </w:tbl>
    <w:sectPr>
      <w:headerReference w:type="default" r:id="rId129"/>
      <w:pgSz w:w="11910" w:h="16850"/>
      <w:pgMar w:header="691" w:footer="0" w:top="1040" w:bottom="280" w:left="4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 SarabunIT๙">
    <w:altName w:val="TH SarabunIT๙"/>
    <w:charset w:val="0"/>
    <w:family w:val="swiss"/>
    <w:pitch w:val="variable"/>
  </w:font>
  <w:font w:name="Angsana New">
    <w:altName w:val="Angsana New"/>
    <w:charset w:val="0"/>
    <w:family w:val="roman"/>
    <w:pitch w:val="variable"/>
  </w:font>
  <w:font w:name="TH SarabunPSK">
    <w:altName w:val="TH SarabunPSK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4608">
              <wp:simplePos x="0" y="0"/>
              <wp:positionH relativeFrom="page">
                <wp:posOffset>6697218</wp:posOffset>
              </wp:positionH>
              <wp:positionV relativeFrom="page">
                <wp:posOffset>660221</wp:posOffset>
              </wp:positionV>
              <wp:extent cx="158750" cy="38925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5875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spacing w:val="-10"/>
                              <w:sz w:val="52"/>
                              <w:szCs w:val="52"/>
                            </w:rPr>
                            <w:t>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27.340027pt;margin-top:51.985977pt;width:12.5pt;height:30.65pt;mso-position-horizontal-relative:page;mso-position-vertical-relative:page;z-index:-18511872" type="#_x0000_t202" id="docshape4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b/>
                        <w:bCs/>
                        <w:spacing w:val="-10"/>
                        <w:sz w:val="52"/>
                        <w:szCs w:val="52"/>
                      </w:rPr>
                      <w:t>ค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8704">
              <wp:simplePos x="0" y="0"/>
              <wp:positionH relativeFrom="page">
                <wp:posOffset>3855846</wp:posOffset>
              </wp:positionH>
              <wp:positionV relativeFrom="page">
                <wp:posOffset>657783</wp:posOffset>
              </wp:positionV>
              <wp:extent cx="473709" cy="24892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473709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20</w:t>
                          </w:r>
                          <w:r>
                            <w:rPr>
                              <w:spacing w:val="69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609985pt;margin-top:51.79398pt;width:37.3pt;height:19.6pt;mso-position-horizontal-relative:page;mso-position-vertical-relative:page;z-index:-18507776" type="#_x0000_t202" id="docshape71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20</w:t>
                    </w:r>
                    <w:r>
                      <w:rPr>
                        <w:spacing w:val="69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9216">
              <wp:simplePos x="0" y="0"/>
              <wp:positionH relativeFrom="page">
                <wp:posOffset>3768978</wp:posOffset>
              </wp:positionH>
              <wp:positionV relativeFrom="page">
                <wp:posOffset>657783</wp:posOffset>
              </wp:positionV>
              <wp:extent cx="384810" cy="24892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38481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21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769989pt;margin-top:51.79398pt;width:30.3pt;height:19.6pt;mso-position-horizontal-relative:page;mso-position-vertical-relative:page;z-index:-18507264" type="#_x0000_t202" id="docshape72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21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9728">
              <wp:simplePos x="0" y="0"/>
              <wp:positionH relativeFrom="page">
                <wp:posOffset>3404742</wp:posOffset>
              </wp:positionH>
              <wp:positionV relativeFrom="page">
                <wp:posOffset>708075</wp:posOffset>
              </wp:positionV>
              <wp:extent cx="340995" cy="24892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34099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 </w:t>
                          </w:r>
                          <w:r>
                            <w:rPr>
                              <w:spacing w:val="-5"/>
                            </w:rPr>
                            <w:t>22-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089996pt;margin-top:55.753979pt;width:26.85pt;height:19.6pt;mso-position-horizontal-relative:page;mso-position-vertical-relative:page;z-index:-18506752" type="#_x0000_t202" id="docshape7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 </w:t>
                    </w:r>
                    <w:r>
                      <w:rPr>
                        <w:spacing w:val="-5"/>
                      </w:rPr>
                      <w:t>22-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0240">
              <wp:simplePos x="0" y="0"/>
              <wp:positionH relativeFrom="page">
                <wp:posOffset>3768978</wp:posOffset>
              </wp:positionH>
              <wp:positionV relativeFrom="page">
                <wp:posOffset>657783</wp:posOffset>
              </wp:positionV>
              <wp:extent cx="384810" cy="24892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38481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769989pt;margin-top:51.79398pt;width:30.3pt;height:19.6pt;mso-position-horizontal-relative:page;mso-position-vertical-relative:page;z-index:-18506240" type="#_x0000_t202" id="docshape74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0752">
              <wp:simplePos x="0" y="0"/>
              <wp:positionH relativeFrom="page">
                <wp:posOffset>3583051</wp:posOffset>
              </wp:positionH>
              <wp:positionV relativeFrom="page">
                <wp:posOffset>708075</wp:posOffset>
              </wp:positionV>
              <wp:extent cx="296545" cy="248920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2965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-</w:t>
                          </w:r>
                          <w:r>
                            <w:rPr>
                              <w:spacing w:val="-5"/>
                            </w:rPr>
                            <w:t>27-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130005pt;margin-top:55.753979pt;width:23.35pt;height:19.6pt;mso-position-horizontal-relative:page;mso-position-vertical-relative:page;z-index:-18505728" type="#_x0000_t202" id="docshape75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-</w:t>
                    </w:r>
                    <w:r>
                      <w:rPr>
                        <w:spacing w:val="-5"/>
                      </w:rPr>
                      <w:t>27-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1264">
              <wp:simplePos x="0" y="0"/>
              <wp:positionH relativeFrom="page">
                <wp:posOffset>3612007</wp:posOffset>
              </wp:positionH>
              <wp:positionV relativeFrom="page">
                <wp:posOffset>772083</wp:posOffset>
              </wp:positionV>
              <wp:extent cx="296545" cy="24892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2965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-</w:t>
                          </w:r>
                          <w:r>
                            <w:rPr>
                              <w:spacing w:val="-5"/>
                            </w:rPr>
                            <w:t>28-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410004pt;margin-top:60.79398pt;width:23.35pt;height:19.6pt;mso-position-horizontal-relative:page;mso-position-vertical-relative:page;z-index:-18505216" type="#_x0000_t202" id="docshape84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-</w:t>
                    </w:r>
                    <w:r>
                      <w:rPr>
                        <w:spacing w:val="-5"/>
                      </w:rPr>
                      <w:t>28-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1776">
              <wp:simplePos x="0" y="0"/>
              <wp:positionH relativeFrom="page">
                <wp:posOffset>3813175</wp:posOffset>
              </wp:positionH>
              <wp:positionV relativeFrom="page">
                <wp:posOffset>657783</wp:posOffset>
              </wp:positionV>
              <wp:extent cx="296545" cy="248920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2965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-</w:t>
                          </w:r>
                          <w:r>
                            <w:rPr>
                              <w:spacing w:val="-5"/>
                            </w:rPr>
                            <w:t>29-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25pt;margin-top:51.79398pt;width:23.35pt;height:19.6pt;mso-position-horizontal-relative:page;mso-position-vertical-relative:page;z-index:-18504704" type="#_x0000_t202" id="docshape129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-</w:t>
                    </w:r>
                    <w:r>
                      <w:rPr>
                        <w:spacing w:val="-5"/>
                      </w:rPr>
                      <w:t>29-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2288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4192" type="#_x0000_t202" id="docshape165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5120">
              <wp:simplePos x="0" y="0"/>
              <wp:positionH relativeFrom="page">
                <wp:posOffset>6724650</wp:posOffset>
              </wp:positionH>
              <wp:positionV relativeFrom="page">
                <wp:posOffset>660221</wp:posOffset>
              </wp:positionV>
              <wp:extent cx="130810" cy="38925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3081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spacing w:val="-10"/>
                              <w:sz w:val="52"/>
                              <w:szCs w:val="52"/>
                            </w:rPr>
                            <w:t>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5pt;margin-top:51.985977pt;width:10.3pt;height:30.65pt;mso-position-horizontal-relative:page;mso-position-vertical-relative:page;z-index:-18511360" type="#_x0000_t202" id="docshape8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b/>
                        <w:bCs/>
                        <w:spacing w:val="-10"/>
                        <w:sz w:val="52"/>
                        <w:szCs w:val="52"/>
                      </w:rPr>
                      <w:t>ง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2800">
              <wp:simplePos x="0" y="0"/>
              <wp:positionH relativeFrom="page">
                <wp:posOffset>3724783</wp:posOffset>
              </wp:positionH>
              <wp:positionV relativeFrom="page">
                <wp:posOffset>886637</wp:posOffset>
              </wp:positionV>
              <wp:extent cx="473075" cy="248920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33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69.81398pt;width:37.25pt;height:19.6pt;mso-position-horizontal-relative:page;mso-position-vertical-relative:page;z-index:-18503680" type="#_x0000_t202" id="docshape166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33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3312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34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3168" type="#_x0000_t202" id="docshape167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34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3824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2656" type="#_x0000_t202" id="docshape168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4336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2144" type="#_x0000_t202" id="docshape19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4848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1632" type="#_x0000_t202" id="docshape246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5360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48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1120" type="#_x0000_t202" id="docshape247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48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5872">
              <wp:simplePos x="0" y="0"/>
              <wp:positionH relativeFrom="page">
                <wp:posOffset>3767454</wp:posOffset>
              </wp:positionH>
              <wp:positionV relativeFrom="page">
                <wp:posOffset>284403</wp:posOffset>
              </wp:positionV>
              <wp:extent cx="384810" cy="248920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38481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50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649994pt;margin-top:22.393978pt;width:30.3pt;height:19.6pt;mso-position-horizontal-relative:page;mso-position-vertical-relative:page;z-index:-18500608" type="#_x0000_t202" id="docshape249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50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6384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0096" type="#_x0000_t202" id="docshape252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6896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54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499584" type="#_x0000_t202" id="docshape25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54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7408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499072" type="#_x0000_t202" id="docshape254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5632">
              <wp:simplePos x="0" y="0"/>
              <wp:positionH relativeFrom="page">
                <wp:posOffset>3768978</wp:posOffset>
              </wp:positionH>
              <wp:positionV relativeFrom="page">
                <wp:posOffset>657783</wp:posOffset>
              </wp:positionV>
              <wp:extent cx="384810" cy="24892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38481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769989pt;margin-top:51.79398pt;width:30.3pt;height:19.6pt;mso-position-horizontal-relative:page;mso-position-vertical-relative:page;z-index:-1851084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7920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498560" type="#_x0000_t202" id="docshape255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8432">
              <wp:simplePos x="0" y="0"/>
              <wp:positionH relativeFrom="page">
                <wp:posOffset>3552571</wp:posOffset>
              </wp:positionH>
              <wp:positionV relativeFrom="page">
                <wp:posOffset>218871</wp:posOffset>
              </wp:positionV>
              <wp:extent cx="473075" cy="280670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473075" cy="280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9.730011pt;margin-top:17.233978pt;width:37.25pt;height:22.1pt;mso-position-horizontal-relative:page;mso-position-vertical-relative:page;z-index:-18498048" type="#_x0000_t202" id="docshape286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8944">
              <wp:simplePos x="0" y="0"/>
              <wp:positionH relativeFrom="page">
                <wp:posOffset>3709542</wp:posOffset>
              </wp:positionH>
              <wp:positionV relativeFrom="page">
                <wp:posOffset>426135</wp:posOffset>
              </wp:positionV>
              <wp:extent cx="473075" cy="248920"/>
              <wp:effectExtent l="0" t="0" r="0" b="0"/>
              <wp:wrapNone/>
              <wp:docPr id="298" name="Textbox 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" name="Textbox 298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65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89996pt;margin-top:33.553978pt;width:37.25pt;height:19.6pt;mso-position-horizontal-relative:page;mso-position-vertical-relative:page;z-index:-18497536" type="#_x0000_t202" id="docshape287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65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6144">
              <wp:simplePos x="0" y="0"/>
              <wp:positionH relativeFrom="page">
                <wp:posOffset>3900042</wp:posOffset>
              </wp:positionH>
              <wp:positionV relativeFrom="page">
                <wp:posOffset>657783</wp:posOffset>
              </wp:positionV>
              <wp:extent cx="473709" cy="24892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473709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9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089996pt;margin-top:51.79398pt;width:37.3pt;height:19.6pt;mso-position-horizontal-relative:page;mso-position-vertical-relative:page;z-index:-18510336" type="#_x0000_t202" id="docshape34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  <w:r>
                      <w:rPr>
                        <w:spacing w:val="69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6656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15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9824" type="#_x0000_t202" id="docshape49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15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7168">
              <wp:simplePos x="0" y="0"/>
              <wp:positionH relativeFrom="page">
                <wp:posOffset>3407790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329987pt;margin-top:51.79398pt;width:37.25pt;height:19.6pt;mso-position-horizontal-relative:page;mso-position-vertical-relative:page;z-index:-18509312" type="#_x0000_t202" id="docshape50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7680">
              <wp:simplePos x="0" y="0"/>
              <wp:positionH relativeFrom="page">
                <wp:posOffset>3540378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18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769989pt;margin-top:51.79398pt;width:37.25pt;height:19.6pt;mso-position-horizontal-relative:page;mso-position-vertical-relative:page;z-index:-18508800" type="#_x0000_t202" id="docshape51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18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8192">
              <wp:simplePos x="0" y="0"/>
              <wp:positionH relativeFrom="page">
                <wp:posOffset>3724783</wp:posOffset>
              </wp:positionH>
              <wp:positionV relativeFrom="page">
                <wp:posOffset>657783</wp:posOffset>
              </wp:positionV>
              <wp:extent cx="473075" cy="24892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47307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19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290009pt;margin-top:51.79398pt;width:37.25pt;height:19.6pt;mso-position-horizontal-relative:page;mso-position-vertical-relative:page;z-index:-18508288" type="#_x0000_t202" id="docshape70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19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6"/>
      <w:numFmt w:val="decimal"/>
      <w:lvlText w:val="%1"/>
      <w:lvlJc w:val="left"/>
      <w:pPr>
        <w:ind w:left="1701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1" w:hanging="420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2">
      <w:start w:val="2"/>
      <w:numFmt w:val="decimal"/>
      <w:lvlText w:val="%1.%2.%3"/>
      <w:lvlJc w:val="left"/>
      <w:pPr>
        <w:ind w:left="1282" w:hanging="67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3848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2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96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70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4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8" w:hanging="675"/>
      </w:pPr>
      <w:rPr>
        <w:rFonts w:hint="default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1781" w:hanging="43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1" w:hanging="430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2683" w:hanging="694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3">
      <w:start w:val="1"/>
      <w:numFmt w:val="decimal"/>
      <w:lvlText w:val="(%4)"/>
      <w:lvlJc w:val="left"/>
      <w:pPr>
        <w:ind w:left="1282" w:hanging="339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4">
      <w:start w:val="0"/>
      <w:numFmt w:val="bullet"/>
      <w:lvlText w:val="•"/>
      <w:lvlJc w:val="left"/>
      <w:pPr>
        <w:ind w:left="4851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7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3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9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4" w:hanging="339"/>
      </w:pPr>
      <w:rPr>
        <w:rFonts w:hint="default"/>
      </w:rPr>
    </w:lvl>
  </w:abstractNum>
  <w:abstractNum w:abstractNumId="34">
    <w:multiLevelType w:val="hybridMultilevel"/>
    <w:lvl w:ilvl="0">
      <w:start w:val="3"/>
      <w:numFmt w:val="decimal"/>
      <w:lvlText w:val="(%1)"/>
      <w:lvlJc w:val="left"/>
      <w:pPr>
        <w:ind w:left="874" w:hanging="42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1703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7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0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4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1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45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425"/>
      </w:pPr>
      <w:rPr>
        <w:rFonts w:hint="default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1774" w:hanging="49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74" w:hanging="492"/>
        <w:jc w:val="right"/>
      </w:pPr>
      <w:rPr>
        <w:rFonts w:hint="default"/>
        <w:spacing w:val="0"/>
        <w:w w:val="99"/>
      </w:rPr>
    </w:lvl>
    <w:lvl w:ilvl="2">
      <w:start w:val="1"/>
      <w:numFmt w:val="decimal"/>
      <w:lvlText w:val="%1.%2.%3"/>
      <w:lvlJc w:val="left"/>
      <w:pPr>
        <w:ind w:left="2700" w:hanging="711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2700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8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6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4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2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90" w:hanging="711"/>
      </w:pPr>
      <w:rPr>
        <w:rFonts w:hint="default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2330" w:hanging="622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330" w:hanging="62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30" w:hanging="62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5047" w:hanging="6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50" w:hanging="6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53" w:hanging="6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55" w:hanging="6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8" w:hanging="6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1" w:hanging="622"/>
      </w:pPr>
      <w:rPr>
        <w:rFonts w:hint="default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1709" w:hanging="42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09" w:hanging="428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2398" w:hanging="689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4392" w:hanging="6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8" w:hanging="6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5" w:hanging="6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1" w:hanging="6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77" w:hanging="6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3" w:hanging="689"/>
      </w:pPr>
      <w:rPr>
        <w:rFonts w:hint="default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2402" w:hanging="69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02" w:hanging="69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2" w:hanging="694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3">
      <w:start w:val="2"/>
      <w:numFmt w:val="decimal"/>
      <w:lvlText w:val="(%4)"/>
      <w:lvlJc w:val="left"/>
      <w:pPr>
        <w:ind w:left="1282" w:hanging="42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4">
      <w:start w:val="0"/>
      <w:numFmt w:val="bullet"/>
      <w:lvlText w:val="•"/>
      <w:lvlJc w:val="left"/>
      <w:pPr>
        <w:ind w:left="5388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5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1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77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3" w:hanging="428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1003" w:hanging="284"/>
      </w:pPr>
      <w:rPr>
        <w:rFonts w:hint="default" w:ascii="Symbol" w:hAnsi="Symbol" w:eastAsia="Symbol" w:cs="Symbol"/>
        <w:spacing w:val="0"/>
        <w:w w:val="100"/>
      </w:rPr>
    </w:lvl>
    <w:lvl w:ilvl="1">
      <w:start w:val="0"/>
      <w:numFmt w:val="bullet"/>
      <w:lvlText w:val="•"/>
      <w:lvlJc w:val="left"/>
      <w:pPr>
        <w:ind w:left="121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5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6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7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6" w:hanging="284"/>
      </w:pPr>
      <w:rPr>
        <w:rFonts w:hint="default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773" w:hanging="4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3" w:hanging="49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3067" w:hanging="653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8"/>
        <w:w w:val="99"/>
        <w:sz w:val="32"/>
        <w:szCs w:val="32"/>
      </w:rPr>
    </w:lvl>
    <w:lvl w:ilvl="3">
      <w:start w:val="2"/>
      <w:numFmt w:val="decimal"/>
      <w:lvlText w:val="(%4)"/>
      <w:lvlJc w:val="left"/>
      <w:pPr>
        <w:ind w:left="1282" w:hanging="423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7"/>
        <w:w w:val="100"/>
        <w:sz w:val="33"/>
        <w:szCs w:val="33"/>
      </w:rPr>
    </w:lvl>
    <w:lvl w:ilvl="4">
      <w:start w:val="0"/>
      <w:numFmt w:val="bullet"/>
      <w:lvlText w:val="•"/>
      <w:lvlJc w:val="left"/>
      <w:pPr>
        <w:ind w:left="5136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4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13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9" w:hanging="423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283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2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283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2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286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2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284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2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(%1)"/>
      <w:lvlJc w:val="left"/>
      <w:pPr>
        <w:ind w:left="2842" w:hanging="42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3692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45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97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50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03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55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8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1" w:hanging="428"/>
      </w:pPr>
      <w:rPr>
        <w:rFonts w:hint="default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774" w:hanging="4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4" w:hanging="49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2414" w:hanging="706"/>
        <w:jc w:val="left"/>
      </w:pPr>
      <w:rPr>
        <w:rFonts w:hint="default"/>
        <w:spacing w:val="0"/>
        <w:w w:val="99"/>
      </w:rPr>
    </w:lvl>
    <w:lvl w:ilvl="3">
      <w:start w:val="1"/>
      <w:numFmt w:val="decimal"/>
      <w:lvlText w:val="(%4)"/>
      <w:lvlJc w:val="left"/>
      <w:pPr>
        <w:ind w:left="1282" w:hanging="706"/>
        <w:jc w:val="right"/>
      </w:pPr>
      <w:rPr>
        <w:rFonts w:hint="default"/>
        <w:spacing w:val="0"/>
        <w:w w:val="99"/>
      </w:rPr>
    </w:lvl>
    <w:lvl w:ilvl="4">
      <w:start w:val="0"/>
      <w:numFmt w:val="bullet"/>
      <w:lvlText w:val="•"/>
      <w:lvlJc w:val="left"/>
      <w:pPr>
        <w:ind w:left="3938" w:hanging="7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6" w:hanging="7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4" w:hanging="7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2" w:hanging="7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90" w:hanging="706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108" w:hanging="28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22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5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8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4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59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2" w:hanging="289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108" w:hanging="301"/>
      </w:pPr>
      <w:rPr>
        <w:rFonts w:hint="default" w:ascii="Arial" w:hAnsi="Arial" w:eastAsia="Arial" w:cs="Arial"/>
        <w:spacing w:val="0"/>
        <w:w w:val="99"/>
      </w:rPr>
    </w:lvl>
    <w:lvl w:ilvl="1">
      <w:start w:val="0"/>
      <w:numFmt w:val="bullet"/>
      <w:lvlText w:val="•"/>
      <w:lvlJc w:val="left"/>
      <w:pPr>
        <w:ind w:left="822" w:hanging="3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5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8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4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6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59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2" w:hanging="301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108" w:hanging="29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843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6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0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3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17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0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03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47" w:hanging="294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108" w:hanging="30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843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6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0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3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17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0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03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47" w:hanging="303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1282" w:hanging="20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288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7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05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3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1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0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9" w:hanging="202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701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1" w:hanging="420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2683" w:hanging="694"/>
        <w:jc w:val="left"/>
      </w:pPr>
      <w:rPr>
        <w:rFonts w:hint="default"/>
        <w:spacing w:val="0"/>
        <w:w w:val="99"/>
      </w:rPr>
    </w:lvl>
    <w:lvl w:ilvl="3">
      <w:start w:val="1"/>
      <w:numFmt w:val="decimal"/>
      <w:lvlText w:val="(%4)"/>
      <w:lvlJc w:val="left"/>
      <w:pPr>
        <w:ind w:left="1282" w:hanging="425"/>
        <w:jc w:val="left"/>
      </w:pPr>
      <w:rPr>
        <w:rFonts w:hint="default"/>
        <w:spacing w:val="-1"/>
        <w:w w:val="99"/>
      </w:rPr>
    </w:lvl>
    <w:lvl w:ilvl="4">
      <w:start w:val="0"/>
      <w:numFmt w:val="bullet"/>
      <w:lvlText w:val="•"/>
      <w:lvlJc w:val="left"/>
      <w:pPr>
        <w:ind w:left="2880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0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0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86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13" w:hanging="425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1282" w:hanging="25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288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7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05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4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3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1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0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9" w:hanging="255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(%1)"/>
      <w:lvlJc w:val="left"/>
      <w:pPr>
        <w:ind w:left="2414" w:hanging="42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6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3314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09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3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8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3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7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82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7" w:hanging="425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709"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9" w:hanging="428"/>
        <w:jc w:val="left"/>
      </w:pPr>
      <w:rPr>
        <w:rFonts w:hint="default"/>
        <w:spacing w:val="0"/>
        <w:w w:val="99"/>
      </w:rPr>
    </w:lvl>
    <w:lvl w:ilvl="2">
      <w:start w:val="1"/>
      <w:numFmt w:val="decimal"/>
      <w:lvlText w:val="%1.%2.%3"/>
      <w:lvlJc w:val="left"/>
      <w:pPr>
        <w:ind w:left="2722" w:hanging="732"/>
        <w:jc w:val="left"/>
      </w:pPr>
      <w:rPr>
        <w:rFonts w:hint="default"/>
        <w:spacing w:val="0"/>
        <w:w w:val="100"/>
      </w:rPr>
    </w:lvl>
    <w:lvl w:ilvl="3">
      <w:start w:val="0"/>
      <w:numFmt w:val="bullet"/>
      <w:lvlText w:val="•"/>
      <w:lvlJc w:val="left"/>
      <w:pPr>
        <w:ind w:left="3800" w:hanging="7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1" w:hanging="7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2" w:hanging="7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3" w:hanging="7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4" w:hanging="7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4" w:hanging="732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82" w:hanging="269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2288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7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05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4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3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1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0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9" w:hanging="269"/>
      </w:pPr>
      <w:rPr>
        <w:rFonts w:hint="default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3322" w:hanging="4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22" w:hanging="48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4929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33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3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7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7" w:hanging="480"/>
      </w:pPr>
      <w:rPr>
        <w:rFonts w:hint="default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3252" w:hanging="4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52" w:hanging="411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3940" w:hanging="67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5590" w:hanging="6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15" w:hanging="6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40" w:hanging="6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65" w:hanging="6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6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674"/>
      </w:pPr>
      <w:rPr>
        <w:rFonts w:hint="default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3322" w:hanging="48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322" w:hanging="48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4929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33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3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7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7" w:hanging="480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3322" w:hanging="4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22" w:hanging="48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4011" w:hanging="67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5652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68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5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01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17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33" w:hanging="675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3322" w:hanging="4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22" w:hanging="48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4929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33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3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7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7" w:hanging="480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3322" w:hanging="4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22" w:hanging="48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4929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33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3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7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2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7" w:hanging="48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038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7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5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3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1" w:hanging="19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038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7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5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3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1" w:hanging="19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38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7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5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3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1" w:hanging="19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38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7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5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3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1" w:hanging="19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38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7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5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3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1" w:hanging="19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38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7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5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3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1" w:hanging="197"/>
      </w:pPr>
      <w:rPr>
        <w:rFonts w:hint="default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IT๙" w:hAnsi="TH SarabunIT๙" w:eastAsia="TH SarabunIT๙" w:cs="TH SarabunIT๙"/>
    </w:rPr>
  </w:style>
  <w:style w:styleId="TOC1" w:type="paragraph">
    <w:name w:val="TOC 1"/>
    <w:basedOn w:val="Normal"/>
    <w:uiPriority w:val="1"/>
    <w:qFormat/>
    <w:pPr>
      <w:spacing w:before="1" w:line="361" w:lineRule="exact"/>
      <w:ind w:left="1351"/>
    </w:pPr>
    <w:rPr>
      <w:rFonts w:ascii="TH SarabunIT๙" w:hAnsi="TH SarabunIT๙" w:eastAsia="TH SarabunIT๙" w:cs="TH SarabunIT๙"/>
      <w:b/>
      <w:bCs/>
      <w:sz w:val="32"/>
      <w:szCs w:val="32"/>
    </w:rPr>
  </w:style>
  <w:style w:styleId="TOC2" w:type="paragraph">
    <w:name w:val="TOC 2"/>
    <w:basedOn w:val="Normal"/>
    <w:uiPriority w:val="1"/>
    <w:qFormat/>
    <w:pPr>
      <w:spacing w:before="1" w:line="361" w:lineRule="exact"/>
      <w:ind w:left="3038" w:hanging="478"/>
    </w:pPr>
    <w:rPr>
      <w:rFonts w:ascii="TH SarabunIT๙" w:hAnsi="TH SarabunIT๙" w:eastAsia="TH SarabunIT๙" w:cs="TH SarabunIT๙"/>
      <w:sz w:val="32"/>
      <w:szCs w:val="32"/>
    </w:rPr>
  </w:style>
  <w:style w:styleId="TOC3" w:type="paragraph">
    <w:name w:val="TOC 3"/>
    <w:basedOn w:val="Normal"/>
    <w:uiPriority w:val="1"/>
    <w:qFormat/>
    <w:pPr>
      <w:spacing w:line="361" w:lineRule="exact"/>
      <w:ind w:left="4008" w:hanging="672"/>
    </w:pPr>
    <w:rPr>
      <w:rFonts w:ascii="TH SarabunIT๙" w:hAnsi="TH SarabunIT๙" w:eastAsia="TH SarabunIT๙" w:cs="TH SarabunIT๙"/>
      <w:sz w:val="32"/>
      <w:szCs w:val="32"/>
    </w:rPr>
  </w:style>
  <w:style w:styleId="TOC4" w:type="paragraph">
    <w:name w:val="TOC 4"/>
    <w:basedOn w:val="Normal"/>
    <w:uiPriority w:val="1"/>
    <w:qFormat/>
    <w:pPr>
      <w:spacing w:before="2" w:line="361" w:lineRule="exact"/>
      <w:ind w:left="4006"/>
    </w:pPr>
    <w:rPr>
      <w:rFonts w:ascii="TH SarabunIT๙" w:hAnsi="TH SarabunIT๙" w:eastAsia="TH SarabunIT๙" w:cs="TH SarabunIT๙"/>
      <w:sz w:val="32"/>
      <w:szCs w:val="32"/>
    </w:rPr>
  </w:style>
  <w:style w:styleId="BodyText" w:type="paragraph">
    <w:name w:val="Body Text"/>
    <w:basedOn w:val="Normal"/>
    <w:uiPriority w:val="1"/>
    <w:qFormat/>
    <w:pPr>
      <w:ind w:left="1282"/>
    </w:pPr>
    <w:rPr>
      <w:rFonts w:ascii="TH SarabunIT๙" w:hAnsi="TH SarabunIT๙" w:eastAsia="TH SarabunIT๙" w:cs="TH SarabunIT๙"/>
      <w:sz w:val="32"/>
      <w:szCs w:val="32"/>
    </w:rPr>
  </w:style>
  <w:style w:styleId="Heading1" w:type="paragraph">
    <w:name w:val="Heading 1"/>
    <w:basedOn w:val="Normal"/>
    <w:uiPriority w:val="1"/>
    <w:qFormat/>
    <w:pPr>
      <w:ind w:left="858" w:hanging="60"/>
      <w:jc w:val="center"/>
      <w:outlineLvl w:val="1"/>
    </w:pPr>
    <w:rPr>
      <w:rFonts w:ascii="TH SarabunIT๙" w:hAnsi="TH SarabunIT๙" w:eastAsia="TH SarabunIT๙" w:cs="TH SarabunIT๙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2842"/>
      <w:jc w:val="both"/>
      <w:outlineLvl w:val="2"/>
    </w:pPr>
    <w:rPr>
      <w:rFonts w:ascii="TH SarabunIT๙" w:hAnsi="TH SarabunIT๙" w:eastAsia="TH SarabunIT๙" w:cs="TH SarabunIT๙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ind w:left="1990"/>
      <w:jc w:val="both"/>
      <w:outlineLvl w:val="3"/>
    </w:pPr>
    <w:rPr>
      <w:rFonts w:ascii="TH SarabunIT๙" w:hAnsi="TH SarabunIT๙" w:eastAsia="TH SarabunIT๙" w:cs="TH SarabunIT๙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1282" w:hanging="283"/>
      <w:jc w:val="both"/>
    </w:pPr>
    <w:rPr>
      <w:rFonts w:ascii="TH SarabunIT๙" w:hAnsi="TH SarabunIT๙" w:eastAsia="TH SarabunIT๙" w:cs="TH SarabunIT๙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H SarabunIT๙" w:hAnsi="TH SarabunIT๙" w:eastAsia="TH SarabunIT๙" w:cs="TH SarabunIT๙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header" Target="header6.xml"/><Relationship Id="rId18" Type="http://schemas.openxmlformats.org/officeDocument/2006/relationships/header" Target="header7.xml"/><Relationship Id="rId19" Type="http://schemas.openxmlformats.org/officeDocument/2006/relationships/header" Target="header8.xml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header" Target="header11.xml"/><Relationship Id="rId24" Type="http://schemas.openxmlformats.org/officeDocument/2006/relationships/header" Target="header12.xml"/><Relationship Id="rId25" Type="http://schemas.openxmlformats.org/officeDocument/2006/relationships/header" Target="header13.xml"/><Relationship Id="rId26" Type="http://schemas.openxmlformats.org/officeDocument/2006/relationships/header" Target="header14.xml"/><Relationship Id="rId27" Type="http://schemas.openxmlformats.org/officeDocument/2006/relationships/header" Target="header15.xml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eader" Target="header16.xml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header" Target="header17.xml"/><Relationship Id="rId57" Type="http://schemas.openxmlformats.org/officeDocument/2006/relationships/header" Target="header18.xml"/><Relationship Id="rId58" Type="http://schemas.openxmlformats.org/officeDocument/2006/relationships/image" Target="media/image36.png"/><Relationship Id="rId59" Type="http://schemas.openxmlformats.org/officeDocument/2006/relationships/image" Target="media/image37.png"/><Relationship Id="rId60" Type="http://schemas.openxmlformats.org/officeDocument/2006/relationships/image" Target="media/image38.png"/><Relationship Id="rId61" Type="http://schemas.openxmlformats.org/officeDocument/2006/relationships/image" Target="media/image39.png"/><Relationship Id="rId62" Type="http://schemas.openxmlformats.org/officeDocument/2006/relationships/image" Target="media/image40.pn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image" Target="media/image46.png"/><Relationship Id="rId69" Type="http://schemas.openxmlformats.org/officeDocument/2006/relationships/image" Target="media/image47.png"/><Relationship Id="rId70" Type="http://schemas.openxmlformats.org/officeDocument/2006/relationships/image" Target="media/image48.png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png"/><Relationship Id="rId75" Type="http://schemas.openxmlformats.org/officeDocument/2006/relationships/image" Target="media/image53.png"/><Relationship Id="rId76" Type="http://schemas.openxmlformats.org/officeDocument/2006/relationships/header" Target="header19.xml"/><Relationship Id="rId77" Type="http://schemas.openxmlformats.org/officeDocument/2006/relationships/header" Target="header20.xml"/><Relationship Id="rId78" Type="http://schemas.openxmlformats.org/officeDocument/2006/relationships/header" Target="header21.xml"/><Relationship Id="rId79" Type="http://schemas.openxmlformats.org/officeDocument/2006/relationships/header" Target="header22.xml"/><Relationship Id="rId80" Type="http://schemas.openxmlformats.org/officeDocument/2006/relationships/header" Target="header23.xml"/><Relationship Id="rId81" Type="http://schemas.openxmlformats.org/officeDocument/2006/relationships/header" Target="header24.xml"/><Relationship Id="rId82" Type="http://schemas.openxmlformats.org/officeDocument/2006/relationships/header" Target="header25.xml"/><Relationship Id="rId83" Type="http://schemas.openxmlformats.org/officeDocument/2006/relationships/header" Target="header26.xml"/><Relationship Id="rId84" Type="http://schemas.openxmlformats.org/officeDocument/2006/relationships/image" Target="media/image54.png"/><Relationship Id="rId85" Type="http://schemas.openxmlformats.org/officeDocument/2006/relationships/image" Target="media/image55.png"/><Relationship Id="rId86" Type="http://schemas.openxmlformats.org/officeDocument/2006/relationships/image" Target="media/image56.png"/><Relationship Id="rId87" Type="http://schemas.openxmlformats.org/officeDocument/2006/relationships/image" Target="media/image57.png"/><Relationship Id="rId88" Type="http://schemas.openxmlformats.org/officeDocument/2006/relationships/image" Target="media/image58.png"/><Relationship Id="rId89" Type="http://schemas.openxmlformats.org/officeDocument/2006/relationships/image" Target="media/image59.png"/><Relationship Id="rId90" Type="http://schemas.openxmlformats.org/officeDocument/2006/relationships/image" Target="media/image60.png"/><Relationship Id="rId91" Type="http://schemas.openxmlformats.org/officeDocument/2006/relationships/image" Target="media/image61.png"/><Relationship Id="rId92" Type="http://schemas.openxmlformats.org/officeDocument/2006/relationships/image" Target="media/image62.png"/><Relationship Id="rId93" Type="http://schemas.openxmlformats.org/officeDocument/2006/relationships/image" Target="media/image63.png"/><Relationship Id="rId94" Type="http://schemas.openxmlformats.org/officeDocument/2006/relationships/image" Target="media/image64.png"/><Relationship Id="rId95" Type="http://schemas.openxmlformats.org/officeDocument/2006/relationships/image" Target="media/image65.png"/><Relationship Id="rId96" Type="http://schemas.openxmlformats.org/officeDocument/2006/relationships/image" Target="media/image66.png"/><Relationship Id="rId97" Type="http://schemas.openxmlformats.org/officeDocument/2006/relationships/image" Target="media/image67.png"/><Relationship Id="rId98" Type="http://schemas.openxmlformats.org/officeDocument/2006/relationships/image" Target="media/image68.png"/><Relationship Id="rId99" Type="http://schemas.openxmlformats.org/officeDocument/2006/relationships/header" Target="header27.xml"/><Relationship Id="rId100" Type="http://schemas.openxmlformats.org/officeDocument/2006/relationships/header" Target="header28.xml"/><Relationship Id="rId101" Type="http://schemas.openxmlformats.org/officeDocument/2006/relationships/header" Target="header29.xml"/><Relationship Id="rId102" Type="http://schemas.openxmlformats.org/officeDocument/2006/relationships/header" Target="header30.xml"/><Relationship Id="rId103" Type="http://schemas.openxmlformats.org/officeDocument/2006/relationships/header" Target="header31.xml"/><Relationship Id="rId104" Type="http://schemas.openxmlformats.org/officeDocument/2006/relationships/header" Target="header32.xml"/><Relationship Id="rId105" Type="http://schemas.openxmlformats.org/officeDocument/2006/relationships/header" Target="header33.xml"/><Relationship Id="rId106" Type="http://schemas.openxmlformats.org/officeDocument/2006/relationships/header" Target="header34.xml"/><Relationship Id="rId107" Type="http://schemas.openxmlformats.org/officeDocument/2006/relationships/header" Target="header35.xml"/><Relationship Id="rId108" Type="http://schemas.openxmlformats.org/officeDocument/2006/relationships/header" Target="header36.xml"/><Relationship Id="rId109" Type="http://schemas.openxmlformats.org/officeDocument/2006/relationships/header" Target="header37.xml"/><Relationship Id="rId110" Type="http://schemas.openxmlformats.org/officeDocument/2006/relationships/header" Target="header38.xml"/><Relationship Id="rId111" Type="http://schemas.openxmlformats.org/officeDocument/2006/relationships/header" Target="header39.xml"/><Relationship Id="rId112" Type="http://schemas.openxmlformats.org/officeDocument/2006/relationships/header" Target="header40.xml"/><Relationship Id="rId113" Type="http://schemas.openxmlformats.org/officeDocument/2006/relationships/header" Target="header41.xml"/><Relationship Id="rId114" Type="http://schemas.openxmlformats.org/officeDocument/2006/relationships/image" Target="media/image69.png"/><Relationship Id="rId115" Type="http://schemas.openxmlformats.org/officeDocument/2006/relationships/image" Target="media/image70.png"/><Relationship Id="rId116" Type="http://schemas.openxmlformats.org/officeDocument/2006/relationships/image" Target="media/image71.png"/><Relationship Id="rId117" Type="http://schemas.openxmlformats.org/officeDocument/2006/relationships/image" Target="media/image72.jpeg"/><Relationship Id="rId118" Type="http://schemas.openxmlformats.org/officeDocument/2006/relationships/image" Target="media/image73.png"/><Relationship Id="rId119" Type="http://schemas.openxmlformats.org/officeDocument/2006/relationships/image" Target="media/image74.png"/><Relationship Id="rId120" Type="http://schemas.openxmlformats.org/officeDocument/2006/relationships/image" Target="media/image75.png"/><Relationship Id="rId121" Type="http://schemas.openxmlformats.org/officeDocument/2006/relationships/image" Target="media/image76.png"/><Relationship Id="rId122" Type="http://schemas.openxmlformats.org/officeDocument/2006/relationships/image" Target="media/image77.png"/><Relationship Id="rId123" Type="http://schemas.openxmlformats.org/officeDocument/2006/relationships/image" Target="media/image78.png"/><Relationship Id="rId124" Type="http://schemas.openxmlformats.org/officeDocument/2006/relationships/image" Target="media/image79.jpeg"/><Relationship Id="rId125" Type="http://schemas.openxmlformats.org/officeDocument/2006/relationships/image" Target="media/image80.png"/><Relationship Id="rId126" Type="http://schemas.openxmlformats.org/officeDocument/2006/relationships/image" Target="media/image81.jpeg"/><Relationship Id="rId127" Type="http://schemas.openxmlformats.org/officeDocument/2006/relationships/image" Target="media/image82.png"/><Relationship Id="rId128" Type="http://schemas.openxmlformats.org/officeDocument/2006/relationships/header" Target="header42.xml"/><Relationship Id="rId129" Type="http://schemas.openxmlformats.org/officeDocument/2006/relationships/header" Target="header43.xml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:title>แผนการป้องกันและบรรเทาสาธารณภัยอำเภอ พ.ศ. 2558</dc:title>
  <dcterms:created xsi:type="dcterms:W3CDTF">2025-07-18T01:23:40Z</dcterms:created>
  <dcterms:modified xsi:type="dcterms:W3CDTF">2025-07-18T01:23:40Z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2025-07-18T00:00:00Z</vt:filetime>
  </property>
  <property fmtid="{D5CDD505-2E9C-101B-9397-08002B2CF9AE}" pid="5" name="Producer">
    <vt:lpwstr>Microsoft® Word 2019</vt:lpwstr>
  </property>
</Properties>
</file>